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A582" w14:textId="0D9E715F" w:rsidR="00A50C2C" w:rsidRPr="006D4BAA" w:rsidRDefault="003901C1" w:rsidP="00A50C2C">
      <w:pPr>
        <w:spacing w:before="5400"/>
        <w:jc w:val="center"/>
        <w:rPr>
          <w:i/>
          <w:iCs/>
          <w:sz w:val="44"/>
          <w:szCs w:val="44"/>
        </w:rPr>
      </w:pPr>
      <w:r w:rsidRPr="006D4BAA">
        <w:rPr>
          <w:i/>
          <w:iCs/>
          <w:sz w:val="44"/>
          <w:szCs w:val="44"/>
        </w:rPr>
        <w:t>СРЕД</w:t>
      </w:r>
      <w:r w:rsidR="00911CE2" w:rsidRPr="006D4BAA">
        <w:rPr>
          <w:i/>
          <w:iCs/>
          <w:sz w:val="44"/>
          <w:szCs w:val="44"/>
          <w:lang w:val="sr-Cyrl-RS"/>
        </w:rPr>
        <w:t>Њ</w:t>
      </w:r>
      <w:r w:rsidRPr="006D4BAA">
        <w:rPr>
          <w:i/>
          <w:iCs/>
          <w:sz w:val="44"/>
          <w:szCs w:val="44"/>
        </w:rPr>
        <w:t xml:space="preserve">ОРОЧНИ ПЛАН ОПШТИНЕ </w:t>
      </w:r>
      <w:r w:rsidR="003F0A6A" w:rsidRPr="006D4BAA">
        <w:rPr>
          <w:i/>
          <w:iCs/>
          <w:sz w:val="44"/>
          <w:szCs w:val="44"/>
        </w:rPr>
        <w:t>БАЧ</w:t>
      </w:r>
    </w:p>
    <w:p w14:paraId="004D6EFB" w14:textId="77777777" w:rsidR="003901C1" w:rsidRPr="003901C1" w:rsidRDefault="003901C1" w:rsidP="003901C1">
      <w:pPr>
        <w:jc w:val="center"/>
        <w:rPr>
          <w:sz w:val="44"/>
          <w:szCs w:val="44"/>
        </w:rPr>
      </w:pPr>
      <w:r w:rsidRPr="006D4BAA">
        <w:rPr>
          <w:i/>
          <w:iCs/>
          <w:sz w:val="44"/>
          <w:szCs w:val="44"/>
        </w:rPr>
        <w:t xml:space="preserve">2023. - 2025. </w:t>
      </w:r>
      <w:proofErr w:type="spellStart"/>
      <w:r w:rsidRPr="006D4BAA">
        <w:rPr>
          <w:i/>
          <w:iCs/>
          <w:sz w:val="44"/>
          <w:szCs w:val="44"/>
        </w:rPr>
        <w:t>год</w:t>
      </w:r>
      <w:proofErr w:type="spellEnd"/>
      <w:r>
        <w:rPr>
          <w:sz w:val="44"/>
          <w:szCs w:val="44"/>
        </w:rPr>
        <w:t>.</w:t>
      </w:r>
    </w:p>
    <w:p w14:paraId="35A74550" w14:textId="77777777" w:rsidR="00A50C2C" w:rsidRDefault="00A50C2C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D1AD565" w14:textId="77777777" w:rsidR="008E4EBC" w:rsidRDefault="003901C1" w:rsidP="00E15DA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УВОД</w:t>
      </w:r>
    </w:p>
    <w:p w14:paraId="397968EC" w14:textId="77777777" w:rsidR="005C22AD" w:rsidRDefault="005C22AD" w:rsidP="005C22AD">
      <w:pPr>
        <w:spacing w:after="120" w:line="240" w:lineRule="auto"/>
        <w:jc w:val="both"/>
      </w:pPr>
      <w:r>
        <w:t>У</w:t>
      </w:r>
      <w:r w:rsidRPr="00887F14">
        <w:t xml:space="preserve"> </w:t>
      </w:r>
      <w:proofErr w:type="spellStart"/>
      <w:r w:rsidRPr="00887F14">
        <w:t>складу</w:t>
      </w:r>
      <w:proofErr w:type="spellEnd"/>
      <w:r w:rsidRPr="00887F14">
        <w:t xml:space="preserve"> </w:t>
      </w:r>
      <w:proofErr w:type="spellStart"/>
      <w:r w:rsidRPr="00887F14">
        <w:t>са</w:t>
      </w:r>
      <w:proofErr w:type="spellEnd"/>
      <w:r w:rsidRPr="00887F14">
        <w:t xml:space="preserve"> </w:t>
      </w:r>
      <w:proofErr w:type="spellStart"/>
      <w:r w:rsidRPr="00887F14">
        <w:t>чланом</w:t>
      </w:r>
      <w:proofErr w:type="spellEnd"/>
      <w:r w:rsidRPr="00887F14">
        <w:t xml:space="preserve"> 25. </w:t>
      </w:r>
      <w:proofErr w:type="spellStart"/>
      <w:r w:rsidRPr="00887F14">
        <w:t>Закона</w:t>
      </w:r>
      <w:proofErr w:type="spellEnd"/>
      <w:r w:rsidRPr="00887F14">
        <w:t xml:space="preserve"> о </w:t>
      </w:r>
      <w:proofErr w:type="spellStart"/>
      <w:r w:rsidRPr="00887F14">
        <w:t>планском</w:t>
      </w:r>
      <w:proofErr w:type="spellEnd"/>
      <w:r w:rsidRPr="00887F14">
        <w:t xml:space="preserve"> </w:t>
      </w:r>
      <w:proofErr w:type="spellStart"/>
      <w:r w:rsidRPr="00887F14">
        <w:t>систему</w:t>
      </w:r>
      <w:proofErr w:type="spellEnd"/>
      <w:r>
        <w:rPr>
          <w:rStyle w:val="FootnoteReference"/>
        </w:rPr>
        <w:footnoteReference w:id="1"/>
      </w:r>
      <w:r w:rsidRPr="00887F14">
        <w:t xml:space="preserve">, </w:t>
      </w:r>
      <w:proofErr w:type="spellStart"/>
      <w:r>
        <w:t>с</w:t>
      </w:r>
      <w:r w:rsidRPr="00887F14">
        <w:t>редњорочни</w:t>
      </w:r>
      <w:proofErr w:type="spellEnd"/>
      <w:r w:rsidRPr="00887F14">
        <w:t xml:space="preserve"> </w:t>
      </w:r>
      <w:proofErr w:type="spellStart"/>
      <w:r w:rsidRPr="00887F14">
        <w:t>план</w:t>
      </w:r>
      <w:proofErr w:type="spellEnd"/>
      <w:r w:rsidRPr="00887F14"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 w:rsidRPr="00887F14">
        <w:t>локалне</w:t>
      </w:r>
      <w:proofErr w:type="spellEnd"/>
      <w:r w:rsidRPr="00887F14">
        <w:t xml:space="preserve"> </w:t>
      </w:r>
      <w:proofErr w:type="spellStart"/>
      <w:r w:rsidRPr="00887F14">
        <w:t>самоуправе</w:t>
      </w:r>
      <w:proofErr w:type="spellEnd"/>
      <w:r w:rsidRPr="00887F14">
        <w:t xml:space="preserve"> </w:t>
      </w:r>
      <w:proofErr w:type="spellStart"/>
      <w:r w:rsidRPr="00887F14">
        <w:t>представља</w:t>
      </w:r>
      <w:proofErr w:type="spellEnd"/>
      <w:r w:rsidR="00CC3780">
        <w:t xml:space="preserve"> </w:t>
      </w:r>
      <w:proofErr w:type="spellStart"/>
      <w:r w:rsidRPr="00887F14">
        <w:t>свеобухватни</w:t>
      </w:r>
      <w:proofErr w:type="spellEnd"/>
      <w:r w:rsidRPr="00887F14">
        <w:t xml:space="preserve"> </w:t>
      </w:r>
      <w:proofErr w:type="spellStart"/>
      <w:r w:rsidRPr="00887F14">
        <w:t>плански</w:t>
      </w:r>
      <w:proofErr w:type="spellEnd"/>
      <w:r w:rsidRPr="00887F14">
        <w:t xml:space="preserve"> </w:t>
      </w:r>
      <w:proofErr w:type="spellStart"/>
      <w:r w:rsidRPr="00887F14">
        <w:t>документ</w:t>
      </w:r>
      <w:proofErr w:type="spellEnd"/>
      <w:r w:rsidRPr="00887F14">
        <w:t xml:space="preserve"> </w:t>
      </w:r>
      <w:proofErr w:type="spellStart"/>
      <w:r w:rsidRPr="00887F14">
        <w:t>који</w:t>
      </w:r>
      <w:proofErr w:type="spellEnd"/>
      <w:r w:rsidRPr="00887F14">
        <w:t xml:space="preserve"> </w:t>
      </w:r>
      <w:proofErr w:type="spellStart"/>
      <w:r w:rsidRPr="00887F14">
        <w:t>се</w:t>
      </w:r>
      <w:proofErr w:type="spellEnd"/>
      <w:r w:rsidRPr="00887F14">
        <w:t xml:space="preserve"> </w:t>
      </w:r>
      <w:proofErr w:type="spellStart"/>
      <w:r w:rsidRPr="00887F14">
        <w:t>доноси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период</w:t>
      </w:r>
      <w:proofErr w:type="spellEnd"/>
      <w:r w:rsidRPr="00887F14">
        <w:t xml:space="preserve"> </w:t>
      </w:r>
      <w:proofErr w:type="spellStart"/>
      <w:r w:rsidRPr="00887F14">
        <w:t>од</w:t>
      </w:r>
      <w:proofErr w:type="spellEnd"/>
      <w:r w:rsidRPr="00887F14">
        <w:t xml:space="preserve"> </w:t>
      </w:r>
      <w:proofErr w:type="spellStart"/>
      <w:r w:rsidRPr="00887F14">
        <w:t>три</w:t>
      </w:r>
      <w:proofErr w:type="spellEnd"/>
      <w:r w:rsidRPr="00887F14">
        <w:t xml:space="preserve"> </w:t>
      </w:r>
      <w:proofErr w:type="spellStart"/>
      <w:r w:rsidRPr="00887F14">
        <w:t>године</w:t>
      </w:r>
      <w:proofErr w:type="spellEnd"/>
      <w:r w:rsidRPr="00887F14">
        <w:t xml:space="preserve"> и </w:t>
      </w:r>
      <w:proofErr w:type="spellStart"/>
      <w:r w:rsidRPr="00887F14">
        <w:t>који</w:t>
      </w:r>
      <w:proofErr w:type="spellEnd"/>
      <w:r w:rsidRPr="00887F14">
        <w:t xml:space="preserve"> </w:t>
      </w:r>
      <w:proofErr w:type="spellStart"/>
      <w:r w:rsidRPr="00887F14">
        <w:t>омогућава</w:t>
      </w:r>
      <w:proofErr w:type="spellEnd"/>
      <w:r w:rsidRPr="00887F14">
        <w:t xml:space="preserve"> </w:t>
      </w:r>
      <w:proofErr w:type="spellStart"/>
      <w:r w:rsidRPr="00887F14">
        <w:t>јасно</w:t>
      </w:r>
      <w:proofErr w:type="spellEnd"/>
      <w:r w:rsidRPr="00887F14">
        <w:t xml:space="preserve"> </w:t>
      </w:r>
      <w:proofErr w:type="spellStart"/>
      <w:r w:rsidRPr="00887F14">
        <w:t>повезивање</w:t>
      </w:r>
      <w:proofErr w:type="spellEnd"/>
      <w:r w:rsidRPr="00887F14">
        <w:t xml:space="preserve"> </w:t>
      </w:r>
      <w:proofErr w:type="spellStart"/>
      <w:r w:rsidRPr="00887F14">
        <w:t>јавних</w:t>
      </w:r>
      <w:proofErr w:type="spellEnd"/>
      <w:r w:rsidRPr="00887F14">
        <w:t xml:space="preserve"> </w:t>
      </w:r>
      <w:proofErr w:type="spellStart"/>
      <w:r w:rsidRPr="00887F14">
        <w:t>политика</w:t>
      </w:r>
      <w:proofErr w:type="spellEnd"/>
      <w:r w:rsidRPr="00887F14">
        <w:t xml:space="preserve"> </w:t>
      </w:r>
      <w:proofErr w:type="spellStart"/>
      <w:r w:rsidRPr="00887F14">
        <w:t>са</w:t>
      </w:r>
      <w:proofErr w:type="spellEnd"/>
      <w:r w:rsidRPr="00887F14">
        <w:t xml:space="preserve"> </w:t>
      </w:r>
      <w:proofErr w:type="spellStart"/>
      <w:r w:rsidRPr="00887F14">
        <w:t>средњорочним</w:t>
      </w:r>
      <w:proofErr w:type="spellEnd"/>
      <w:r w:rsidRPr="00887F14">
        <w:t xml:space="preserve"> </w:t>
      </w:r>
      <w:proofErr w:type="spellStart"/>
      <w:r w:rsidRPr="00887F14">
        <w:t>планирањем</w:t>
      </w:r>
      <w:proofErr w:type="spellEnd"/>
      <w:r w:rsidRPr="00887F14">
        <w:t xml:space="preserve"> </w:t>
      </w:r>
      <w:proofErr w:type="spellStart"/>
      <w:r w:rsidRPr="00887F14">
        <w:t>расхода</w:t>
      </w:r>
      <w:proofErr w:type="spellEnd"/>
      <w:r w:rsidRPr="00887F14">
        <w:t xml:space="preserve">. </w:t>
      </w:r>
      <w:proofErr w:type="spellStart"/>
      <w:r w:rsidRPr="00887F14">
        <w:t>Оквир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креирање</w:t>
      </w:r>
      <w:proofErr w:type="spellEnd"/>
      <w:r w:rsidRPr="00887F14">
        <w:t xml:space="preserve"> </w:t>
      </w:r>
      <w:proofErr w:type="spellStart"/>
      <w:r w:rsidRPr="00887F14">
        <w:t>средњорочног</w:t>
      </w:r>
      <w:proofErr w:type="spellEnd"/>
      <w:r w:rsidRPr="00887F14">
        <w:t xml:space="preserve"> </w:t>
      </w:r>
      <w:proofErr w:type="spellStart"/>
      <w:r w:rsidRPr="00887F14">
        <w:t>плана</w:t>
      </w:r>
      <w:proofErr w:type="spellEnd"/>
      <w:r w:rsidRPr="00887F14">
        <w:t xml:space="preserve"> </w:t>
      </w:r>
      <w:proofErr w:type="spellStart"/>
      <w:r w:rsidRPr="00CC3780">
        <w:t>дају</w:t>
      </w:r>
      <w:proofErr w:type="spellEnd"/>
      <w:r w:rsidRPr="00887F14">
        <w:t xml:space="preserve"> </w:t>
      </w:r>
      <w:proofErr w:type="spellStart"/>
      <w:r w:rsidRPr="00887F14">
        <w:t>документа</w:t>
      </w:r>
      <w:proofErr w:type="spellEnd"/>
      <w:r w:rsidRPr="00887F14">
        <w:t xml:space="preserve"> </w:t>
      </w:r>
      <w:proofErr w:type="spellStart"/>
      <w:r w:rsidRPr="00887F14">
        <w:t>развојног</w:t>
      </w:r>
      <w:proofErr w:type="spellEnd"/>
      <w:r w:rsidRPr="00887F14">
        <w:t xml:space="preserve"> </w:t>
      </w:r>
      <w:proofErr w:type="spellStart"/>
      <w:r w:rsidRPr="00887F14">
        <w:t>планирања</w:t>
      </w:r>
      <w:proofErr w:type="spellEnd"/>
      <w:r w:rsidRPr="00887F14">
        <w:t xml:space="preserve">, </w:t>
      </w:r>
      <w:proofErr w:type="spellStart"/>
      <w:r w:rsidRPr="00887F14">
        <w:t>јавних</w:t>
      </w:r>
      <w:proofErr w:type="spellEnd"/>
      <w:r w:rsidRPr="00887F14">
        <w:t xml:space="preserve"> </w:t>
      </w:r>
      <w:proofErr w:type="spellStart"/>
      <w:r w:rsidRPr="00887F14">
        <w:t>политика</w:t>
      </w:r>
      <w:proofErr w:type="spellEnd"/>
      <w:r w:rsidRPr="00887F14">
        <w:t xml:space="preserve">, </w:t>
      </w:r>
      <w:proofErr w:type="spellStart"/>
      <w:r w:rsidRPr="00887F14">
        <w:t>као</w:t>
      </w:r>
      <w:proofErr w:type="spellEnd"/>
      <w:r w:rsidRPr="00887F14">
        <w:t xml:space="preserve"> и </w:t>
      </w:r>
      <w:proofErr w:type="spellStart"/>
      <w:r w:rsidRPr="00887F14">
        <w:t>друга</w:t>
      </w:r>
      <w:proofErr w:type="spellEnd"/>
      <w:r w:rsidRPr="00887F14">
        <w:t xml:space="preserve"> </w:t>
      </w:r>
      <w:proofErr w:type="spellStart"/>
      <w:r w:rsidRPr="00887F14">
        <w:t>документа</w:t>
      </w:r>
      <w:proofErr w:type="spellEnd"/>
      <w:r w:rsidRPr="00887F14">
        <w:t xml:space="preserve"> </w:t>
      </w:r>
      <w:proofErr w:type="spellStart"/>
      <w:r w:rsidRPr="00887F14">
        <w:t>од</w:t>
      </w:r>
      <w:proofErr w:type="spellEnd"/>
      <w:r w:rsidRPr="00887F14">
        <w:t xml:space="preserve"> </w:t>
      </w:r>
      <w:proofErr w:type="spellStart"/>
      <w:r w:rsidRPr="00887F14">
        <w:t>значаја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подручје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које</w:t>
      </w:r>
      <w:proofErr w:type="spellEnd"/>
      <w:r w:rsidRPr="00887F14">
        <w:t xml:space="preserve"> </w:t>
      </w:r>
      <w:proofErr w:type="spellStart"/>
      <w:r w:rsidRPr="00887F14">
        <w:t>се</w:t>
      </w:r>
      <w:proofErr w:type="spellEnd"/>
      <w:r w:rsidRPr="00887F14">
        <w:t xml:space="preserve"> </w:t>
      </w:r>
      <w:proofErr w:type="spellStart"/>
      <w:r w:rsidRPr="00887F14">
        <w:t>дефинише</w:t>
      </w:r>
      <w:proofErr w:type="spellEnd"/>
      <w:r w:rsidRPr="00887F14">
        <w:t xml:space="preserve"> </w:t>
      </w:r>
      <w:proofErr w:type="spellStart"/>
      <w:r w:rsidRPr="00887F14">
        <w:t>средњорочни</w:t>
      </w:r>
      <w:proofErr w:type="spellEnd"/>
      <w:r w:rsidRPr="00887F14">
        <w:t xml:space="preserve"> </w:t>
      </w:r>
      <w:proofErr w:type="spellStart"/>
      <w:r w:rsidRPr="00887F14">
        <w:t>план</w:t>
      </w:r>
      <w:proofErr w:type="spellEnd"/>
      <w:r w:rsidRPr="00887F14">
        <w:t xml:space="preserve">. </w:t>
      </w:r>
      <w:proofErr w:type="spellStart"/>
      <w:r w:rsidRPr="00887F14">
        <w:t>Средњорочни</w:t>
      </w:r>
      <w:proofErr w:type="spellEnd"/>
      <w:r w:rsidRPr="00887F14">
        <w:t xml:space="preserve"> </w:t>
      </w:r>
      <w:proofErr w:type="spellStart"/>
      <w:r w:rsidRPr="00887F14">
        <w:t>план</w:t>
      </w:r>
      <w:proofErr w:type="spellEnd"/>
      <w:r w:rsidRPr="00887F14">
        <w:t xml:space="preserve"> </w:t>
      </w:r>
      <w:proofErr w:type="spellStart"/>
      <w:r w:rsidRPr="00887F14">
        <w:t>могу</w:t>
      </w:r>
      <w:proofErr w:type="spellEnd"/>
      <w:r w:rsidRPr="00887F14">
        <w:t xml:space="preserve"> </w:t>
      </w:r>
      <w:proofErr w:type="spellStart"/>
      <w:r w:rsidRPr="00887F14">
        <w:t>да</w:t>
      </w:r>
      <w:proofErr w:type="spellEnd"/>
      <w:r w:rsidRPr="00887F14">
        <w:t xml:space="preserve"> </w:t>
      </w:r>
      <w:proofErr w:type="spellStart"/>
      <w:r w:rsidRPr="00887F14">
        <w:t>чине</w:t>
      </w:r>
      <w:proofErr w:type="spellEnd"/>
      <w:r w:rsidRPr="00887F14">
        <w:t xml:space="preserve"> и </w:t>
      </w:r>
      <w:proofErr w:type="spellStart"/>
      <w:r w:rsidRPr="00887F14">
        <w:t>оне</w:t>
      </w:r>
      <w:proofErr w:type="spellEnd"/>
      <w:r w:rsidRPr="00887F14">
        <w:t xml:space="preserve"> </w:t>
      </w:r>
      <w:proofErr w:type="spellStart"/>
      <w:r w:rsidRPr="00887F14">
        <w:t>мере</w:t>
      </w:r>
      <w:proofErr w:type="spellEnd"/>
      <w:r w:rsidRPr="00887F14">
        <w:t xml:space="preserve"> и </w:t>
      </w:r>
      <w:proofErr w:type="spellStart"/>
      <w:r w:rsidRPr="00887F14">
        <w:t>активности</w:t>
      </w:r>
      <w:proofErr w:type="spellEnd"/>
      <w:r w:rsidRPr="00887F14">
        <w:t xml:space="preserve"> </w:t>
      </w:r>
      <w:proofErr w:type="spellStart"/>
      <w:r w:rsidRPr="00887F14">
        <w:t>које</w:t>
      </w:r>
      <w:proofErr w:type="spellEnd"/>
      <w:r w:rsidRPr="00887F14">
        <w:t xml:space="preserve"> </w:t>
      </w:r>
      <w:proofErr w:type="spellStart"/>
      <w:r w:rsidRPr="00887F14">
        <w:t>претходно</w:t>
      </w:r>
      <w:proofErr w:type="spellEnd"/>
      <w:r w:rsidRPr="00887F14">
        <w:t xml:space="preserve"> </w:t>
      </w:r>
      <w:proofErr w:type="spellStart"/>
      <w:r w:rsidRPr="00887F14">
        <w:t>нису</w:t>
      </w:r>
      <w:proofErr w:type="spellEnd"/>
      <w:r w:rsidRPr="00887F14">
        <w:t xml:space="preserve"> </w:t>
      </w:r>
      <w:proofErr w:type="spellStart"/>
      <w:r w:rsidRPr="00887F14">
        <w:t>планиране</w:t>
      </w:r>
      <w:proofErr w:type="spellEnd"/>
      <w:r w:rsidRPr="00887F14">
        <w:t xml:space="preserve"> </w:t>
      </w:r>
      <w:proofErr w:type="spellStart"/>
      <w:r w:rsidRPr="00887F14">
        <w:t>другим</w:t>
      </w:r>
      <w:proofErr w:type="spellEnd"/>
      <w:r w:rsidRPr="00887F14">
        <w:t xml:space="preserve"> </w:t>
      </w:r>
      <w:proofErr w:type="spellStart"/>
      <w:r w:rsidRPr="00887F14">
        <w:t>документима</w:t>
      </w:r>
      <w:proofErr w:type="spellEnd"/>
      <w:r w:rsidRPr="00887F14">
        <w:t xml:space="preserve">, а </w:t>
      </w:r>
      <w:proofErr w:type="spellStart"/>
      <w:r w:rsidRPr="00887F14">
        <w:t>од</w:t>
      </w:r>
      <w:proofErr w:type="spellEnd"/>
      <w:r w:rsidRPr="00887F14">
        <w:t xml:space="preserve"> </w:t>
      </w:r>
      <w:proofErr w:type="spellStart"/>
      <w:r w:rsidRPr="00887F14">
        <w:t>значаја</w:t>
      </w:r>
      <w:proofErr w:type="spellEnd"/>
      <w:r w:rsidRPr="00887F14"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институцију</w:t>
      </w:r>
      <w:proofErr w:type="spellEnd"/>
      <w:r w:rsidRPr="00887F14">
        <w:t xml:space="preserve"> </w:t>
      </w:r>
      <w:proofErr w:type="spellStart"/>
      <w:r w:rsidRPr="00887F14">
        <w:t>која</w:t>
      </w:r>
      <w:proofErr w:type="spellEnd"/>
      <w:r w:rsidRPr="00887F14">
        <w:t xml:space="preserve"> </w:t>
      </w:r>
      <w:proofErr w:type="spellStart"/>
      <w:r w:rsidRPr="00887F14">
        <w:t>планирање</w:t>
      </w:r>
      <w:proofErr w:type="spellEnd"/>
      <w:r w:rsidRPr="00887F14">
        <w:t xml:space="preserve"> </w:t>
      </w:r>
      <w:proofErr w:type="spellStart"/>
      <w:r w:rsidRPr="00887F14">
        <w:t>врши</w:t>
      </w:r>
      <w:proofErr w:type="spellEnd"/>
      <w:r w:rsidRPr="00887F14">
        <w:t>.</w:t>
      </w:r>
    </w:p>
    <w:p w14:paraId="01BAE880" w14:textId="77777777" w:rsidR="005C22AD" w:rsidRDefault="005C22AD" w:rsidP="005C22AD">
      <w:pPr>
        <w:spacing w:after="120" w:line="240" w:lineRule="auto"/>
        <w:jc w:val="both"/>
      </w:pPr>
      <w:proofErr w:type="spellStart"/>
      <w:r w:rsidRPr="00887F14">
        <w:t>Обвезници</w:t>
      </w:r>
      <w:proofErr w:type="spellEnd"/>
      <w:r w:rsidRPr="00887F14">
        <w:t xml:space="preserve"> </w:t>
      </w:r>
      <w:proofErr w:type="spellStart"/>
      <w:r w:rsidRPr="00887F14">
        <w:t>средњорочног</w:t>
      </w:r>
      <w:proofErr w:type="spellEnd"/>
      <w:r w:rsidRPr="00887F14">
        <w:t xml:space="preserve"> </w:t>
      </w:r>
      <w:proofErr w:type="spellStart"/>
      <w:r w:rsidRPr="00887F14">
        <w:t>планирања</w:t>
      </w:r>
      <w:proofErr w:type="spellEnd"/>
      <w:r w:rsidRPr="00887F14">
        <w:t xml:space="preserve"> </w:t>
      </w:r>
      <w:proofErr w:type="spellStart"/>
      <w:r w:rsidRPr="00887F14">
        <w:t>овакав</w:t>
      </w:r>
      <w:proofErr w:type="spellEnd"/>
      <w:r w:rsidRPr="00887F14">
        <w:t xml:space="preserve"> </w:t>
      </w:r>
      <w:proofErr w:type="spellStart"/>
      <w:r w:rsidRPr="00887F14">
        <w:t>план</w:t>
      </w:r>
      <w:proofErr w:type="spellEnd"/>
      <w:r w:rsidRPr="00887F14">
        <w:t xml:space="preserve"> </w:t>
      </w:r>
      <w:proofErr w:type="spellStart"/>
      <w:r w:rsidRPr="00887F14">
        <w:t>израђују</w:t>
      </w:r>
      <w:proofErr w:type="spellEnd"/>
      <w:r w:rsidRPr="00887F14">
        <w:t xml:space="preserve"> </w:t>
      </w:r>
      <w:proofErr w:type="spellStart"/>
      <w:r w:rsidRPr="00887F14">
        <w:t>хармонизовано</w:t>
      </w:r>
      <w:proofErr w:type="spellEnd"/>
      <w:r w:rsidRPr="00887F14">
        <w:t xml:space="preserve"> </w:t>
      </w:r>
      <w:proofErr w:type="spellStart"/>
      <w:r w:rsidRPr="00887F14">
        <w:t>са</w:t>
      </w:r>
      <w:proofErr w:type="spellEnd"/>
      <w:r w:rsidRPr="00887F14">
        <w:t xml:space="preserve"> </w:t>
      </w:r>
      <w:proofErr w:type="spellStart"/>
      <w:r w:rsidRPr="00887F14">
        <w:t>успостављеним</w:t>
      </w:r>
      <w:proofErr w:type="spellEnd"/>
      <w:r w:rsidRPr="00887F14">
        <w:t xml:space="preserve"> </w:t>
      </w:r>
      <w:proofErr w:type="spellStart"/>
      <w:r w:rsidRPr="00887F14">
        <w:t>елементима</w:t>
      </w:r>
      <w:proofErr w:type="spellEnd"/>
      <w:r w:rsidRPr="00887F14">
        <w:t xml:space="preserve"> </w:t>
      </w:r>
      <w:proofErr w:type="spellStart"/>
      <w:r w:rsidRPr="00887F14">
        <w:t>буџета</w:t>
      </w:r>
      <w:proofErr w:type="spellEnd"/>
      <w:r w:rsidRPr="00887F14">
        <w:t xml:space="preserve"> (</w:t>
      </w:r>
      <w:proofErr w:type="spellStart"/>
      <w:r w:rsidRPr="00887F14">
        <w:t>програми</w:t>
      </w:r>
      <w:proofErr w:type="spellEnd"/>
      <w:r w:rsidRPr="00887F14">
        <w:t xml:space="preserve">, </w:t>
      </w:r>
      <w:proofErr w:type="spellStart"/>
      <w:r w:rsidRPr="00887F14">
        <w:t>програмске</w:t>
      </w:r>
      <w:proofErr w:type="spellEnd"/>
      <w:r w:rsidRPr="00887F14">
        <w:t xml:space="preserve"> </w:t>
      </w:r>
      <w:proofErr w:type="spellStart"/>
      <w:r w:rsidRPr="00887F14">
        <w:t>активности</w:t>
      </w:r>
      <w:proofErr w:type="spellEnd"/>
      <w:r w:rsidRPr="00887F14">
        <w:t xml:space="preserve"> и </w:t>
      </w:r>
      <w:proofErr w:type="spellStart"/>
      <w:r w:rsidRPr="00887F14">
        <w:t>пројекти</w:t>
      </w:r>
      <w:proofErr w:type="spellEnd"/>
      <w:r w:rsidRPr="00887F14">
        <w:t xml:space="preserve">), </w:t>
      </w:r>
      <w:proofErr w:type="spellStart"/>
      <w:r w:rsidRPr="00887F14">
        <w:t>уз</w:t>
      </w:r>
      <w:proofErr w:type="spellEnd"/>
      <w:r w:rsidRPr="00887F14">
        <w:t xml:space="preserve"> </w:t>
      </w:r>
      <w:proofErr w:type="spellStart"/>
      <w:r w:rsidRPr="00887F14">
        <w:t>уважавање</w:t>
      </w:r>
      <w:proofErr w:type="spellEnd"/>
      <w:r w:rsidRPr="00887F14">
        <w:t xml:space="preserve"> </w:t>
      </w:r>
      <w:proofErr w:type="spellStart"/>
      <w:r w:rsidRPr="00887F14">
        <w:t>ограничења</w:t>
      </w:r>
      <w:proofErr w:type="spellEnd"/>
      <w:r w:rsidRPr="00887F14"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 w:rsidRPr="00887F14">
        <w:t>утврђена</w:t>
      </w:r>
      <w:proofErr w:type="spellEnd"/>
      <w:r w:rsidRPr="00887F14">
        <w:t xml:space="preserve"> </w:t>
      </w:r>
      <w:proofErr w:type="spellStart"/>
      <w:r w:rsidRPr="00887F14">
        <w:t>средњорочним</w:t>
      </w:r>
      <w:proofErr w:type="spellEnd"/>
      <w:r w:rsidRPr="00887F14">
        <w:t xml:space="preserve"> </w:t>
      </w:r>
      <w:proofErr w:type="spellStart"/>
      <w:r w:rsidRPr="00887F14">
        <w:t>оквиром</w:t>
      </w:r>
      <w:proofErr w:type="spellEnd"/>
      <w:r w:rsidRPr="00887F14">
        <w:t xml:space="preserve"> </w:t>
      </w:r>
      <w:proofErr w:type="spellStart"/>
      <w:r w:rsidRPr="00887F14">
        <w:t>расхода</w:t>
      </w:r>
      <w:proofErr w:type="spellEnd"/>
      <w:r w:rsidRPr="00887F14">
        <w:t xml:space="preserve">. </w:t>
      </w:r>
    </w:p>
    <w:p w14:paraId="7A7623E7" w14:textId="77777777" w:rsidR="005C22AD" w:rsidRDefault="005C22AD" w:rsidP="005C22AD">
      <w:pPr>
        <w:spacing w:after="120" w:line="240" w:lineRule="auto"/>
        <w:jc w:val="both"/>
      </w:pPr>
      <w:proofErr w:type="spellStart"/>
      <w:r w:rsidRPr="00887F14">
        <w:t>Конкретно</w:t>
      </w:r>
      <w:proofErr w:type="spellEnd"/>
      <w:r w:rsidRPr="00887F14">
        <w:t xml:space="preserve"> </w:t>
      </w:r>
      <w:proofErr w:type="spellStart"/>
      <w:r w:rsidRPr="00887F14">
        <w:t>речено</w:t>
      </w:r>
      <w:proofErr w:type="spellEnd"/>
      <w:r w:rsidRPr="00887F14">
        <w:t xml:space="preserve">, </w:t>
      </w:r>
      <w:proofErr w:type="spellStart"/>
      <w:r w:rsidRPr="00887F14">
        <w:t>средњорочни</w:t>
      </w:r>
      <w:proofErr w:type="spellEnd"/>
      <w:r w:rsidRPr="00887F14">
        <w:t xml:space="preserve"> </w:t>
      </w:r>
      <w:proofErr w:type="spellStart"/>
      <w:r w:rsidRPr="00887F14">
        <w:t>план</w:t>
      </w:r>
      <w:proofErr w:type="spellEnd"/>
      <w:r w:rsidRPr="00887F14"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 w:rsidRPr="00887F14">
        <w:t>пружа</w:t>
      </w:r>
      <w:proofErr w:type="spellEnd"/>
      <w:r w:rsidRPr="00887F14">
        <w:t xml:space="preserve"> </w:t>
      </w:r>
      <w:proofErr w:type="spellStart"/>
      <w:r w:rsidRPr="00887F14">
        <w:t>свеобухватан</w:t>
      </w:r>
      <w:proofErr w:type="spellEnd"/>
      <w:r w:rsidRPr="00887F14">
        <w:t xml:space="preserve"> и </w:t>
      </w:r>
      <w:proofErr w:type="spellStart"/>
      <w:r w:rsidRPr="00887F14">
        <w:t>ажуран</w:t>
      </w:r>
      <w:proofErr w:type="spellEnd"/>
      <w:r w:rsidRPr="00887F14">
        <w:t xml:space="preserve"> </w:t>
      </w:r>
      <w:proofErr w:type="spellStart"/>
      <w:r w:rsidRPr="00887F14">
        <w:t>преглед</w:t>
      </w:r>
      <w:proofErr w:type="spellEnd"/>
      <w:r w:rsidRPr="00887F14">
        <w:t xml:space="preserve"> </w:t>
      </w:r>
      <w:proofErr w:type="spellStart"/>
      <w:r w:rsidRPr="00887F14">
        <w:t>обавеза</w:t>
      </w:r>
      <w:proofErr w:type="spellEnd"/>
      <w:r w:rsidRPr="00887F14">
        <w:t xml:space="preserve"> (</w:t>
      </w:r>
      <w:proofErr w:type="spellStart"/>
      <w:r w:rsidRPr="00887F14">
        <w:t>мера</w:t>
      </w:r>
      <w:proofErr w:type="spellEnd"/>
      <w:r w:rsidRPr="00887F14">
        <w:t xml:space="preserve"> и </w:t>
      </w:r>
      <w:proofErr w:type="spellStart"/>
      <w:r w:rsidRPr="00887F14">
        <w:t>активности</w:t>
      </w:r>
      <w:proofErr w:type="spellEnd"/>
      <w:r w:rsidRPr="00887F14">
        <w:t xml:space="preserve">) </w:t>
      </w:r>
      <w:proofErr w:type="spellStart"/>
      <w:r w:rsidRPr="00887F14">
        <w:t>које</w:t>
      </w:r>
      <w:proofErr w:type="spellEnd"/>
      <w:r w:rsidRPr="00887F14"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 w:rsidRPr="00887F14">
        <w:t xml:space="preserve"> </w:t>
      </w:r>
      <w:proofErr w:type="spellStart"/>
      <w:r w:rsidRPr="00887F14">
        <w:t>треба</w:t>
      </w:r>
      <w:proofErr w:type="spellEnd"/>
      <w:r w:rsidRPr="00887F14">
        <w:t xml:space="preserve"> </w:t>
      </w:r>
      <w:proofErr w:type="spellStart"/>
      <w:r w:rsidRPr="00887F14">
        <w:t>да</w:t>
      </w:r>
      <w:proofErr w:type="spellEnd"/>
      <w:r w:rsidRPr="00887F14">
        <w:t xml:space="preserve"> </w:t>
      </w:r>
      <w:proofErr w:type="spellStart"/>
      <w:r w:rsidRPr="00887F14">
        <w:t>спроведе</w:t>
      </w:r>
      <w:proofErr w:type="spellEnd"/>
      <w:r w:rsidRPr="00887F14">
        <w:t xml:space="preserve"> </w:t>
      </w:r>
      <w:proofErr w:type="spellStart"/>
      <w:r w:rsidRPr="00887F14">
        <w:t>током</w:t>
      </w:r>
      <w:proofErr w:type="spellEnd"/>
      <w:r w:rsidRPr="00887F14">
        <w:t xml:space="preserve"> </w:t>
      </w:r>
      <w:proofErr w:type="spellStart"/>
      <w:r w:rsidRPr="00887F14">
        <w:t>периода</w:t>
      </w:r>
      <w:proofErr w:type="spellEnd"/>
      <w:r w:rsidRPr="00887F14">
        <w:t xml:space="preserve"> </w:t>
      </w:r>
      <w:proofErr w:type="spellStart"/>
      <w:r w:rsidRPr="00887F14">
        <w:t>од</w:t>
      </w:r>
      <w:proofErr w:type="spellEnd"/>
      <w:r w:rsidRPr="00887F14">
        <w:t xml:space="preserve"> </w:t>
      </w:r>
      <w:proofErr w:type="spellStart"/>
      <w:r w:rsidRPr="00887F14">
        <w:t>три</w:t>
      </w:r>
      <w:proofErr w:type="spellEnd"/>
      <w:r w:rsidRPr="00887F14">
        <w:t xml:space="preserve"> </w:t>
      </w:r>
      <w:proofErr w:type="spellStart"/>
      <w:r w:rsidRPr="00887F14">
        <w:t>године</w:t>
      </w:r>
      <w:proofErr w:type="spellEnd"/>
      <w:r w:rsidRPr="00887F14">
        <w:t xml:space="preserve">, </w:t>
      </w:r>
      <w:proofErr w:type="spellStart"/>
      <w:r w:rsidRPr="00887F14">
        <w:t>са</w:t>
      </w:r>
      <w:proofErr w:type="spellEnd"/>
      <w:r w:rsidRPr="00887F14">
        <w:t xml:space="preserve"> </w:t>
      </w:r>
      <w:proofErr w:type="spellStart"/>
      <w:r w:rsidRPr="00887F14">
        <w:t>свим</w:t>
      </w:r>
      <w:proofErr w:type="spellEnd"/>
      <w:r w:rsidRPr="00887F14">
        <w:t xml:space="preserve"> </w:t>
      </w:r>
      <w:proofErr w:type="spellStart"/>
      <w:r w:rsidRPr="00887F14">
        <w:t>битним</w:t>
      </w:r>
      <w:proofErr w:type="spellEnd"/>
      <w:r w:rsidRPr="00887F14">
        <w:t xml:space="preserve"> </w:t>
      </w:r>
      <w:proofErr w:type="spellStart"/>
      <w:r w:rsidRPr="00887F14">
        <w:t>елементима</w:t>
      </w:r>
      <w:proofErr w:type="spellEnd"/>
      <w:r w:rsidRPr="00887F14">
        <w:t xml:space="preserve">, </w:t>
      </w:r>
      <w:proofErr w:type="spellStart"/>
      <w:r w:rsidRPr="00887F14">
        <w:t>укључујући</w:t>
      </w:r>
      <w:proofErr w:type="spellEnd"/>
      <w:r w:rsidRPr="00887F14">
        <w:t xml:space="preserve"> </w:t>
      </w:r>
      <w:proofErr w:type="spellStart"/>
      <w:r w:rsidRPr="00887F14">
        <w:t>трошкове</w:t>
      </w:r>
      <w:proofErr w:type="spellEnd"/>
      <w:r w:rsidRPr="00887F14">
        <w:t xml:space="preserve"> </w:t>
      </w:r>
      <w:proofErr w:type="spellStart"/>
      <w:r w:rsidRPr="00887F14">
        <w:t>таквих</w:t>
      </w:r>
      <w:proofErr w:type="spellEnd"/>
      <w:r w:rsidRPr="00887F14">
        <w:t xml:space="preserve"> </w:t>
      </w:r>
      <w:proofErr w:type="spellStart"/>
      <w:r w:rsidRPr="00887F14">
        <w:t>активности</w:t>
      </w:r>
      <w:proofErr w:type="spellEnd"/>
      <w:r w:rsidRPr="00887F14">
        <w:t xml:space="preserve">, </w:t>
      </w:r>
      <w:proofErr w:type="spellStart"/>
      <w:r w:rsidRPr="00887F14">
        <w:t>уз</w:t>
      </w:r>
      <w:proofErr w:type="spellEnd"/>
      <w:r w:rsidRPr="00887F14">
        <w:t xml:space="preserve"> </w:t>
      </w:r>
      <w:proofErr w:type="spellStart"/>
      <w:r w:rsidRPr="00887F14">
        <w:t>кључно</w:t>
      </w:r>
      <w:proofErr w:type="spellEnd"/>
      <w:r w:rsidRPr="00887F14">
        <w:t xml:space="preserve"> </w:t>
      </w:r>
      <w:proofErr w:type="spellStart"/>
      <w:r w:rsidRPr="00887F14">
        <w:t>усклађивање</w:t>
      </w:r>
      <w:proofErr w:type="spellEnd"/>
      <w:r w:rsidRPr="00887F14">
        <w:t xml:space="preserve"> </w:t>
      </w:r>
      <w:proofErr w:type="spellStart"/>
      <w:r w:rsidRPr="00887F14">
        <w:t>истих</w:t>
      </w:r>
      <w:proofErr w:type="spellEnd"/>
      <w:r w:rsidRPr="00887F14">
        <w:t xml:space="preserve"> </w:t>
      </w:r>
      <w:proofErr w:type="spellStart"/>
      <w:r w:rsidRPr="00887F14">
        <w:t>са</w:t>
      </w:r>
      <w:proofErr w:type="spellEnd"/>
      <w:r w:rsidRPr="00887F14">
        <w:t xml:space="preserve"> </w:t>
      </w:r>
      <w:proofErr w:type="spellStart"/>
      <w:r w:rsidRPr="00887F14">
        <w:t>буџетом</w:t>
      </w:r>
      <w:proofErr w:type="spellEnd"/>
      <w:r w:rsidRPr="00887F14">
        <w:t xml:space="preserve"> и </w:t>
      </w:r>
      <w:proofErr w:type="spellStart"/>
      <w:r w:rsidRPr="00887F14">
        <w:t>средњорочним</w:t>
      </w:r>
      <w:proofErr w:type="spellEnd"/>
      <w:r w:rsidRPr="00887F14">
        <w:t xml:space="preserve"> </w:t>
      </w:r>
      <w:proofErr w:type="spellStart"/>
      <w:r w:rsidRPr="00887F14">
        <w:t>оквиром</w:t>
      </w:r>
      <w:proofErr w:type="spellEnd"/>
      <w:r w:rsidRPr="00887F14">
        <w:t xml:space="preserve"> </w:t>
      </w:r>
      <w:proofErr w:type="spellStart"/>
      <w:r w:rsidRPr="00887F14">
        <w:t>расход</w:t>
      </w:r>
      <w:proofErr w:type="spellEnd"/>
      <w:r w:rsidRPr="00887F14">
        <w:t xml:space="preserve">. </w:t>
      </w:r>
    </w:p>
    <w:p w14:paraId="214C57F9" w14:textId="77777777" w:rsidR="005C22AD" w:rsidRDefault="005C22AD" w:rsidP="005C22AD">
      <w:pPr>
        <w:spacing w:after="120" w:line="240" w:lineRule="auto"/>
        <w:jc w:val="both"/>
      </w:pPr>
      <w:proofErr w:type="spellStart"/>
      <w:r w:rsidRPr="00887F14">
        <w:t>Први</w:t>
      </w:r>
      <w:proofErr w:type="spellEnd"/>
      <w:r w:rsidRPr="00887F14">
        <w:t xml:space="preserve"> </w:t>
      </w:r>
      <w:proofErr w:type="spellStart"/>
      <w:r w:rsidRPr="00887F14">
        <w:t>средњорочни</w:t>
      </w:r>
      <w:proofErr w:type="spellEnd"/>
      <w:r w:rsidRPr="00887F14">
        <w:t xml:space="preserve"> </w:t>
      </w:r>
      <w:proofErr w:type="spellStart"/>
      <w:r w:rsidRPr="00887F14">
        <w:t>план</w:t>
      </w:r>
      <w:proofErr w:type="spellEnd"/>
      <w:r w:rsidRPr="00887F14">
        <w:t xml:space="preserve"> </w:t>
      </w:r>
      <w:proofErr w:type="spellStart"/>
      <w:r w:rsidRPr="00887F14">
        <w:t>се</w:t>
      </w:r>
      <w:proofErr w:type="spellEnd"/>
      <w:r w:rsidRPr="00887F14">
        <w:t xml:space="preserve"> </w:t>
      </w:r>
      <w:proofErr w:type="spellStart"/>
      <w:r w:rsidRPr="00887F14">
        <w:t>доноси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период</w:t>
      </w:r>
      <w:proofErr w:type="spellEnd"/>
      <w:r w:rsidRPr="00887F14">
        <w:t xml:space="preserve"> </w:t>
      </w:r>
      <w:proofErr w:type="spellStart"/>
      <w:r w:rsidRPr="00887F14">
        <w:t>од</w:t>
      </w:r>
      <w:proofErr w:type="spellEnd"/>
      <w:r w:rsidRPr="00887F14">
        <w:t xml:space="preserve"> </w:t>
      </w:r>
      <w:proofErr w:type="spellStart"/>
      <w:r w:rsidRPr="00887F14">
        <w:t>три</w:t>
      </w:r>
      <w:proofErr w:type="spellEnd"/>
      <w:r w:rsidRPr="00887F14">
        <w:t xml:space="preserve"> </w:t>
      </w:r>
      <w:proofErr w:type="spellStart"/>
      <w:r w:rsidRPr="00887F14">
        <w:t>године</w:t>
      </w:r>
      <w:proofErr w:type="spellEnd"/>
      <w:r w:rsidRPr="00887F14">
        <w:t xml:space="preserve">, </w:t>
      </w:r>
      <w:proofErr w:type="spellStart"/>
      <w:r w:rsidRPr="00887F14">
        <w:t>док</w:t>
      </w:r>
      <w:proofErr w:type="spellEnd"/>
      <w:r w:rsidRPr="00887F14">
        <w:t xml:space="preserve"> </w:t>
      </w:r>
      <w:proofErr w:type="spellStart"/>
      <w:r w:rsidRPr="00887F14">
        <w:t>се</w:t>
      </w:r>
      <w:proofErr w:type="spellEnd"/>
      <w:r w:rsidRPr="00887F14">
        <w:t xml:space="preserve"> </w:t>
      </w:r>
      <w:proofErr w:type="spellStart"/>
      <w:r w:rsidRPr="00887F14">
        <w:t>сваким</w:t>
      </w:r>
      <w:proofErr w:type="spellEnd"/>
      <w:r w:rsidRPr="00887F14">
        <w:t xml:space="preserve"> </w:t>
      </w:r>
      <w:proofErr w:type="spellStart"/>
      <w:r w:rsidRPr="00887F14">
        <w:t>наредним</w:t>
      </w:r>
      <w:proofErr w:type="spellEnd"/>
      <w:r w:rsidRPr="00887F14">
        <w:t xml:space="preserve"> </w:t>
      </w:r>
      <w:proofErr w:type="spellStart"/>
      <w:r w:rsidRPr="00887F14">
        <w:t>врши</w:t>
      </w:r>
      <w:proofErr w:type="spellEnd"/>
      <w:r w:rsidRPr="00887F14">
        <w:t xml:space="preserve"> </w:t>
      </w:r>
      <w:proofErr w:type="spellStart"/>
      <w:r w:rsidRPr="00887F14">
        <w:t>ажурирање</w:t>
      </w:r>
      <w:proofErr w:type="spellEnd"/>
      <w:r w:rsidRPr="00887F14">
        <w:t xml:space="preserve"> </w:t>
      </w:r>
      <w:proofErr w:type="spellStart"/>
      <w:r w:rsidRPr="00887F14">
        <w:t>претходног</w:t>
      </w:r>
      <w:proofErr w:type="spellEnd"/>
      <w:r w:rsidRPr="00887F14">
        <w:t xml:space="preserve"> </w:t>
      </w:r>
      <w:proofErr w:type="spellStart"/>
      <w:r w:rsidRPr="00887F14">
        <w:t>по</w:t>
      </w:r>
      <w:proofErr w:type="spellEnd"/>
      <w:r w:rsidRPr="00887F14">
        <w:t xml:space="preserve"> </w:t>
      </w:r>
      <w:proofErr w:type="spellStart"/>
      <w:r w:rsidRPr="00887F14">
        <w:t>принципу</w:t>
      </w:r>
      <w:proofErr w:type="spellEnd"/>
      <w:r w:rsidRPr="00887F14">
        <w:t xml:space="preserve"> 2+1, </w:t>
      </w:r>
      <w:proofErr w:type="spellStart"/>
      <w:r w:rsidRPr="00887F14">
        <w:t>тј</w:t>
      </w:r>
      <w:proofErr w:type="spellEnd"/>
      <w:r w:rsidRPr="00887F14">
        <w:t xml:space="preserve">. </w:t>
      </w:r>
      <w:proofErr w:type="spellStart"/>
      <w:r w:rsidRPr="00887F14">
        <w:t>ажурира</w:t>
      </w:r>
      <w:proofErr w:type="spellEnd"/>
      <w:r w:rsidRPr="00887F14">
        <w:t xml:space="preserve"> </w:t>
      </w:r>
      <w:proofErr w:type="spellStart"/>
      <w:r w:rsidRPr="00887F14">
        <w:t>се</w:t>
      </w:r>
      <w:proofErr w:type="spellEnd"/>
      <w:r w:rsidRPr="00887F14">
        <w:t xml:space="preserve"> </w:t>
      </w:r>
      <w:proofErr w:type="spellStart"/>
      <w:r w:rsidRPr="00887F14">
        <w:t>план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последње</w:t>
      </w:r>
      <w:proofErr w:type="spellEnd"/>
      <w:r w:rsidRPr="00887F14">
        <w:t xml:space="preserve"> </w:t>
      </w:r>
      <w:proofErr w:type="spellStart"/>
      <w:r w:rsidRPr="00887F14">
        <w:t>две</w:t>
      </w:r>
      <w:proofErr w:type="spellEnd"/>
      <w:r w:rsidRPr="00887F14">
        <w:t xml:space="preserve"> </w:t>
      </w:r>
      <w:proofErr w:type="spellStart"/>
      <w:r w:rsidRPr="00887F14">
        <w:t>године</w:t>
      </w:r>
      <w:proofErr w:type="spellEnd"/>
      <w:r w:rsidRPr="00887F14">
        <w:t xml:space="preserve"> </w:t>
      </w:r>
      <w:proofErr w:type="spellStart"/>
      <w:r w:rsidRPr="00887F14">
        <w:t>из</w:t>
      </w:r>
      <w:proofErr w:type="spellEnd"/>
      <w:r w:rsidRPr="00887F14">
        <w:t xml:space="preserve"> </w:t>
      </w:r>
      <w:proofErr w:type="spellStart"/>
      <w:r w:rsidRPr="00887F14">
        <w:t>претходног</w:t>
      </w:r>
      <w:proofErr w:type="spellEnd"/>
      <w:r w:rsidRPr="00887F14">
        <w:t xml:space="preserve"> </w:t>
      </w:r>
      <w:proofErr w:type="spellStart"/>
      <w:r w:rsidRPr="00887F14">
        <w:t>плана</w:t>
      </w:r>
      <w:proofErr w:type="spellEnd"/>
      <w:r w:rsidRPr="00887F14">
        <w:t xml:space="preserve"> и </w:t>
      </w:r>
      <w:proofErr w:type="spellStart"/>
      <w:r w:rsidRPr="00887F14">
        <w:t>израђује</w:t>
      </w:r>
      <w:proofErr w:type="spellEnd"/>
      <w:r w:rsidRPr="00887F14">
        <w:t xml:space="preserve"> </w:t>
      </w:r>
      <w:proofErr w:type="spellStart"/>
      <w:r w:rsidRPr="00887F14">
        <w:t>план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годину</w:t>
      </w:r>
      <w:proofErr w:type="spellEnd"/>
      <w:r w:rsidRPr="00887F14">
        <w:t xml:space="preserve"> </w:t>
      </w:r>
      <w:proofErr w:type="spellStart"/>
      <w:r w:rsidRPr="00887F14">
        <w:t>која</w:t>
      </w:r>
      <w:proofErr w:type="spellEnd"/>
      <w:r w:rsidRPr="00887F14">
        <w:t xml:space="preserve"> </w:t>
      </w:r>
      <w:proofErr w:type="spellStart"/>
      <w:r w:rsidRPr="00887F14">
        <w:t>им</w:t>
      </w:r>
      <w:proofErr w:type="spellEnd"/>
      <w:r w:rsidRPr="00887F14">
        <w:t xml:space="preserve"> </w:t>
      </w:r>
      <w:proofErr w:type="spellStart"/>
      <w:r w:rsidRPr="00887F14">
        <w:t>следи</w:t>
      </w:r>
      <w:proofErr w:type="spellEnd"/>
      <w:r w:rsidRPr="00887F14">
        <w:t xml:space="preserve">. </w:t>
      </w:r>
    </w:p>
    <w:p w14:paraId="08D7AA07" w14:textId="77777777" w:rsidR="005C22AD" w:rsidRDefault="005C22AD" w:rsidP="005C22AD">
      <w:pPr>
        <w:spacing w:after="120" w:line="240" w:lineRule="auto"/>
        <w:jc w:val="both"/>
      </w:pPr>
      <w:proofErr w:type="spellStart"/>
      <w:r w:rsidRPr="00887F14">
        <w:t>Поред</w:t>
      </w:r>
      <w:proofErr w:type="spellEnd"/>
      <w:r w:rsidRPr="00887F14">
        <w:t xml:space="preserve"> </w:t>
      </w:r>
      <w:proofErr w:type="spellStart"/>
      <w:r w:rsidRPr="00887F14">
        <w:t>Закона</w:t>
      </w:r>
      <w:proofErr w:type="spellEnd"/>
      <w:r w:rsidRPr="00887F14">
        <w:t xml:space="preserve"> о </w:t>
      </w:r>
      <w:proofErr w:type="spellStart"/>
      <w:r w:rsidRPr="00887F14">
        <w:t>планском</w:t>
      </w:r>
      <w:proofErr w:type="spellEnd"/>
      <w:r w:rsidRPr="00887F14">
        <w:t xml:space="preserve"> </w:t>
      </w:r>
      <w:proofErr w:type="spellStart"/>
      <w:r w:rsidRPr="00887F14">
        <w:t>систему</w:t>
      </w:r>
      <w:proofErr w:type="spellEnd"/>
      <w:r w:rsidRPr="00887F14">
        <w:t xml:space="preserve">, </w:t>
      </w:r>
      <w:proofErr w:type="spellStart"/>
      <w:r w:rsidRPr="00887F14">
        <w:t>област</w:t>
      </w:r>
      <w:proofErr w:type="spellEnd"/>
      <w:r w:rsidRPr="00887F14">
        <w:t xml:space="preserve"> </w:t>
      </w:r>
      <w:proofErr w:type="spellStart"/>
      <w:r w:rsidRPr="00887F14">
        <w:t>средњорочног</w:t>
      </w:r>
      <w:proofErr w:type="spellEnd"/>
      <w:r w:rsidRPr="00887F14">
        <w:t xml:space="preserve"> </w:t>
      </w:r>
      <w:proofErr w:type="spellStart"/>
      <w:r w:rsidRPr="00887F14">
        <w:t>планирања</w:t>
      </w:r>
      <w:proofErr w:type="spellEnd"/>
      <w:r w:rsidRPr="00887F14">
        <w:t xml:space="preserve"> </w:t>
      </w:r>
      <w:proofErr w:type="spellStart"/>
      <w:r w:rsidRPr="00887F14">
        <w:t>уређује</w:t>
      </w:r>
      <w:proofErr w:type="spellEnd"/>
      <w:r w:rsidRPr="00887F14">
        <w:t xml:space="preserve"> и </w:t>
      </w:r>
      <w:proofErr w:type="spellStart"/>
      <w:r w:rsidRPr="00887F14">
        <w:t>Уредба</w:t>
      </w:r>
      <w:proofErr w:type="spellEnd"/>
      <w:r w:rsidRPr="00887F14">
        <w:t xml:space="preserve"> о </w:t>
      </w:r>
      <w:proofErr w:type="spellStart"/>
      <w:r w:rsidRPr="00887F14">
        <w:t>методологији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израду</w:t>
      </w:r>
      <w:proofErr w:type="spellEnd"/>
      <w:r w:rsidRPr="00887F14">
        <w:t xml:space="preserve"> </w:t>
      </w:r>
      <w:proofErr w:type="spellStart"/>
      <w:r w:rsidRPr="00887F14">
        <w:t>средњорочних</w:t>
      </w:r>
      <w:proofErr w:type="spellEnd"/>
      <w:r w:rsidRPr="00887F14">
        <w:t xml:space="preserve"> </w:t>
      </w:r>
      <w:proofErr w:type="spellStart"/>
      <w:r w:rsidRPr="00887F14">
        <w:t>планова</w:t>
      </w:r>
      <w:proofErr w:type="spellEnd"/>
      <w:r>
        <w:rPr>
          <w:rStyle w:val="FootnoteReference"/>
        </w:rPr>
        <w:footnoteReference w:id="2"/>
      </w:r>
      <w:r w:rsidRPr="00887F14">
        <w:t xml:space="preserve"> , </w:t>
      </w:r>
      <w:proofErr w:type="spellStart"/>
      <w:r w:rsidRPr="00887F14">
        <w:t>као</w:t>
      </w:r>
      <w:proofErr w:type="spellEnd"/>
      <w:r w:rsidRPr="00887F14">
        <w:t xml:space="preserve"> и </w:t>
      </w:r>
      <w:proofErr w:type="spellStart"/>
      <w:r w:rsidRPr="00887F14">
        <w:t>Приручник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израду</w:t>
      </w:r>
      <w:proofErr w:type="spellEnd"/>
      <w:r w:rsidRPr="00887F14">
        <w:t xml:space="preserve"> </w:t>
      </w:r>
      <w:proofErr w:type="spellStart"/>
      <w:r w:rsidRPr="00887F14">
        <w:t>средњорочног</w:t>
      </w:r>
      <w:proofErr w:type="spellEnd"/>
      <w:r w:rsidRPr="00887F14">
        <w:t xml:space="preserve"> </w:t>
      </w:r>
      <w:proofErr w:type="spellStart"/>
      <w:r w:rsidRPr="00887F14">
        <w:t>плана</w:t>
      </w:r>
      <w:proofErr w:type="spellEnd"/>
      <w:r>
        <w:rPr>
          <w:rStyle w:val="FootnoteReference"/>
        </w:rPr>
        <w:footnoteReference w:id="3"/>
      </w:r>
      <w:r w:rsidRPr="00887F14">
        <w:t xml:space="preserve">. </w:t>
      </w:r>
    </w:p>
    <w:p w14:paraId="54A2755B" w14:textId="77777777" w:rsidR="005C22AD" w:rsidRDefault="005C22AD" w:rsidP="005C22AD">
      <w:pPr>
        <w:spacing w:after="120" w:line="240" w:lineRule="auto"/>
        <w:jc w:val="both"/>
      </w:pPr>
      <w:proofErr w:type="spellStart"/>
      <w:r w:rsidRPr="00887F14">
        <w:t>Израда</w:t>
      </w:r>
      <w:proofErr w:type="spellEnd"/>
      <w:r w:rsidRPr="00887F14">
        <w:t xml:space="preserve"> </w:t>
      </w:r>
      <w:proofErr w:type="spellStart"/>
      <w:r w:rsidRPr="00887F14">
        <w:t>средњорочног</w:t>
      </w:r>
      <w:proofErr w:type="spellEnd"/>
      <w:r w:rsidRPr="00887F14">
        <w:t xml:space="preserve"> </w:t>
      </w:r>
      <w:proofErr w:type="spellStart"/>
      <w:r w:rsidRPr="00887F14">
        <w:t>плана</w:t>
      </w:r>
      <w:proofErr w:type="spellEnd"/>
      <w:r w:rsidRPr="00887F14">
        <w:t xml:space="preserve"> </w:t>
      </w:r>
      <w:proofErr w:type="spellStart"/>
      <w:r w:rsidRPr="00887F14">
        <w:t>развоја</w:t>
      </w:r>
      <w:proofErr w:type="spellEnd"/>
      <w:r w:rsidRPr="00887F14">
        <w:t xml:space="preserve"> </w:t>
      </w:r>
      <w:proofErr w:type="spellStart"/>
      <w:r w:rsidRPr="00887F14">
        <w:t>општине</w:t>
      </w:r>
      <w:proofErr w:type="spellEnd"/>
      <w:r w:rsidRPr="00887F14">
        <w:t xml:space="preserve"> </w:t>
      </w:r>
      <w:proofErr w:type="spellStart"/>
      <w:r>
        <w:t>Бач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период</w:t>
      </w:r>
      <w:proofErr w:type="spellEnd"/>
      <w:r w:rsidRPr="00887F14">
        <w:t xml:space="preserve"> 202</w:t>
      </w:r>
      <w:r>
        <w:t>3</w:t>
      </w:r>
      <w:r w:rsidRPr="00887F14">
        <w:t>-202</w:t>
      </w:r>
      <w:r>
        <w:t>5</w:t>
      </w:r>
      <w:r w:rsidRPr="00887F14">
        <w:t>.</w:t>
      </w:r>
      <w:r w:rsidR="00CC3780">
        <w:t xml:space="preserve"> </w:t>
      </w:r>
      <w:proofErr w:type="spellStart"/>
      <w:r w:rsidRPr="00887F14">
        <w:t>наредни</w:t>
      </w:r>
      <w:proofErr w:type="spellEnd"/>
      <w:r w:rsidRPr="00887F14">
        <w:t xml:space="preserve"> </w:t>
      </w:r>
      <w:proofErr w:type="spellStart"/>
      <w:r w:rsidRPr="00887F14">
        <w:t>је</w:t>
      </w:r>
      <w:proofErr w:type="spellEnd"/>
      <w:r w:rsidRPr="00887F14">
        <w:t xml:space="preserve"> </w:t>
      </w:r>
      <w:proofErr w:type="spellStart"/>
      <w:r w:rsidRPr="00887F14">
        <w:t>корак</w:t>
      </w:r>
      <w:proofErr w:type="spellEnd"/>
      <w:r w:rsidRPr="00887F14">
        <w:t xml:space="preserve"> </w:t>
      </w:r>
      <w:proofErr w:type="spellStart"/>
      <w:r w:rsidRPr="00887F14">
        <w:t>након</w:t>
      </w:r>
      <w:proofErr w:type="spellEnd"/>
      <w:r w:rsidRPr="00887F14">
        <w:t xml:space="preserve"> </w:t>
      </w:r>
      <w:proofErr w:type="spellStart"/>
      <w:r w:rsidRPr="00887F14">
        <w:t>усвајања</w:t>
      </w:r>
      <w:proofErr w:type="spellEnd"/>
      <w:r w:rsidRPr="00887F14">
        <w:t xml:space="preserve"> </w:t>
      </w:r>
      <w:proofErr w:type="spellStart"/>
      <w:r w:rsidRPr="00887F14">
        <w:t>Плана</w:t>
      </w:r>
      <w:proofErr w:type="spellEnd"/>
      <w:r w:rsidRPr="00887F14">
        <w:t xml:space="preserve"> </w:t>
      </w:r>
      <w:proofErr w:type="spellStart"/>
      <w:r w:rsidRPr="00887F14">
        <w:t>развоја</w:t>
      </w:r>
      <w:proofErr w:type="spellEnd"/>
      <w:r w:rsidRPr="00887F14">
        <w:t xml:space="preserve"> </w:t>
      </w:r>
      <w:proofErr w:type="spellStart"/>
      <w:r w:rsidRPr="00887F14">
        <w:t>општине</w:t>
      </w:r>
      <w:proofErr w:type="spellEnd"/>
      <w:r w:rsidRPr="00887F14">
        <w:t xml:space="preserve"> </w:t>
      </w:r>
      <w:proofErr w:type="spellStart"/>
      <w:r>
        <w:t>Бач</w:t>
      </w:r>
      <w:proofErr w:type="spellEnd"/>
      <w:r w:rsidRPr="00887F14">
        <w:t xml:space="preserve"> </w:t>
      </w:r>
      <w:proofErr w:type="spellStart"/>
      <w:r w:rsidRPr="00887F14">
        <w:t>за</w:t>
      </w:r>
      <w:proofErr w:type="spellEnd"/>
      <w:r w:rsidRPr="00887F14">
        <w:t xml:space="preserve"> </w:t>
      </w:r>
      <w:proofErr w:type="spellStart"/>
      <w:r w:rsidRPr="00887F14">
        <w:t>период</w:t>
      </w:r>
      <w:proofErr w:type="spellEnd"/>
      <w:r w:rsidRPr="00887F14">
        <w:t xml:space="preserve"> 202</w:t>
      </w:r>
      <w:r>
        <w:t>2</w:t>
      </w:r>
      <w:r w:rsidRPr="00887F14">
        <w:t>-20</w:t>
      </w:r>
      <w:r>
        <w:t>28</w:t>
      </w:r>
      <w:r w:rsidRPr="00887F14">
        <w:t>.</w:t>
      </w:r>
    </w:p>
    <w:p w14:paraId="777D0157" w14:textId="77777777" w:rsidR="003901C1" w:rsidRDefault="003901C1" w:rsidP="00E15DA6">
      <w:pPr>
        <w:spacing w:after="120" w:line="240" w:lineRule="auto"/>
        <w:jc w:val="both"/>
        <w:rPr>
          <w:sz w:val="24"/>
          <w:szCs w:val="24"/>
        </w:rPr>
      </w:pPr>
    </w:p>
    <w:p w14:paraId="11A96C48" w14:textId="77777777" w:rsidR="003901C1" w:rsidRDefault="003901C1" w:rsidP="00E15D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ABBB6F" w14:textId="77777777" w:rsidR="003901C1" w:rsidRPr="00F82199" w:rsidRDefault="003901C1" w:rsidP="00E605E3">
      <w:pPr>
        <w:spacing w:before="240" w:after="24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lastRenderedPageBreak/>
        <w:t>Садржај</w:t>
      </w:r>
      <w:proofErr w:type="spellEnd"/>
    </w:p>
    <w:p w14:paraId="76424A6B" w14:textId="77777777" w:rsidR="003901C1" w:rsidRPr="00F82199" w:rsidRDefault="003901C1" w:rsidP="00E605E3">
      <w:pPr>
        <w:spacing w:before="240" w:after="24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Информације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обвезнику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средњорочног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планирања</w:t>
      </w:r>
      <w:proofErr w:type="spellEnd"/>
    </w:p>
    <w:p w14:paraId="682DD471" w14:textId="77777777" w:rsidR="003901C1" w:rsidRPr="00F82199" w:rsidRDefault="003901C1" w:rsidP="00E605E3">
      <w:pPr>
        <w:spacing w:before="240" w:after="240" w:line="240" w:lineRule="auto"/>
        <w:ind w:firstLine="720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Основни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подаци</w:t>
      </w:r>
      <w:proofErr w:type="spellEnd"/>
    </w:p>
    <w:p w14:paraId="413BF0B5" w14:textId="2821BAE3" w:rsidR="003901C1" w:rsidRPr="00F82199" w:rsidRDefault="003901C1" w:rsidP="00E605E3">
      <w:pPr>
        <w:spacing w:before="240" w:after="240" w:line="240" w:lineRule="auto"/>
        <w:ind w:firstLine="720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Надлежности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општине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="003F0A6A" w:rsidRPr="00F82199">
        <w:rPr>
          <w:rFonts w:cstheme="minorHAnsi"/>
          <w:i/>
          <w:iCs/>
        </w:rPr>
        <w:t>Бач</w:t>
      </w:r>
      <w:proofErr w:type="spellEnd"/>
    </w:p>
    <w:p w14:paraId="338E1AAF" w14:textId="77777777" w:rsidR="003901C1" w:rsidRPr="00F82199" w:rsidRDefault="003901C1" w:rsidP="00E605E3">
      <w:pPr>
        <w:spacing w:before="240" w:after="240" w:line="240" w:lineRule="auto"/>
        <w:ind w:firstLine="720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Организациона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структура</w:t>
      </w:r>
      <w:proofErr w:type="spellEnd"/>
      <w:r w:rsidRPr="00F82199">
        <w:rPr>
          <w:rFonts w:cstheme="minorHAnsi"/>
          <w:i/>
          <w:iCs/>
        </w:rPr>
        <w:t xml:space="preserve"> и </w:t>
      </w:r>
      <w:proofErr w:type="spellStart"/>
      <w:r w:rsidRPr="00F82199">
        <w:rPr>
          <w:rFonts w:cstheme="minorHAnsi"/>
          <w:i/>
          <w:iCs/>
        </w:rPr>
        <w:t>радна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места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општине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="003F0A6A" w:rsidRPr="00F82199">
        <w:rPr>
          <w:rFonts w:cstheme="minorHAnsi"/>
          <w:i/>
          <w:iCs/>
        </w:rPr>
        <w:t>Бач</w:t>
      </w:r>
      <w:proofErr w:type="spellEnd"/>
    </w:p>
    <w:p w14:paraId="6DA277A0" w14:textId="77777777" w:rsidR="003901C1" w:rsidRPr="00F82199" w:rsidRDefault="003901C1" w:rsidP="00E605E3">
      <w:pPr>
        <w:spacing w:before="240" w:after="24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Плански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оквир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="003F0A6A" w:rsidRPr="00F82199">
        <w:rPr>
          <w:rFonts w:cstheme="minorHAnsi"/>
        </w:rPr>
        <w:t>Бач</w:t>
      </w:r>
      <w:proofErr w:type="spellEnd"/>
    </w:p>
    <w:p w14:paraId="0CD41CFB" w14:textId="77777777" w:rsidR="003901C1" w:rsidRPr="00F82199" w:rsidRDefault="003901C1" w:rsidP="00E15DA6">
      <w:pPr>
        <w:spacing w:after="120" w:line="240" w:lineRule="auto"/>
        <w:rPr>
          <w:rFonts w:cstheme="minorHAnsi"/>
        </w:rPr>
      </w:pPr>
      <w:r w:rsidRPr="00F82199">
        <w:rPr>
          <w:rFonts w:cstheme="minorHAnsi"/>
        </w:rPr>
        <w:br w:type="page"/>
      </w:r>
    </w:p>
    <w:p w14:paraId="70E2E81F" w14:textId="77777777" w:rsidR="003901C1" w:rsidRPr="00F82199" w:rsidRDefault="00A15FC7" w:rsidP="00CC3780">
      <w:pPr>
        <w:spacing w:before="240" w:after="24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lastRenderedPageBreak/>
        <w:t>Информације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обвезнику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средњо</w:t>
      </w:r>
      <w:r w:rsidR="0062160F" w:rsidRPr="00F82199">
        <w:rPr>
          <w:rFonts w:cstheme="minorHAnsi"/>
        </w:rPr>
        <w:t>р</w:t>
      </w:r>
      <w:r w:rsidRPr="00F82199">
        <w:rPr>
          <w:rFonts w:cstheme="minorHAnsi"/>
        </w:rPr>
        <w:t>очног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планирања</w:t>
      </w:r>
      <w:proofErr w:type="spellEnd"/>
      <w:r w:rsidR="00D93F5F" w:rsidRPr="00F82199">
        <w:rPr>
          <w:rStyle w:val="FootnoteReference"/>
          <w:rFonts w:cstheme="minorHAnsi"/>
        </w:rPr>
        <w:footnoteReference w:id="4"/>
      </w:r>
    </w:p>
    <w:p w14:paraId="4BEFD9C3" w14:textId="77777777" w:rsidR="00A15FC7" w:rsidRPr="00F82199" w:rsidRDefault="00A15FC7" w:rsidP="00CC3780">
      <w:pPr>
        <w:spacing w:before="240" w:after="240" w:line="240" w:lineRule="auto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Основни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подаци</w:t>
      </w:r>
      <w:proofErr w:type="spellEnd"/>
    </w:p>
    <w:p w14:paraId="4B81D8FE" w14:textId="77777777" w:rsidR="00A15FC7" w:rsidRPr="00F82199" w:rsidRDefault="00A15FC7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Назив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обвезника</w:t>
      </w:r>
      <w:proofErr w:type="spellEnd"/>
      <w:r w:rsidRPr="00F82199">
        <w:rPr>
          <w:rFonts w:cstheme="minorHAnsi"/>
        </w:rPr>
        <w:t>:</w:t>
      </w:r>
      <w:r w:rsidR="00CC3780">
        <w:rPr>
          <w:rFonts w:cstheme="minorHAnsi"/>
        </w:rPr>
        <w:t xml:space="preserve"> </w:t>
      </w:r>
      <w:proofErr w:type="spellStart"/>
      <w:r w:rsidR="00D93F5F" w:rsidRPr="00F82199">
        <w:rPr>
          <w:rFonts w:cstheme="minorHAnsi"/>
        </w:rPr>
        <w:t>Општина</w:t>
      </w:r>
      <w:proofErr w:type="spellEnd"/>
      <w:r w:rsidR="00D93F5F" w:rsidRPr="00F82199">
        <w:rPr>
          <w:rFonts w:cstheme="minorHAnsi"/>
        </w:rPr>
        <w:t xml:space="preserve"> </w:t>
      </w:r>
      <w:proofErr w:type="spellStart"/>
      <w:r w:rsidR="003F0A6A" w:rsidRPr="00F82199">
        <w:rPr>
          <w:rFonts w:cstheme="minorHAnsi"/>
        </w:rPr>
        <w:t>Бач</w:t>
      </w:r>
      <w:proofErr w:type="spellEnd"/>
    </w:p>
    <w:p w14:paraId="4F6E693B" w14:textId="77777777" w:rsidR="00A15FC7" w:rsidRPr="00F82199" w:rsidRDefault="00D93F5F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Седиште</w:t>
      </w:r>
      <w:proofErr w:type="spellEnd"/>
      <w:r w:rsidRPr="00F82199">
        <w:rPr>
          <w:rFonts w:cstheme="minorHAnsi"/>
        </w:rPr>
        <w:t xml:space="preserve">: </w:t>
      </w:r>
      <w:proofErr w:type="spellStart"/>
      <w:r w:rsidR="000701DF" w:rsidRPr="00F82199">
        <w:rPr>
          <w:rFonts w:cstheme="minorHAnsi"/>
        </w:rPr>
        <w:t>Трг</w:t>
      </w:r>
      <w:proofErr w:type="spellEnd"/>
      <w:r w:rsidR="000701DF" w:rsidRPr="00F82199">
        <w:rPr>
          <w:rFonts w:cstheme="minorHAnsi"/>
        </w:rPr>
        <w:t xml:space="preserve"> </w:t>
      </w:r>
      <w:proofErr w:type="spellStart"/>
      <w:r w:rsidR="000701DF" w:rsidRPr="00F82199">
        <w:rPr>
          <w:rFonts w:cstheme="minorHAnsi"/>
        </w:rPr>
        <w:t>др</w:t>
      </w:r>
      <w:proofErr w:type="spellEnd"/>
      <w:r w:rsidR="000701DF" w:rsidRPr="00F82199">
        <w:rPr>
          <w:rFonts w:cstheme="minorHAnsi"/>
        </w:rPr>
        <w:t xml:space="preserve"> </w:t>
      </w:r>
      <w:proofErr w:type="spellStart"/>
      <w:r w:rsidR="000701DF" w:rsidRPr="00F82199">
        <w:rPr>
          <w:rFonts w:cstheme="minorHAnsi"/>
        </w:rPr>
        <w:t>Зорана</w:t>
      </w:r>
      <w:proofErr w:type="spellEnd"/>
      <w:r w:rsidR="000701DF" w:rsidRPr="00F82199">
        <w:rPr>
          <w:rFonts w:cstheme="minorHAnsi"/>
        </w:rPr>
        <w:t xml:space="preserve"> </w:t>
      </w:r>
      <w:proofErr w:type="spellStart"/>
      <w:r w:rsidR="000701DF" w:rsidRPr="00F82199">
        <w:rPr>
          <w:rFonts w:cstheme="minorHAnsi"/>
        </w:rPr>
        <w:t>Ђинђића</w:t>
      </w:r>
      <w:proofErr w:type="spellEnd"/>
      <w:r w:rsidR="000701DF" w:rsidRPr="00F82199">
        <w:rPr>
          <w:rFonts w:cstheme="minorHAnsi"/>
        </w:rPr>
        <w:t xml:space="preserve"> 2, 21420 </w:t>
      </w:r>
      <w:proofErr w:type="spellStart"/>
      <w:r w:rsidR="000701DF" w:rsidRPr="00F82199">
        <w:rPr>
          <w:rFonts w:cstheme="minorHAnsi"/>
        </w:rPr>
        <w:t>Бач</w:t>
      </w:r>
      <w:proofErr w:type="spellEnd"/>
    </w:p>
    <w:p w14:paraId="59C7D7EB" w14:textId="77777777" w:rsidR="00D93F5F" w:rsidRPr="00F82199" w:rsidRDefault="00D93F5F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Матични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број</w:t>
      </w:r>
      <w:proofErr w:type="spellEnd"/>
      <w:r w:rsidRPr="00F82199">
        <w:rPr>
          <w:rFonts w:cstheme="minorHAnsi"/>
        </w:rPr>
        <w:t>:</w:t>
      </w:r>
      <w:r w:rsidR="00CC3780">
        <w:rPr>
          <w:rFonts w:cstheme="minorHAnsi"/>
        </w:rPr>
        <w:t xml:space="preserve"> </w:t>
      </w:r>
      <w:r w:rsidR="005C3561" w:rsidRPr="00F82199">
        <w:rPr>
          <w:rFonts w:cstheme="minorHAnsi"/>
        </w:rPr>
        <w:t>08012814</w:t>
      </w:r>
    </w:p>
    <w:p w14:paraId="62B34A41" w14:textId="77777777" w:rsidR="00D93F5F" w:rsidRPr="00F82199" w:rsidRDefault="00D93F5F" w:rsidP="00355563">
      <w:pPr>
        <w:spacing w:after="60" w:line="240" w:lineRule="auto"/>
        <w:jc w:val="both"/>
        <w:rPr>
          <w:rFonts w:cstheme="minorHAnsi"/>
        </w:rPr>
      </w:pPr>
      <w:r w:rsidRPr="00F82199">
        <w:rPr>
          <w:rFonts w:cstheme="minorHAnsi"/>
        </w:rPr>
        <w:t>ПИБ:</w:t>
      </w:r>
      <w:r w:rsidR="00CC3780">
        <w:rPr>
          <w:rFonts w:cstheme="minorHAnsi"/>
        </w:rPr>
        <w:t xml:space="preserve"> </w:t>
      </w:r>
      <w:r w:rsidR="005C3561" w:rsidRPr="00F82199">
        <w:rPr>
          <w:rFonts w:cstheme="minorHAnsi"/>
        </w:rPr>
        <w:t>101759575</w:t>
      </w:r>
    </w:p>
    <w:p w14:paraId="1334916F" w14:textId="77777777" w:rsidR="00D93F5F" w:rsidRPr="00F82199" w:rsidRDefault="00D93F5F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Електронска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пошта</w:t>
      </w:r>
      <w:proofErr w:type="spellEnd"/>
      <w:r w:rsidRPr="00F82199">
        <w:rPr>
          <w:rFonts w:cstheme="minorHAnsi"/>
        </w:rPr>
        <w:t>:</w:t>
      </w:r>
      <w:r w:rsidR="00CC3780">
        <w:rPr>
          <w:rFonts w:cstheme="minorHAnsi"/>
        </w:rPr>
        <w:t xml:space="preserve"> </w:t>
      </w:r>
      <w:hyperlink r:id="rId8" w:history="1">
        <w:r w:rsidR="005C3561" w:rsidRPr="00F82199">
          <w:rPr>
            <w:rStyle w:val="Hyperlink"/>
            <w:rFonts w:cstheme="minorHAnsi"/>
          </w:rPr>
          <w:t>info@bac.rs</w:t>
        </w:r>
      </w:hyperlink>
    </w:p>
    <w:p w14:paraId="62BBFF6D" w14:textId="77777777" w:rsidR="00D93F5F" w:rsidRPr="00F82199" w:rsidRDefault="00D93F5F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Веб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адреса</w:t>
      </w:r>
      <w:proofErr w:type="spellEnd"/>
      <w:r w:rsidRPr="00F82199">
        <w:rPr>
          <w:rFonts w:cstheme="minorHAnsi"/>
        </w:rPr>
        <w:t>:</w:t>
      </w:r>
      <w:r w:rsidR="00CC3780">
        <w:rPr>
          <w:rFonts w:cstheme="minorHAnsi"/>
        </w:rPr>
        <w:t xml:space="preserve"> </w:t>
      </w:r>
      <w:hyperlink r:id="rId9" w:history="1">
        <w:r w:rsidR="005C3561" w:rsidRPr="00F82199">
          <w:rPr>
            <w:rStyle w:val="Hyperlink"/>
            <w:rFonts w:cstheme="minorHAnsi"/>
          </w:rPr>
          <w:t>www.bac.rs</w:t>
        </w:r>
      </w:hyperlink>
    </w:p>
    <w:p w14:paraId="6142E9F6" w14:textId="77777777" w:rsidR="00D93F5F" w:rsidRPr="00CC3780" w:rsidRDefault="00D93F5F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Телефон</w:t>
      </w:r>
      <w:proofErr w:type="spellEnd"/>
      <w:r w:rsidRPr="00F82199">
        <w:rPr>
          <w:rFonts w:cstheme="minorHAnsi"/>
        </w:rPr>
        <w:t>:</w:t>
      </w:r>
      <w:r w:rsidR="00CC3780">
        <w:rPr>
          <w:rFonts w:cstheme="minorHAnsi"/>
        </w:rPr>
        <w:t xml:space="preserve"> </w:t>
      </w:r>
      <w:r w:rsidR="00E605E3">
        <w:rPr>
          <w:rFonts w:cstheme="minorHAnsi"/>
        </w:rPr>
        <w:t>021/6070075</w:t>
      </w:r>
    </w:p>
    <w:p w14:paraId="5F167BC0" w14:textId="77777777" w:rsidR="00D93F5F" w:rsidRPr="00CC3780" w:rsidRDefault="00D93F5F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Факс</w:t>
      </w:r>
      <w:proofErr w:type="spellEnd"/>
      <w:r w:rsidRPr="00F82199">
        <w:rPr>
          <w:rFonts w:cstheme="minorHAnsi"/>
        </w:rPr>
        <w:t>:</w:t>
      </w:r>
      <w:r w:rsidR="00E605E3" w:rsidRPr="00E605E3">
        <w:rPr>
          <w:rFonts w:cstheme="minorHAnsi"/>
        </w:rPr>
        <w:t xml:space="preserve"> </w:t>
      </w:r>
      <w:r w:rsidR="00E605E3">
        <w:rPr>
          <w:rFonts w:cstheme="minorHAnsi"/>
        </w:rPr>
        <w:t>021/6070330</w:t>
      </w:r>
    </w:p>
    <w:p w14:paraId="7C96587A" w14:textId="77777777" w:rsidR="00D93F5F" w:rsidRPr="00F82199" w:rsidRDefault="00D93F5F" w:rsidP="00CC3780">
      <w:pPr>
        <w:spacing w:before="240" w:after="240" w:line="240" w:lineRule="auto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Надлежности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општине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="003F0A6A" w:rsidRPr="00F82199">
        <w:rPr>
          <w:rFonts w:cstheme="minorHAnsi"/>
          <w:i/>
          <w:iCs/>
        </w:rPr>
        <w:t>Бач</w:t>
      </w:r>
      <w:proofErr w:type="spellEnd"/>
    </w:p>
    <w:p w14:paraId="2ECD3775" w14:textId="77777777" w:rsidR="00D93F5F" w:rsidRPr="00F82199" w:rsidRDefault="0085784F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E605E3">
        <w:rPr>
          <w:rFonts w:cstheme="minorHAnsi"/>
        </w:rPr>
        <w:t>Општина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Pr="00E605E3">
        <w:rPr>
          <w:rFonts w:cstheme="minorHAnsi"/>
        </w:rPr>
        <w:t>врши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Pr="00E605E3">
        <w:rPr>
          <w:rFonts w:cstheme="minorHAnsi"/>
        </w:rPr>
        <w:t>послове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и</w:t>
      </w:r>
      <w:r w:rsidRPr="00E605E3">
        <w:rPr>
          <w:rFonts w:cstheme="minorHAnsi"/>
        </w:rPr>
        <w:t>з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Pr="00E605E3">
        <w:rPr>
          <w:rFonts w:cstheme="minorHAnsi"/>
        </w:rPr>
        <w:t>своје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Pr="00E605E3">
        <w:rPr>
          <w:rFonts w:cstheme="minorHAnsi"/>
        </w:rPr>
        <w:t>надлежности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Pr="00E605E3">
        <w:rPr>
          <w:rFonts w:cstheme="minorHAnsi"/>
        </w:rPr>
        <w:t>утврђене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Pr="00E605E3">
        <w:rPr>
          <w:rFonts w:cstheme="minorHAnsi"/>
        </w:rPr>
        <w:t>Уставом</w:t>
      </w:r>
      <w:proofErr w:type="spellEnd"/>
      <w:r w:rsidRPr="00E605E3">
        <w:rPr>
          <w:rFonts w:cstheme="minorHAnsi"/>
        </w:rPr>
        <w:t xml:space="preserve"> и </w:t>
      </w:r>
      <w:proofErr w:type="spellStart"/>
      <w:r w:rsidRPr="00E605E3">
        <w:rPr>
          <w:rFonts w:cstheme="minorHAnsi"/>
        </w:rPr>
        <w:t>законом</w:t>
      </w:r>
      <w:proofErr w:type="spellEnd"/>
      <w:r w:rsidRPr="00E605E3">
        <w:rPr>
          <w:rFonts w:cstheme="minorHAnsi"/>
        </w:rPr>
        <w:t xml:space="preserve">, </w:t>
      </w:r>
      <w:proofErr w:type="spellStart"/>
      <w:r w:rsidRPr="00E605E3">
        <w:rPr>
          <w:rFonts w:cstheme="minorHAnsi"/>
        </w:rPr>
        <w:t>послове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Pr="00E605E3">
        <w:rPr>
          <w:rFonts w:cstheme="minorHAnsi"/>
        </w:rPr>
        <w:t>из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Pr="00E605E3">
        <w:rPr>
          <w:rFonts w:cstheme="minorHAnsi"/>
        </w:rPr>
        <w:t>оквира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Pr="00E605E3">
        <w:rPr>
          <w:rFonts w:cstheme="minorHAnsi"/>
        </w:rPr>
        <w:t>права</w:t>
      </w:r>
      <w:proofErr w:type="spellEnd"/>
      <w:r w:rsidRPr="00E605E3">
        <w:rPr>
          <w:rFonts w:cstheme="minorHAnsi"/>
        </w:rPr>
        <w:t xml:space="preserve"> и </w:t>
      </w:r>
      <w:proofErr w:type="spellStart"/>
      <w:r w:rsidRPr="00E605E3">
        <w:rPr>
          <w:rFonts w:cstheme="minorHAnsi"/>
        </w:rPr>
        <w:t>дужности</w:t>
      </w:r>
      <w:proofErr w:type="spellEnd"/>
      <w:r w:rsidRPr="00E605E3">
        <w:rPr>
          <w:rFonts w:cstheme="minorHAnsi"/>
        </w:rPr>
        <w:t xml:space="preserve"> </w:t>
      </w:r>
      <w:proofErr w:type="spellStart"/>
      <w:r w:rsidRPr="00E605E3">
        <w:rPr>
          <w:rFonts w:cstheme="minorHAnsi"/>
        </w:rPr>
        <w:t>Републике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који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су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јој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законом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поверени</w:t>
      </w:r>
      <w:proofErr w:type="spellEnd"/>
      <w:r w:rsidR="0024133C" w:rsidRPr="00E605E3">
        <w:rPr>
          <w:rFonts w:cstheme="minorHAnsi"/>
        </w:rPr>
        <w:t xml:space="preserve">, </w:t>
      </w:r>
      <w:proofErr w:type="spellStart"/>
      <w:r w:rsidR="0024133C" w:rsidRPr="00E605E3">
        <w:rPr>
          <w:rFonts w:cstheme="minorHAnsi"/>
        </w:rPr>
        <w:t>као</w:t>
      </w:r>
      <w:proofErr w:type="spellEnd"/>
      <w:r w:rsidR="0024133C" w:rsidRPr="00E605E3">
        <w:rPr>
          <w:rFonts w:cstheme="minorHAnsi"/>
        </w:rPr>
        <w:t xml:space="preserve"> и </w:t>
      </w:r>
      <w:proofErr w:type="spellStart"/>
      <w:r w:rsidR="0024133C" w:rsidRPr="00E605E3">
        <w:rPr>
          <w:rFonts w:cstheme="minorHAnsi"/>
        </w:rPr>
        <w:t>послове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које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јој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повери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Аутономна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покрајина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својом</w:t>
      </w:r>
      <w:proofErr w:type="spellEnd"/>
      <w:r w:rsidR="0024133C" w:rsidRPr="00E605E3">
        <w:rPr>
          <w:rFonts w:cstheme="minorHAnsi"/>
        </w:rPr>
        <w:t xml:space="preserve"> </w:t>
      </w:r>
      <w:proofErr w:type="spellStart"/>
      <w:r w:rsidR="0024133C" w:rsidRPr="00E605E3">
        <w:rPr>
          <w:rFonts w:cstheme="minorHAnsi"/>
        </w:rPr>
        <w:t>одлуком</w:t>
      </w:r>
      <w:proofErr w:type="spellEnd"/>
      <w:r w:rsidR="0024133C" w:rsidRPr="00A22F5D">
        <w:rPr>
          <w:rFonts w:cstheme="minorHAnsi"/>
        </w:rPr>
        <w:t xml:space="preserve">. У </w:t>
      </w:r>
      <w:proofErr w:type="spellStart"/>
      <w:r w:rsidR="0024133C" w:rsidRPr="00F82199">
        <w:rPr>
          <w:rFonts w:cstheme="minorHAnsi"/>
        </w:rPr>
        <w:t>складу</w:t>
      </w:r>
      <w:proofErr w:type="spellEnd"/>
      <w:r w:rsidR="0024133C" w:rsidRPr="00F82199">
        <w:rPr>
          <w:rFonts w:cstheme="minorHAnsi"/>
        </w:rPr>
        <w:t xml:space="preserve"> </w:t>
      </w:r>
      <w:proofErr w:type="spellStart"/>
      <w:r w:rsidR="0024133C" w:rsidRPr="00F82199">
        <w:rPr>
          <w:rFonts w:cstheme="minorHAnsi"/>
        </w:rPr>
        <w:t>са</w:t>
      </w:r>
      <w:proofErr w:type="spellEnd"/>
      <w:r w:rsidR="0024133C" w:rsidRPr="00F82199">
        <w:rPr>
          <w:rFonts w:cstheme="minorHAnsi"/>
        </w:rPr>
        <w:t xml:space="preserve"> </w:t>
      </w:r>
      <w:proofErr w:type="spellStart"/>
      <w:r w:rsidR="0024133C" w:rsidRPr="00F82199">
        <w:rPr>
          <w:rFonts w:cstheme="minorHAnsi"/>
        </w:rPr>
        <w:t>Уставом</w:t>
      </w:r>
      <w:proofErr w:type="spellEnd"/>
      <w:r w:rsidR="0024133C" w:rsidRPr="00F82199">
        <w:rPr>
          <w:rFonts w:cstheme="minorHAnsi"/>
        </w:rPr>
        <w:t xml:space="preserve"> и </w:t>
      </w:r>
      <w:proofErr w:type="spellStart"/>
      <w:r w:rsidR="0024133C" w:rsidRPr="00F82199">
        <w:rPr>
          <w:rFonts w:cstheme="minorHAnsi"/>
        </w:rPr>
        <w:t>законом</w:t>
      </w:r>
      <w:proofErr w:type="spellEnd"/>
      <w:r w:rsidR="0024133C" w:rsidRPr="00F82199">
        <w:rPr>
          <w:rFonts w:cstheme="minorHAnsi"/>
        </w:rPr>
        <w:t xml:space="preserve">, </w:t>
      </w:r>
      <w:proofErr w:type="spellStart"/>
      <w:r w:rsidR="0024133C" w:rsidRPr="00F82199">
        <w:rPr>
          <w:rFonts w:cstheme="minorHAnsi"/>
        </w:rPr>
        <w:t>преко</w:t>
      </w:r>
      <w:proofErr w:type="spellEnd"/>
      <w:r w:rsidR="0024133C" w:rsidRPr="00F82199">
        <w:rPr>
          <w:rFonts w:cstheme="minorHAnsi"/>
        </w:rPr>
        <w:t xml:space="preserve"> </w:t>
      </w:r>
      <w:proofErr w:type="spellStart"/>
      <w:r w:rsidR="0024133C" w:rsidRPr="00F82199">
        <w:rPr>
          <w:rFonts w:cstheme="minorHAnsi"/>
        </w:rPr>
        <w:t>својих</w:t>
      </w:r>
      <w:proofErr w:type="spellEnd"/>
      <w:r w:rsidR="0024133C" w:rsidRPr="00F82199">
        <w:rPr>
          <w:rFonts w:cstheme="minorHAnsi"/>
        </w:rPr>
        <w:t xml:space="preserve"> </w:t>
      </w:r>
      <w:proofErr w:type="spellStart"/>
      <w:r w:rsidR="0024133C" w:rsidRPr="00F82199">
        <w:rPr>
          <w:rFonts w:cstheme="minorHAnsi"/>
        </w:rPr>
        <w:t>органа</w:t>
      </w:r>
      <w:proofErr w:type="spellEnd"/>
      <w:r w:rsidR="0024133C" w:rsidRPr="00F82199">
        <w:rPr>
          <w:rFonts w:cstheme="minorHAnsi"/>
        </w:rPr>
        <w:t xml:space="preserve"> </w:t>
      </w:r>
      <w:proofErr w:type="spellStart"/>
      <w:r w:rsidR="0024133C" w:rsidRPr="00F82199">
        <w:rPr>
          <w:rFonts w:cstheme="minorHAnsi"/>
        </w:rPr>
        <w:t>општина</w:t>
      </w:r>
      <w:proofErr w:type="spellEnd"/>
      <w:r w:rsidR="0024133C" w:rsidRPr="00F82199">
        <w:rPr>
          <w:rFonts w:cstheme="minorHAnsi"/>
        </w:rPr>
        <w:t>:</w:t>
      </w:r>
    </w:p>
    <w:p w14:paraId="11D55627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доноси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статут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буџет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завршни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рачун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просторни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урбанистички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план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план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развоја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као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стратешке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планове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прогр</w:t>
      </w:r>
      <w:r w:rsidR="00CC3780">
        <w:rPr>
          <w:rFonts w:cstheme="minorHAnsi"/>
        </w:rPr>
        <w:t>аме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локалног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економског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развоја</w:t>
      </w:r>
      <w:proofErr w:type="spellEnd"/>
      <w:r w:rsidRPr="00F82199">
        <w:rPr>
          <w:rFonts w:cstheme="minorHAnsi"/>
        </w:rPr>
        <w:t xml:space="preserve"> </w:t>
      </w:r>
    </w:p>
    <w:p w14:paraId="4056D70E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уређује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обезбеђује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обављање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развој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комуналних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делатности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локални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превоз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коришћење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грађевинско</w:t>
      </w:r>
      <w:r w:rsidR="00CC3780">
        <w:rPr>
          <w:rFonts w:cstheme="minorHAnsi"/>
        </w:rPr>
        <w:t>г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земљишта</w:t>
      </w:r>
      <w:proofErr w:type="spellEnd"/>
      <w:r w:rsidR="00CC3780">
        <w:rPr>
          <w:rFonts w:cstheme="minorHAnsi"/>
        </w:rPr>
        <w:t xml:space="preserve"> и </w:t>
      </w:r>
      <w:proofErr w:type="spellStart"/>
      <w:r w:rsidR="00CC3780">
        <w:rPr>
          <w:rFonts w:cstheme="minorHAnsi"/>
        </w:rPr>
        <w:t>пословног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простора</w:t>
      </w:r>
      <w:proofErr w:type="spellEnd"/>
      <w:r w:rsidRPr="00F82199">
        <w:rPr>
          <w:rFonts w:cstheme="minorHAnsi"/>
        </w:rPr>
        <w:t xml:space="preserve"> </w:t>
      </w:r>
    </w:p>
    <w:p w14:paraId="5E851976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стара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изградњи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реконструкцији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одржавању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коришћењу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некатегорисаних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општинских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путева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као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улица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других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јавних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објеката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значаја</w:t>
      </w:r>
      <w:proofErr w:type="spellEnd"/>
      <w:r w:rsidRPr="00F82199">
        <w:rPr>
          <w:rFonts w:cstheme="minorHAnsi"/>
        </w:rPr>
        <w:t xml:space="preserve"> </w:t>
      </w:r>
    </w:p>
    <w:p w14:paraId="332EBADB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стара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задовољавању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потреба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грађана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области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просвете</w:t>
      </w:r>
      <w:proofErr w:type="spellEnd"/>
      <w:r w:rsidRPr="00F82199">
        <w:rPr>
          <w:rFonts w:cstheme="minorHAnsi"/>
        </w:rPr>
        <w:t xml:space="preserve"> (</w:t>
      </w:r>
      <w:proofErr w:type="spellStart"/>
      <w:r w:rsidRPr="00F82199">
        <w:rPr>
          <w:rFonts w:cstheme="minorHAnsi"/>
        </w:rPr>
        <w:t>предшколско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васпитање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образовање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основно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средње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образовање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васпитање</w:t>
      </w:r>
      <w:proofErr w:type="spellEnd"/>
      <w:r w:rsidRPr="00F82199">
        <w:rPr>
          <w:rFonts w:cstheme="minorHAnsi"/>
        </w:rPr>
        <w:t xml:space="preserve">), </w:t>
      </w:r>
      <w:proofErr w:type="spellStart"/>
      <w:r w:rsidRPr="00F82199">
        <w:rPr>
          <w:rFonts w:cstheme="minorHAnsi"/>
        </w:rPr>
        <w:t>научноистраживачке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иновационе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делатности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културе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здравствене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социјалне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заштите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дечије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заштите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спорта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физичке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културе</w:t>
      </w:r>
      <w:proofErr w:type="spellEnd"/>
      <w:r w:rsidRPr="00F82199">
        <w:rPr>
          <w:rFonts w:cstheme="minorHAnsi"/>
        </w:rPr>
        <w:t xml:space="preserve"> </w:t>
      </w:r>
    </w:p>
    <w:p w14:paraId="22C3281F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обезбеђује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остваривање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посебних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потреба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особа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инвалидитетом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заштиту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права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осетљивих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група</w:t>
      </w:r>
      <w:proofErr w:type="spellEnd"/>
      <w:r w:rsidRPr="00F82199">
        <w:rPr>
          <w:rFonts w:cstheme="minorHAnsi"/>
        </w:rPr>
        <w:t xml:space="preserve"> </w:t>
      </w:r>
    </w:p>
    <w:p w14:paraId="33E6E875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стара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развоју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унапређењу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туризма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занатства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угоститељства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трговине</w:t>
      </w:r>
      <w:proofErr w:type="spellEnd"/>
      <w:r w:rsidRPr="00F82199">
        <w:rPr>
          <w:rFonts w:cstheme="minorHAnsi"/>
        </w:rPr>
        <w:t xml:space="preserve"> </w:t>
      </w:r>
    </w:p>
    <w:p w14:paraId="3C709703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доноси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реализује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програме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подстицање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локалног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економског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развоја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предузима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активности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одржавање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постојећих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привлачење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нових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инвестиција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унапређује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услове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пословања</w:t>
      </w:r>
      <w:proofErr w:type="spellEnd"/>
      <w:r w:rsidRPr="00F82199">
        <w:rPr>
          <w:rFonts w:cstheme="minorHAnsi"/>
        </w:rPr>
        <w:t xml:space="preserve"> </w:t>
      </w:r>
    </w:p>
    <w:p w14:paraId="465E2502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стара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заштити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животне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средине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заштити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елементарних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других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непогода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заштити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културних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добара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значаја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Општину</w:t>
      </w:r>
      <w:proofErr w:type="spellEnd"/>
      <w:r w:rsidRPr="00F82199">
        <w:rPr>
          <w:rFonts w:cstheme="minorHAnsi"/>
        </w:rPr>
        <w:t xml:space="preserve"> </w:t>
      </w:r>
    </w:p>
    <w:p w14:paraId="24BE8C2E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стара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заштити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уређењу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коришћењу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пољопривредног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земљишта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спроводи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политику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руралног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развоја</w:t>
      </w:r>
      <w:proofErr w:type="spellEnd"/>
      <w:r w:rsidRPr="00F82199">
        <w:rPr>
          <w:rFonts w:cstheme="minorHAnsi"/>
        </w:rPr>
        <w:t xml:space="preserve"> </w:t>
      </w:r>
    </w:p>
    <w:p w14:paraId="3D147B01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стара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остваривању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заштити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унапређењу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људских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мањинских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права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родној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равноправности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као</w:t>
      </w:r>
      <w:proofErr w:type="spellEnd"/>
      <w:r w:rsidRPr="00F82199">
        <w:rPr>
          <w:rFonts w:cstheme="minorHAnsi"/>
        </w:rPr>
        <w:t xml:space="preserve"> и о </w:t>
      </w:r>
      <w:proofErr w:type="spellStart"/>
      <w:r w:rsidRPr="00F82199">
        <w:rPr>
          <w:rFonts w:cstheme="minorHAnsi"/>
        </w:rPr>
        <w:t>јавном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информисању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Општини</w:t>
      </w:r>
      <w:proofErr w:type="spellEnd"/>
      <w:r w:rsidRPr="00F82199">
        <w:rPr>
          <w:rFonts w:cstheme="minorHAnsi"/>
        </w:rPr>
        <w:t xml:space="preserve"> </w:t>
      </w:r>
    </w:p>
    <w:p w14:paraId="55BFBB57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lastRenderedPageBreak/>
        <w:t>образује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уређује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организацију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рад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органа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организација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служби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потребе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организује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службу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правне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помоћи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грађанима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уређује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организацију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рад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мировних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већа</w:t>
      </w:r>
      <w:proofErr w:type="spellEnd"/>
      <w:r w:rsidRPr="00F82199">
        <w:rPr>
          <w:rFonts w:cstheme="minorHAnsi"/>
        </w:rPr>
        <w:t xml:space="preserve"> </w:t>
      </w:r>
    </w:p>
    <w:p w14:paraId="3782DA9D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утврђује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симболе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њихову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употребу</w:t>
      </w:r>
      <w:proofErr w:type="spellEnd"/>
      <w:r w:rsidRPr="00F82199">
        <w:rPr>
          <w:rFonts w:cstheme="minorHAnsi"/>
        </w:rPr>
        <w:t xml:space="preserve"> </w:t>
      </w:r>
    </w:p>
    <w:p w14:paraId="320982FE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управља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имовином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утврђује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стопе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изворних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прихода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као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висину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локалних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такси</w:t>
      </w:r>
      <w:proofErr w:type="spellEnd"/>
      <w:r w:rsidRPr="00F82199">
        <w:rPr>
          <w:rFonts w:cstheme="minorHAnsi"/>
        </w:rPr>
        <w:t xml:space="preserve"> </w:t>
      </w:r>
    </w:p>
    <w:p w14:paraId="31F30877" w14:textId="77777777" w:rsidR="005C3561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прописује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прекршаје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повреде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прописа</w:t>
      </w:r>
      <w:proofErr w:type="spellEnd"/>
      <w:r w:rsidRPr="00F82199">
        <w:rPr>
          <w:rFonts w:cstheme="minorHAnsi"/>
        </w:rPr>
        <w:t xml:space="preserve"> </w:t>
      </w:r>
    </w:p>
    <w:p w14:paraId="53988DED" w14:textId="77777777" w:rsidR="00B02575" w:rsidRPr="00F82199" w:rsidRDefault="005C3561" w:rsidP="00355563">
      <w:pPr>
        <w:pStyle w:val="ListParagraph"/>
        <w:numPr>
          <w:ilvl w:val="0"/>
          <w:numId w:val="18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обавља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друге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локалног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значаја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одређене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законом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као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послове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непосредног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интереса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грађане</w:t>
      </w:r>
      <w:proofErr w:type="spellEnd"/>
      <w:r w:rsidRPr="00F82199">
        <w:rPr>
          <w:rFonts w:cstheme="minorHAnsi"/>
        </w:rPr>
        <w:t xml:space="preserve">, у </w:t>
      </w:r>
      <w:proofErr w:type="spellStart"/>
      <w:r w:rsidRPr="00F82199">
        <w:rPr>
          <w:rFonts w:cstheme="minorHAnsi"/>
        </w:rPr>
        <w:t>складу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Уставом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законом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овим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статутом</w:t>
      </w:r>
      <w:proofErr w:type="spellEnd"/>
    </w:p>
    <w:p w14:paraId="1E89AEFE" w14:textId="77777777" w:rsidR="007150CA" w:rsidRPr="00F82199" w:rsidRDefault="0024133C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Послови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надлежности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="00B02575" w:rsidRPr="00F82199">
        <w:rPr>
          <w:rFonts w:cstheme="minorHAnsi"/>
        </w:rPr>
        <w:t>О</w:t>
      </w:r>
      <w:r w:rsidRPr="00F82199">
        <w:rPr>
          <w:rFonts w:cstheme="minorHAnsi"/>
        </w:rPr>
        <w:t>пштин</w:t>
      </w:r>
      <w:r w:rsidR="00B02575" w:rsidRPr="00F82199">
        <w:rPr>
          <w:rFonts w:cstheme="minorHAnsi"/>
        </w:rPr>
        <w:t>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утврђени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="00B02575" w:rsidRPr="00F82199">
        <w:rPr>
          <w:rFonts w:cstheme="minorHAnsi"/>
        </w:rPr>
        <w:t>су</w:t>
      </w:r>
      <w:proofErr w:type="spellEnd"/>
      <w:r w:rsidR="00B02575"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Уставом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законом</w:t>
      </w:r>
      <w:proofErr w:type="spellEnd"/>
      <w:r w:rsidRPr="00F82199">
        <w:rPr>
          <w:rFonts w:cstheme="minorHAnsi"/>
        </w:rPr>
        <w:t xml:space="preserve">, </w:t>
      </w:r>
      <w:r w:rsidR="00B02575" w:rsidRPr="00F82199">
        <w:rPr>
          <w:rFonts w:cstheme="minorHAnsi"/>
        </w:rPr>
        <w:t xml:space="preserve">а </w:t>
      </w:r>
      <w:proofErr w:type="spellStart"/>
      <w:r w:rsidRPr="00F82199">
        <w:rPr>
          <w:rFonts w:cstheme="minorHAnsi"/>
        </w:rPr>
        <w:t>ближе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одређени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Јединственим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пописом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јединица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локалне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самоуправе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који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="008763F4" w:rsidRPr="00F82199">
        <w:rPr>
          <w:rFonts w:cstheme="minorHAnsi"/>
        </w:rPr>
        <w:t>дефини</w:t>
      </w:r>
      <w:r w:rsidR="009619A4" w:rsidRPr="00F82199">
        <w:rPr>
          <w:rFonts w:cstheme="minorHAnsi"/>
        </w:rPr>
        <w:t>ш</w:t>
      </w:r>
      <w:r w:rsidRPr="00F82199">
        <w:rPr>
          <w:rFonts w:cstheme="minorHAnsi"/>
        </w:rPr>
        <w:t>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министарство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надлежно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локалну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самоуправу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складу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законом</w:t>
      </w:r>
      <w:proofErr w:type="spellEnd"/>
      <w:r w:rsidR="00B02575" w:rsidRPr="00F82199">
        <w:rPr>
          <w:rStyle w:val="FootnoteReference"/>
          <w:rFonts w:cstheme="minorHAnsi"/>
        </w:rPr>
        <w:footnoteReference w:id="5"/>
      </w:r>
    </w:p>
    <w:p w14:paraId="230AFD59" w14:textId="77777777" w:rsidR="00007E62" w:rsidRPr="00F82199" w:rsidRDefault="007150CA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Послове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r w:rsidR="009619A4" w:rsidRPr="00F82199">
        <w:rPr>
          <w:rFonts w:cstheme="minorHAnsi"/>
        </w:rPr>
        <w:t>Бач</w:t>
      </w:r>
      <w:proofErr w:type="spellEnd"/>
      <w:r w:rsidRPr="00F82199">
        <w:rPr>
          <w:rFonts w:cstheme="minorHAnsi"/>
        </w:rPr>
        <w:t xml:space="preserve">, </w:t>
      </w:r>
      <w:r w:rsidR="008763F4" w:rsidRPr="00F82199">
        <w:rPr>
          <w:rFonts w:cstheme="minorHAnsi"/>
        </w:rPr>
        <w:t xml:space="preserve">у </w:t>
      </w:r>
      <w:proofErr w:type="spellStart"/>
      <w:r w:rsidR="008763F4" w:rsidRPr="00F82199">
        <w:rPr>
          <w:rFonts w:cstheme="minorHAnsi"/>
        </w:rPr>
        <w:t>оквиру</w:t>
      </w:r>
      <w:proofErr w:type="spellEnd"/>
      <w:r w:rsidR="008763F4" w:rsidRPr="00F82199">
        <w:rPr>
          <w:rFonts w:cstheme="minorHAnsi"/>
        </w:rPr>
        <w:t xml:space="preserve"> </w:t>
      </w:r>
      <w:proofErr w:type="spellStart"/>
      <w:r w:rsidR="008763F4" w:rsidRPr="00F82199">
        <w:rPr>
          <w:rFonts w:cstheme="minorHAnsi"/>
        </w:rPr>
        <w:t>своје</w:t>
      </w:r>
      <w:proofErr w:type="spellEnd"/>
      <w:r w:rsidR="008763F4" w:rsidRPr="00F82199">
        <w:rPr>
          <w:rFonts w:cstheme="minorHAnsi"/>
        </w:rPr>
        <w:t xml:space="preserve"> </w:t>
      </w:r>
      <w:proofErr w:type="spellStart"/>
      <w:r w:rsidR="008763F4" w:rsidRPr="00F82199">
        <w:rPr>
          <w:rFonts w:cstheme="minorHAnsi"/>
        </w:rPr>
        <w:t>надлежности</w:t>
      </w:r>
      <w:proofErr w:type="spellEnd"/>
      <w:r w:rsidR="008763F4" w:rsidRPr="00F82199">
        <w:rPr>
          <w:rFonts w:cstheme="minorHAnsi"/>
        </w:rPr>
        <w:t xml:space="preserve"> </w:t>
      </w:r>
      <w:proofErr w:type="spellStart"/>
      <w:r w:rsidR="008763F4" w:rsidRPr="00F82199">
        <w:rPr>
          <w:rFonts w:cstheme="minorHAnsi"/>
        </w:rPr>
        <w:t>које</w:t>
      </w:r>
      <w:proofErr w:type="spellEnd"/>
      <w:r w:rsidR="008763F4" w:rsidRPr="00F82199">
        <w:rPr>
          <w:rFonts w:cstheme="minorHAnsi"/>
        </w:rPr>
        <w:t xml:space="preserve"> </w:t>
      </w:r>
      <w:proofErr w:type="spellStart"/>
      <w:r w:rsidR="008763F4" w:rsidRPr="00F82199">
        <w:rPr>
          <w:rFonts w:cstheme="minorHAnsi"/>
        </w:rPr>
        <w:t>су</w:t>
      </w:r>
      <w:proofErr w:type="spellEnd"/>
      <w:r w:rsidR="008763F4" w:rsidRPr="00F82199">
        <w:rPr>
          <w:rFonts w:cstheme="minorHAnsi"/>
        </w:rPr>
        <w:t xml:space="preserve"> </w:t>
      </w:r>
      <w:proofErr w:type="spellStart"/>
      <w:r w:rsidR="008763F4" w:rsidRPr="00F82199">
        <w:rPr>
          <w:rFonts w:cstheme="minorHAnsi"/>
        </w:rPr>
        <w:t>дефинисане</w:t>
      </w:r>
      <w:proofErr w:type="spellEnd"/>
      <w:r w:rsidR="008763F4" w:rsidRPr="00F82199">
        <w:rPr>
          <w:rFonts w:cstheme="minorHAnsi"/>
        </w:rPr>
        <w:t xml:space="preserve"> </w:t>
      </w:r>
      <w:proofErr w:type="spellStart"/>
      <w:r w:rsidR="008763F4" w:rsidRPr="00F82199">
        <w:rPr>
          <w:rFonts w:cstheme="minorHAnsi"/>
        </w:rPr>
        <w:t>законом</w:t>
      </w:r>
      <w:proofErr w:type="spellEnd"/>
      <w:r w:rsidR="008763F4" w:rsidRPr="00F82199">
        <w:rPr>
          <w:rFonts w:cstheme="minorHAnsi"/>
        </w:rPr>
        <w:t xml:space="preserve"> и </w:t>
      </w:r>
      <w:proofErr w:type="spellStart"/>
      <w:r w:rsidR="008763F4" w:rsidRPr="00F82199">
        <w:rPr>
          <w:rFonts w:cstheme="minorHAnsi"/>
        </w:rPr>
        <w:t>Статутом</w:t>
      </w:r>
      <w:proofErr w:type="spellEnd"/>
      <w:r w:rsidR="008763F4" w:rsidRPr="00F82199">
        <w:rPr>
          <w:rFonts w:cstheme="minorHAnsi"/>
        </w:rPr>
        <w:t xml:space="preserve"> </w:t>
      </w:r>
      <w:proofErr w:type="spellStart"/>
      <w:r w:rsidR="008763F4" w:rsidRPr="00F82199">
        <w:rPr>
          <w:rFonts w:cstheme="minorHAnsi"/>
        </w:rPr>
        <w:t>Општине</w:t>
      </w:r>
      <w:proofErr w:type="spellEnd"/>
      <w:r w:rsidR="008763F4"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врше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органи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="008763F4" w:rsidRPr="00F82199">
        <w:rPr>
          <w:rFonts w:cstheme="minorHAnsi"/>
        </w:rPr>
        <w:t>Општине</w:t>
      </w:r>
      <w:proofErr w:type="spellEnd"/>
      <w:r w:rsidR="008763F4" w:rsidRPr="00F82199">
        <w:rPr>
          <w:rFonts w:cstheme="minorHAnsi"/>
        </w:rPr>
        <w:t xml:space="preserve">: </w:t>
      </w:r>
      <w:proofErr w:type="spellStart"/>
      <w:r w:rsidR="008763F4" w:rsidRPr="00F82199">
        <w:rPr>
          <w:rFonts w:cstheme="minorHAnsi"/>
          <w:b/>
          <w:bCs/>
        </w:rPr>
        <w:t>Скуп</w:t>
      </w:r>
      <w:r w:rsidR="00007E62" w:rsidRPr="00F82199">
        <w:rPr>
          <w:rFonts w:cstheme="minorHAnsi"/>
          <w:b/>
          <w:bCs/>
        </w:rPr>
        <w:t>ш</w:t>
      </w:r>
      <w:r w:rsidR="008763F4" w:rsidRPr="00F82199">
        <w:rPr>
          <w:rFonts w:cstheme="minorHAnsi"/>
          <w:b/>
          <w:bCs/>
        </w:rPr>
        <w:t>тина</w:t>
      </w:r>
      <w:proofErr w:type="spellEnd"/>
      <w:r w:rsidR="008763F4" w:rsidRPr="00F82199">
        <w:rPr>
          <w:rFonts w:cstheme="minorHAnsi"/>
          <w:b/>
          <w:bCs/>
        </w:rPr>
        <w:t xml:space="preserve"> </w:t>
      </w:r>
      <w:proofErr w:type="spellStart"/>
      <w:r w:rsidR="008763F4" w:rsidRPr="00F82199">
        <w:rPr>
          <w:rFonts w:cstheme="minorHAnsi"/>
          <w:b/>
          <w:bCs/>
        </w:rPr>
        <w:t>општине</w:t>
      </w:r>
      <w:proofErr w:type="spellEnd"/>
      <w:r w:rsidR="008763F4" w:rsidRPr="00F82199">
        <w:rPr>
          <w:rFonts w:cstheme="minorHAnsi"/>
        </w:rPr>
        <w:t xml:space="preserve">, </w:t>
      </w:r>
      <w:proofErr w:type="spellStart"/>
      <w:r w:rsidR="008763F4" w:rsidRPr="00F82199">
        <w:rPr>
          <w:rFonts w:cstheme="minorHAnsi"/>
          <w:b/>
          <w:bCs/>
        </w:rPr>
        <w:t>председник</w:t>
      </w:r>
      <w:proofErr w:type="spellEnd"/>
      <w:r w:rsidR="008763F4" w:rsidRPr="00F82199">
        <w:rPr>
          <w:rFonts w:cstheme="minorHAnsi"/>
          <w:b/>
          <w:bCs/>
        </w:rPr>
        <w:t xml:space="preserve"> </w:t>
      </w:r>
      <w:proofErr w:type="spellStart"/>
      <w:r w:rsidR="008763F4" w:rsidRPr="00F82199">
        <w:rPr>
          <w:rFonts w:cstheme="minorHAnsi"/>
          <w:b/>
          <w:bCs/>
        </w:rPr>
        <w:t>Општине</w:t>
      </w:r>
      <w:proofErr w:type="spellEnd"/>
      <w:r w:rsidR="008763F4" w:rsidRPr="00F82199">
        <w:rPr>
          <w:rFonts w:cstheme="minorHAnsi"/>
        </w:rPr>
        <w:t xml:space="preserve">, </w:t>
      </w:r>
      <w:proofErr w:type="spellStart"/>
      <w:r w:rsidR="008763F4" w:rsidRPr="00F82199">
        <w:rPr>
          <w:rFonts w:cstheme="minorHAnsi"/>
          <w:b/>
          <w:bCs/>
        </w:rPr>
        <w:t>Општинско</w:t>
      </w:r>
      <w:proofErr w:type="spellEnd"/>
      <w:r w:rsidR="008763F4" w:rsidRPr="00F82199">
        <w:rPr>
          <w:rFonts w:cstheme="minorHAnsi"/>
          <w:b/>
          <w:bCs/>
        </w:rPr>
        <w:t xml:space="preserve"> </w:t>
      </w:r>
      <w:proofErr w:type="spellStart"/>
      <w:r w:rsidR="008763F4" w:rsidRPr="00F82199">
        <w:rPr>
          <w:rFonts w:cstheme="minorHAnsi"/>
          <w:b/>
          <w:bCs/>
        </w:rPr>
        <w:t>веће</w:t>
      </w:r>
      <w:proofErr w:type="spellEnd"/>
      <w:r w:rsidR="00007E62" w:rsidRPr="00F82199">
        <w:rPr>
          <w:rFonts w:cstheme="minorHAnsi"/>
        </w:rPr>
        <w:t xml:space="preserve"> и</w:t>
      </w:r>
      <w:r w:rsidR="00CC3780">
        <w:rPr>
          <w:rFonts w:cstheme="minorHAnsi"/>
        </w:rPr>
        <w:t xml:space="preserve"> </w:t>
      </w:r>
      <w:proofErr w:type="spellStart"/>
      <w:r w:rsidR="008763F4" w:rsidRPr="00F82199">
        <w:rPr>
          <w:rFonts w:cstheme="minorHAnsi"/>
          <w:b/>
          <w:bCs/>
        </w:rPr>
        <w:t>Општинска</w:t>
      </w:r>
      <w:proofErr w:type="spellEnd"/>
      <w:r w:rsidR="008763F4" w:rsidRPr="00F82199">
        <w:rPr>
          <w:rFonts w:cstheme="minorHAnsi"/>
          <w:b/>
          <w:bCs/>
        </w:rPr>
        <w:t xml:space="preserve"> </w:t>
      </w:r>
      <w:proofErr w:type="spellStart"/>
      <w:r w:rsidR="008763F4" w:rsidRPr="00F82199">
        <w:rPr>
          <w:rFonts w:cstheme="minorHAnsi"/>
          <w:b/>
          <w:bCs/>
        </w:rPr>
        <w:t>управа</w:t>
      </w:r>
      <w:proofErr w:type="spellEnd"/>
      <w:r w:rsidR="00007E62" w:rsidRPr="00F82199">
        <w:rPr>
          <w:rFonts w:cstheme="minorHAnsi"/>
        </w:rPr>
        <w:t xml:space="preserve">. </w:t>
      </w:r>
      <w:r w:rsidR="00007E62" w:rsidRPr="00E605E3">
        <w:rPr>
          <w:rFonts w:cstheme="minorHAnsi"/>
        </w:rPr>
        <w:t xml:space="preserve">У </w:t>
      </w:r>
      <w:proofErr w:type="spellStart"/>
      <w:r w:rsidR="00007E62" w:rsidRPr="00E605E3">
        <w:rPr>
          <w:rFonts w:cstheme="minorHAnsi"/>
        </w:rPr>
        <w:t>складу</w:t>
      </w:r>
      <w:proofErr w:type="spellEnd"/>
      <w:r w:rsidR="00007E62" w:rsidRPr="00E605E3">
        <w:rPr>
          <w:rFonts w:cstheme="minorHAnsi"/>
        </w:rPr>
        <w:t xml:space="preserve"> </w:t>
      </w:r>
      <w:proofErr w:type="spellStart"/>
      <w:r w:rsidR="00007E62" w:rsidRPr="00E605E3">
        <w:rPr>
          <w:rFonts w:cstheme="minorHAnsi"/>
        </w:rPr>
        <w:t>са</w:t>
      </w:r>
      <w:proofErr w:type="spellEnd"/>
      <w:r w:rsidR="00007E62" w:rsidRPr="00E605E3">
        <w:rPr>
          <w:rFonts w:cstheme="minorHAnsi"/>
        </w:rPr>
        <w:t xml:space="preserve"> </w:t>
      </w:r>
      <w:proofErr w:type="spellStart"/>
      <w:r w:rsidR="00007E62" w:rsidRPr="00E605E3">
        <w:rPr>
          <w:rFonts w:cstheme="minorHAnsi"/>
        </w:rPr>
        <w:t>законом</w:t>
      </w:r>
      <w:proofErr w:type="spellEnd"/>
      <w:r w:rsidR="00007E62" w:rsidRPr="00E605E3">
        <w:rPr>
          <w:rFonts w:cstheme="minorHAnsi"/>
        </w:rPr>
        <w:t xml:space="preserve"> </w:t>
      </w:r>
      <w:proofErr w:type="spellStart"/>
      <w:r w:rsidR="00007E62" w:rsidRPr="00E605E3">
        <w:rPr>
          <w:rFonts w:cstheme="minorHAnsi"/>
        </w:rPr>
        <w:t>којим</w:t>
      </w:r>
      <w:proofErr w:type="spellEnd"/>
      <w:r w:rsidR="00007E62" w:rsidRPr="00E605E3">
        <w:rPr>
          <w:rFonts w:cstheme="minorHAnsi"/>
        </w:rPr>
        <w:t xml:space="preserve"> </w:t>
      </w:r>
      <w:proofErr w:type="spellStart"/>
      <w:r w:rsidR="00007E62" w:rsidRPr="00E605E3">
        <w:rPr>
          <w:rFonts w:cstheme="minorHAnsi"/>
        </w:rPr>
        <w:t>се</w:t>
      </w:r>
      <w:proofErr w:type="spellEnd"/>
      <w:r w:rsidR="00007E62" w:rsidRPr="00E605E3">
        <w:rPr>
          <w:rFonts w:cstheme="minorHAnsi"/>
        </w:rPr>
        <w:t xml:space="preserve"> </w:t>
      </w:r>
      <w:proofErr w:type="spellStart"/>
      <w:r w:rsidR="00007E62" w:rsidRPr="00E605E3">
        <w:rPr>
          <w:rFonts w:cstheme="minorHAnsi"/>
        </w:rPr>
        <w:t>уређује</w:t>
      </w:r>
      <w:proofErr w:type="spellEnd"/>
      <w:r w:rsidR="00007E62" w:rsidRPr="00E605E3">
        <w:rPr>
          <w:rFonts w:cstheme="minorHAnsi"/>
        </w:rPr>
        <w:t xml:space="preserve"> </w:t>
      </w:r>
      <w:proofErr w:type="spellStart"/>
      <w:r w:rsidR="00007E62" w:rsidRPr="00E605E3">
        <w:rPr>
          <w:rFonts w:cstheme="minorHAnsi"/>
        </w:rPr>
        <w:t>правобранилаштво</w:t>
      </w:r>
      <w:proofErr w:type="spellEnd"/>
      <w:r w:rsidR="00007E62" w:rsidRPr="00E605E3">
        <w:rPr>
          <w:rFonts w:cstheme="minorHAnsi"/>
        </w:rPr>
        <w:t xml:space="preserve">, </w:t>
      </w:r>
      <w:proofErr w:type="spellStart"/>
      <w:r w:rsidR="00007E62" w:rsidRPr="00E605E3">
        <w:rPr>
          <w:rFonts w:cstheme="minorHAnsi"/>
        </w:rPr>
        <w:t>орган</w:t>
      </w:r>
      <w:proofErr w:type="spellEnd"/>
      <w:r w:rsidR="00007E62" w:rsidRPr="00E605E3">
        <w:rPr>
          <w:rFonts w:cstheme="minorHAnsi"/>
        </w:rPr>
        <w:t xml:space="preserve"> </w:t>
      </w:r>
      <w:proofErr w:type="spellStart"/>
      <w:r w:rsidR="00007E62" w:rsidRPr="00E605E3">
        <w:rPr>
          <w:rFonts w:cstheme="minorHAnsi"/>
        </w:rPr>
        <w:t>Општине</w:t>
      </w:r>
      <w:proofErr w:type="spellEnd"/>
      <w:r w:rsidR="00007E62" w:rsidRPr="00E605E3">
        <w:rPr>
          <w:rFonts w:cstheme="minorHAnsi"/>
        </w:rPr>
        <w:t xml:space="preserve"> </w:t>
      </w:r>
      <w:proofErr w:type="spellStart"/>
      <w:r w:rsidR="00007E62" w:rsidRPr="00E605E3">
        <w:rPr>
          <w:rFonts w:cstheme="minorHAnsi"/>
        </w:rPr>
        <w:t>је</w:t>
      </w:r>
      <w:proofErr w:type="spellEnd"/>
      <w:r w:rsidR="00007E62" w:rsidRPr="00E605E3">
        <w:rPr>
          <w:rFonts w:cstheme="minorHAnsi"/>
        </w:rPr>
        <w:t xml:space="preserve"> и </w:t>
      </w:r>
      <w:proofErr w:type="spellStart"/>
      <w:r w:rsidR="00007E62" w:rsidRPr="00E605E3">
        <w:rPr>
          <w:rFonts w:cstheme="minorHAnsi"/>
          <w:b/>
          <w:bCs/>
        </w:rPr>
        <w:t>Општинско</w:t>
      </w:r>
      <w:proofErr w:type="spellEnd"/>
      <w:r w:rsidR="00007E62" w:rsidRPr="00E605E3">
        <w:rPr>
          <w:rFonts w:cstheme="minorHAnsi"/>
          <w:b/>
          <w:bCs/>
        </w:rPr>
        <w:t xml:space="preserve"> </w:t>
      </w:r>
      <w:proofErr w:type="spellStart"/>
      <w:r w:rsidR="00007E62" w:rsidRPr="00E605E3">
        <w:rPr>
          <w:rFonts w:cstheme="minorHAnsi"/>
          <w:b/>
          <w:bCs/>
        </w:rPr>
        <w:t>правобранилаштво</w:t>
      </w:r>
      <w:proofErr w:type="spellEnd"/>
      <w:r w:rsidR="00007E62" w:rsidRPr="00E605E3">
        <w:rPr>
          <w:rStyle w:val="FootnoteReference"/>
          <w:rFonts w:cstheme="minorHAnsi"/>
        </w:rPr>
        <w:footnoteReference w:id="6"/>
      </w:r>
      <w:r w:rsidR="00007E62" w:rsidRPr="00E605E3">
        <w:rPr>
          <w:rFonts w:cstheme="minorHAnsi"/>
        </w:rPr>
        <w:t>.</w:t>
      </w:r>
    </w:p>
    <w:p w14:paraId="77A60636" w14:textId="4C0C5672" w:rsidR="00C64461" w:rsidRPr="00F82199" w:rsidRDefault="001F45ED" w:rsidP="00CC3780">
      <w:pPr>
        <w:spacing w:before="240" w:after="240" w:line="240" w:lineRule="auto"/>
        <w:jc w:val="both"/>
        <w:rPr>
          <w:rFonts w:cstheme="minorHAnsi"/>
          <w:b/>
          <w:bCs/>
        </w:rPr>
      </w:pPr>
      <w:proofErr w:type="spellStart"/>
      <w:r w:rsidRPr="00F82199">
        <w:rPr>
          <w:rFonts w:cstheme="minorHAnsi"/>
          <w:b/>
          <w:bCs/>
        </w:rPr>
        <w:t>Скупштина</w:t>
      </w:r>
      <w:proofErr w:type="spellEnd"/>
      <w:r w:rsidRPr="00F82199">
        <w:rPr>
          <w:rFonts w:cstheme="minorHAnsi"/>
          <w:b/>
          <w:bCs/>
        </w:rPr>
        <w:t xml:space="preserve"> </w:t>
      </w:r>
      <w:proofErr w:type="spellStart"/>
      <w:r w:rsidRPr="00F82199">
        <w:rPr>
          <w:rFonts w:cstheme="minorHAnsi"/>
          <w:b/>
          <w:bCs/>
        </w:rPr>
        <w:t>општине</w:t>
      </w:r>
      <w:proofErr w:type="spellEnd"/>
      <w:r w:rsidR="004264E4">
        <w:rPr>
          <w:rFonts w:cstheme="minorHAnsi"/>
          <w:b/>
          <w:bCs/>
          <w:lang w:val="sr-Cyrl-RS"/>
        </w:rPr>
        <w:t xml:space="preserve"> </w:t>
      </w:r>
      <w:proofErr w:type="spellStart"/>
      <w:r w:rsidR="003F0A6A" w:rsidRPr="00F82199">
        <w:rPr>
          <w:rFonts w:cstheme="minorHAnsi"/>
          <w:b/>
          <w:bCs/>
        </w:rPr>
        <w:t>Бач</w:t>
      </w:r>
      <w:proofErr w:type="spellEnd"/>
    </w:p>
    <w:p w14:paraId="37493F60" w14:textId="77777777" w:rsidR="00686694" w:rsidRPr="00F82199" w:rsidRDefault="00935167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Основни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подаци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органу</w:t>
      </w:r>
      <w:proofErr w:type="spellEnd"/>
      <w:r w:rsidRPr="00F82199">
        <w:rPr>
          <w:rFonts w:cstheme="minorHAnsi"/>
        </w:rPr>
        <w:t>:</w:t>
      </w:r>
    </w:p>
    <w:p w14:paraId="10112629" w14:textId="77777777" w:rsidR="00935167" w:rsidRPr="00F82199" w:rsidRDefault="00935167" w:rsidP="00CC3780">
      <w:pPr>
        <w:spacing w:after="60" w:line="240" w:lineRule="auto"/>
        <w:ind w:firstLine="72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Скупштина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Бач</w:t>
      </w:r>
      <w:proofErr w:type="spellEnd"/>
      <w:r w:rsidRPr="00F82199">
        <w:rPr>
          <w:rFonts w:cstheme="minorHAnsi"/>
        </w:rPr>
        <w:t xml:space="preserve"> </w:t>
      </w:r>
      <w:r w:rsidRPr="00F82199">
        <w:rPr>
          <w:rStyle w:val="FootnoteReference"/>
          <w:rFonts w:cstheme="minorHAnsi"/>
        </w:rPr>
        <w:footnoteReference w:id="7"/>
      </w:r>
    </w:p>
    <w:p w14:paraId="7CF1B607" w14:textId="77777777" w:rsidR="00935167" w:rsidRPr="00F82199" w:rsidRDefault="00935167" w:rsidP="00CC3780">
      <w:pPr>
        <w:spacing w:after="60" w:line="240" w:lineRule="auto"/>
        <w:ind w:firstLine="72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Телефон</w:t>
      </w:r>
      <w:proofErr w:type="spellEnd"/>
      <w:r w:rsidRPr="00F82199">
        <w:rPr>
          <w:rFonts w:cstheme="minorHAnsi"/>
        </w:rPr>
        <w:t xml:space="preserve">: 021/6070-075 </w:t>
      </w:r>
      <w:proofErr w:type="spellStart"/>
      <w:r w:rsidRPr="00F82199">
        <w:rPr>
          <w:rFonts w:cstheme="minorHAnsi"/>
        </w:rPr>
        <w:t>лок</w:t>
      </w:r>
      <w:proofErr w:type="spellEnd"/>
      <w:r w:rsidRPr="00F82199">
        <w:rPr>
          <w:rFonts w:cstheme="minorHAnsi"/>
        </w:rPr>
        <w:t xml:space="preserve">. 120 </w:t>
      </w:r>
    </w:p>
    <w:p w14:paraId="5FE12127" w14:textId="77777777" w:rsidR="00935167" w:rsidRPr="00F82199" w:rsidRDefault="00935167" w:rsidP="00CC3780">
      <w:pPr>
        <w:spacing w:after="60" w:line="240" w:lineRule="auto"/>
        <w:ind w:firstLine="72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Факс</w:t>
      </w:r>
      <w:proofErr w:type="spellEnd"/>
      <w:r w:rsidRPr="00F82199">
        <w:rPr>
          <w:rFonts w:cstheme="minorHAnsi"/>
        </w:rPr>
        <w:t xml:space="preserve">: 021/6070-330 </w:t>
      </w:r>
    </w:p>
    <w:p w14:paraId="5AC1C3B0" w14:textId="77777777" w:rsidR="00935167" w:rsidRPr="00F82199" w:rsidRDefault="00935167" w:rsidP="00CC3780">
      <w:pPr>
        <w:spacing w:after="60" w:line="240" w:lineRule="auto"/>
        <w:ind w:firstLine="720"/>
        <w:jc w:val="both"/>
        <w:rPr>
          <w:rFonts w:cstheme="minorHAnsi"/>
        </w:rPr>
      </w:pPr>
      <w:r w:rsidRPr="00F82199">
        <w:rPr>
          <w:rFonts w:cstheme="minorHAnsi"/>
        </w:rPr>
        <w:t xml:space="preserve">e-mail: </w:t>
      </w:r>
      <w:hyperlink r:id="rId10" w:history="1">
        <w:r w:rsidRPr="00F82199">
          <w:rPr>
            <w:rStyle w:val="Hyperlink"/>
            <w:rFonts w:cstheme="minorHAnsi"/>
          </w:rPr>
          <w:t>skupstina@bac.rs</w:t>
        </w:r>
      </w:hyperlink>
    </w:p>
    <w:p w14:paraId="567D0DB4" w14:textId="77777777" w:rsidR="00686694" w:rsidRPr="00F82199" w:rsidRDefault="00F626D3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3F5675">
        <w:rPr>
          <w:rFonts w:cstheme="minorHAnsi"/>
        </w:rPr>
        <w:t>Скупштина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="00355563" w:rsidRPr="003F5675">
        <w:rPr>
          <w:rFonts w:cstheme="minorHAnsi"/>
        </w:rPr>
        <w:t>Бач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има</w:t>
      </w:r>
      <w:proofErr w:type="spellEnd"/>
      <w:r w:rsidRPr="003F5675">
        <w:rPr>
          <w:rFonts w:cstheme="minorHAnsi"/>
        </w:rPr>
        <w:t xml:space="preserve"> 25 </w:t>
      </w:r>
      <w:proofErr w:type="spellStart"/>
      <w:r w:rsidRPr="003F5675">
        <w:rPr>
          <w:rFonts w:cstheme="minorHAnsi"/>
        </w:rPr>
        <w:t>одборника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који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бирају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на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период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од</w:t>
      </w:r>
      <w:proofErr w:type="spellEnd"/>
      <w:r w:rsidRPr="003F5675">
        <w:rPr>
          <w:rFonts w:cstheme="minorHAnsi"/>
        </w:rPr>
        <w:t xml:space="preserve"> 4 </w:t>
      </w:r>
      <w:proofErr w:type="spellStart"/>
      <w:r w:rsidRPr="003F5675">
        <w:rPr>
          <w:rFonts w:cstheme="minorHAnsi"/>
        </w:rPr>
        <w:t>године</w:t>
      </w:r>
      <w:proofErr w:type="spellEnd"/>
      <w:r w:rsidRPr="003F5675">
        <w:rPr>
          <w:rFonts w:cstheme="minorHAnsi"/>
        </w:rPr>
        <w:t xml:space="preserve">. </w:t>
      </w:r>
      <w:proofErr w:type="spellStart"/>
      <w:r w:rsidR="00771F16" w:rsidRPr="003F5675">
        <w:rPr>
          <w:rFonts w:cstheme="minorHAnsi"/>
        </w:rPr>
        <w:t>Скупштина</w:t>
      </w:r>
      <w:proofErr w:type="spellEnd"/>
      <w:r w:rsidR="00771F16" w:rsidRPr="003F5675">
        <w:rPr>
          <w:rFonts w:cstheme="minorHAnsi"/>
        </w:rPr>
        <w:t xml:space="preserve"> </w:t>
      </w:r>
      <w:proofErr w:type="spellStart"/>
      <w:r w:rsidR="00771F16" w:rsidRPr="003F5675">
        <w:rPr>
          <w:rFonts w:cstheme="minorHAnsi"/>
        </w:rPr>
        <w:t>општине</w:t>
      </w:r>
      <w:proofErr w:type="spellEnd"/>
      <w:r w:rsidR="00771F16" w:rsidRPr="003F5675">
        <w:rPr>
          <w:rFonts w:cstheme="minorHAnsi"/>
        </w:rPr>
        <w:t xml:space="preserve"> </w:t>
      </w:r>
      <w:proofErr w:type="spellStart"/>
      <w:r w:rsidR="00771F16" w:rsidRPr="003F5675">
        <w:rPr>
          <w:rFonts w:cstheme="minorHAnsi"/>
        </w:rPr>
        <w:t>има</w:t>
      </w:r>
      <w:proofErr w:type="spellEnd"/>
      <w:r w:rsidR="00771F16" w:rsidRPr="003F5675">
        <w:rPr>
          <w:rFonts w:cstheme="minorHAnsi"/>
        </w:rPr>
        <w:t xml:space="preserve"> </w:t>
      </w:r>
      <w:proofErr w:type="spellStart"/>
      <w:r w:rsidR="00771F16" w:rsidRPr="003F5675">
        <w:rPr>
          <w:rFonts w:cstheme="minorHAnsi"/>
        </w:rPr>
        <w:t>председника</w:t>
      </w:r>
      <w:proofErr w:type="spellEnd"/>
      <w:r w:rsidR="00771F16" w:rsidRPr="003F5675">
        <w:rPr>
          <w:rFonts w:cstheme="minorHAnsi"/>
        </w:rPr>
        <w:t xml:space="preserve"> </w:t>
      </w:r>
      <w:proofErr w:type="spellStart"/>
      <w:r w:rsidR="00771F16" w:rsidRPr="003F5675">
        <w:rPr>
          <w:rFonts w:cstheme="minorHAnsi"/>
        </w:rPr>
        <w:t>Скупштине</w:t>
      </w:r>
      <w:proofErr w:type="spellEnd"/>
      <w:r w:rsidR="00771F16" w:rsidRPr="003F5675">
        <w:rPr>
          <w:rFonts w:cstheme="minorHAnsi"/>
        </w:rPr>
        <w:t xml:space="preserve"> </w:t>
      </w:r>
      <w:proofErr w:type="spellStart"/>
      <w:r w:rsidR="00771F16" w:rsidRPr="003F5675">
        <w:rPr>
          <w:rFonts w:cstheme="minorHAnsi"/>
        </w:rPr>
        <w:t>општине</w:t>
      </w:r>
      <w:proofErr w:type="spellEnd"/>
      <w:r w:rsidR="00771F16" w:rsidRPr="003F5675">
        <w:rPr>
          <w:rFonts w:cstheme="minorHAnsi"/>
        </w:rPr>
        <w:t>.</w:t>
      </w:r>
      <w:r w:rsidR="00771F16" w:rsidRPr="00F82199">
        <w:rPr>
          <w:rFonts w:cstheme="minorHAnsi"/>
        </w:rPr>
        <w:t xml:space="preserve"> </w:t>
      </w:r>
      <w:proofErr w:type="spellStart"/>
      <w:r w:rsidR="00771F16" w:rsidRPr="00F82199">
        <w:rPr>
          <w:rFonts w:cstheme="minorHAnsi"/>
        </w:rPr>
        <w:t>Поред</w:t>
      </w:r>
      <w:proofErr w:type="spellEnd"/>
      <w:r w:rsidR="00771F16" w:rsidRPr="00F82199">
        <w:rPr>
          <w:rFonts w:cstheme="minorHAnsi"/>
        </w:rPr>
        <w:t xml:space="preserve"> </w:t>
      </w:r>
      <w:proofErr w:type="spellStart"/>
      <w:r w:rsidR="00771F16" w:rsidRPr="00F82199">
        <w:rPr>
          <w:rFonts w:cstheme="minorHAnsi"/>
        </w:rPr>
        <w:t>сталних</w:t>
      </w:r>
      <w:proofErr w:type="spellEnd"/>
      <w:r w:rsidR="00771F16" w:rsidRPr="00F82199">
        <w:rPr>
          <w:rFonts w:cstheme="minorHAnsi"/>
        </w:rPr>
        <w:t xml:space="preserve"> и </w:t>
      </w:r>
      <w:proofErr w:type="spellStart"/>
      <w:r w:rsidR="00771F16" w:rsidRPr="00F82199">
        <w:rPr>
          <w:rFonts w:cstheme="minorHAnsi"/>
        </w:rPr>
        <w:t>повремених</w:t>
      </w:r>
      <w:proofErr w:type="spellEnd"/>
      <w:r w:rsidR="00771F16" w:rsidRPr="00F82199">
        <w:rPr>
          <w:rFonts w:cstheme="minorHAnsi"/>
        </w:rPr>
        <w:t xml:space="preserve"> </w:t>
      </w:r>
      <w:proofErr w:type="spellStart"/>
      <w:r w:rsidR="00771F16" w:rsidRPr="00F82199">
        <w:rPr>
          <w:rFonts w:cstheme="minorHAnsi"/>
        </w:rPr>
        <w:t>радних</w:t>
      </w:r>
      <w:proofErr w:type="spellEnd"/>
      <w:r w:rsidR="00771F16" w:rsidRPr="00F82199">
        <w:rPr>
          <w:rFonts w:cstheme="minorHAnsi"/>
        </w:rPr>
        <w:t xml:space="preserve"> </w:t>
      </w:r>
      <w:proofErr w:type="spellStart"/>
      <w:r w:rsidR="00771F16" w:rsidRPr="00F82199">
        <w:rPr>
          <w:rFonts w:cstheme="minorHAnsi"/>
        </w:rPr>
        <w:t>тела</w:t>
      </w:r>
      <w:proofErr w:type="spellEnd"/>
      <w:r w:rsidR="00771F16" w:rsidRPr="00F82199">
        <w:rPr>
          <w:rFonts w:cstheme="minorHAnsi"/>
        </w:rPr>
        <w:t xml:space="preserve"> </w:t>
      </w:r>
      <w:proofErr w:type="spellStart"/>
      <w:r w:rsidR="00771F16" w:rsidRPr="00F82199">
        <w:rPr>
          <w:rFonts w:cstheme="minorHAnsi"/>
        </w:rPr>
        <w:t>утврђених</w:t>
      </w:r>
      <w:proofErr w:type="spellEnd"/>
      <w:r w:rsidR="00771F16" w:rsidRPr="00F82199">
        <w:rPr>
          <w:rFonts w:cstheme="minorHAnsi"/>
        </w:rPr>
        <w:t xml:space="preserve"> </w:t>
      </w:r>
      <w:proofErr w:type="spellStart"/>
      <w:r w:rsidR="00111A96" w:rsidRPr="00F82199">
        <w:rPr>
          <w:rFonts w:cstheme="minorHAnsi"/>
        </w:rPr>
        <w:t>Пословником</w:t>
      </w:r>
      <w:proofErr w:type="spellEnd"/>
      <w:r w:rsidR="00111A96" w:rsidRPr="00F82199">
        <w:rPr>
          <w:rFonts w:cstheme="minorHAnsi"/>
        </w:rPr>
        <w:t xml:space="preserve"> </w:t>
      </w:r>
      <w:proofErr w:type="spellStart"/>
      <w:r w:rsidR="00111A96" w:rsidRPr="00F82199">
        <w:rPr>
          <w:rFonts w:cstheme="minorHAnsi"/>
        </w:rPr>
        <w:t>Скупштине</w:t>
      </w:r>
      <w:proofErr w:type="spellEnd"/>
      <w:r w:rsidR="00111A96" w:rsidRPr="00F82199">
        <w:rPr>
          <w:rFonts w:cstheme="minorHAnsi"/>
        </w:rPr>
        <w:t xml:space="preserve"> </w:t>
      </w:r>
      <w:proofErr w:type="spellStart"/>
      <w:r w:rsidR="00111A96" w:rsidRPr="00F82199">
        <w:rPr>
          <w:rFonts w:cstheme="minorHAnsi"/>
        </w:rPr>
        <w:t>општине</w:t>
      </w:r>
      <w:proofErr w:type="spellEnd"/>
      <w:r w:rsidR="00111A96" w:rsidRPr="00F82199">
        <w:rPr>
          <w:rFonts w:cstheme="minorHAnsi"/>
        </w:rPr>
        <w:t xml:space="preserve">, </w:t>
      </w:r>
      <w:proofErr w:type="spellStart"/>
      <w:r w:rsidR="00B911BE" w:rsidRPr="00F82199">
        <w:rPr>
          <w:rFonts w:cstheme="minorHAnsi"/>
        </w:rPr>
        <w:t>Скупштина</w:t>
      </w:r>
      <w:proofErr w:type="spellEnd"/>
      <w:r w:rsidR="00B911BE" w:rsidRPr="00F82199">
        <w:rPr>
          <w:rFonts w:cstheme="minorHAnsi"/>
        </w:rPr>
        <w:t xml:space="preserve"> </w:t>
      </w:r>
      <w:proofErr w:type="spellStart"/>
      <w:r w:rsidR="00B911BE" w:rsidRPr="00F82199">
        <w:rPr>
          <w:rFonts w:cstheme="minorHAnsi"/>
        </w:rPr>
        <w:t>општине</w:t>
      </w:r>
      <w:proofErr w:type="spellEnd"/>
      <w:r w:rsidR="00B911BE" w:rsidRPr="00F82199">
        <w:rPr>
          <w:rFonts w:cstheme="minorHAnsi"/>
        </w:rPr>
        <w:t xml:space="preserve"> </w:t>
      </w:r>
      <w:proofErr w:type="spellStart"/>
      <w:r w:rsidR="00B911BE" w:rsidRPr="00F82199">
        <w:rPr>
          <w:rFonts w:cstheme="minorHAnsi"/>
        </w:rPr>
        <w:t>оснива</w:t>
      </w:r>
      <w:proofErr w:type="spellEnd"/>
      <w:r w:rsidR="00B911BE" w:rsidRPr="00F82199">
        <w:rPr>
          <w:rFonts w:cstheme="minorHAnsi"/>
        </w:rPr>
        <w:t xml:space="preserve"> </w:t>
      </w:r>
      <w:proofErr w:type="spellStart"/>
      <w:r w:rsidR="00602592" w:rsidRPr="00F82199">
        <w:rPr>
          <w:rFonts w:cstheme="minorHAnsi"/>
        </w:rPr>
        <w:t>као</w:t>
      </w:r>
      <w:proofErr w:type="spellEnd"/>
      <w:r w:rsidR="00602592" w:rsidRPr="00F82199">
        <w:rPr>
          <w:rFonts w:cstheme="minorHAnsi"/>
        </w:rPr>
        <w:t xml:space="preserve"> </w:t>
      </w:r>
      <w:proofErr w:type="spellStart"/>
      <w:r w:rsidR="00602592" w:rsidRPr="00F82199">
        <w:rPr>
          <w:rFonts w:cstheme="minorHAnsi"/>
        </w:rPr>
        <w:t>стална</w:t>
      </w:r>
      <w:proofErr w:type="spellEnd"/>
      <w:r w:rsidR="00602592" w:rsidRPr="00F82199">
        <w:rPr>
          <w:rFonts w:cstheme="minorHAnsi"/>
        </w:rPr>
        <w:t xml:space="preserve"> </w:t>
      </w:r>
      <w:proofErr w:type="spellStart"/>
      <w:r w:rsidR="00602592" w:rsidRPr="00F82199">
        <w:rPr>
          <w:rFonts w:cstheme="minorHAnsi"/>
        </w:rPr>
        <w:t>радна</w:t>
      </w:r>
      <w:proofErr w:type="spellEnd"/>
      <w:r w:rsidR="00602592" w:rsidRPr="00F82199">
        <w:rPr>
          <w:rFonts w:cstheme="minorHAnsi"/>
        </w:rPr>
        <w:t xml:space="preserve"> </w:t>
      </w:r>
      <w:proofErr w:type="spellStart"/>
      <w:r w:rsidR="00602592" w:rsidRPr="00F82199">
        <w:rPr>
          <w:rFonts w:cstheme="minorHAnsi"/>
        </w:rPr>
        <w:t>тела</w:t>
      </w:r>
      <w:proofErr w:type="spellEnd"/>
      <w:r w:rsidR="00686694" w:rsidRPr="00F82199">
        <w:rPr>
          <w:rFonts w:cstheme="minorHAnsi"/>
        </w:rPr>
        <w:t xml:space="preserve"> </w:t>
      </w:r>
      <w:proofErr w:type="spellStart"/>
      <w:r w:rsidR="00686694" w:rsidRPr="00F82199">
        <w:rPr>
          <w:rFonts w:cstheme="minorHAnsi"/>
        </w:rPr>
        <w:t>органе</w:t>
      </w:r>
      <w:proofErr w:type="spellEnd"/>
      <w:r w:rsidR="00686694" w:rsidRPr="00F82199">
        <w:rPr>
          <w:rFonts w:cstheme="minorHAnsi"/>
        </w:rPr>
        <w:t xml:space="preserve"> </w:t>
      </w:r>
      <w:proofErr w:type="spellStart"/>
      <w:r w:rsidR="00686694" w:rsidRPr="00F82199">
        <w:rPr>
          <w:rFonts w:cstheme="minorHAnsi"/>
        </w:rPr>
        <w:t>за</w:t>
      </w:r>
      <w:proofErr w:type="spellEnd"/>
      <w:r w:rsidR="00686694" w:rsidRPr="00F82199">
        <w:rPr>
          <w:rFonts w:cstheme="minorHAnsi"/>
        </w:rPr>
        <w:t xml:space="preserve"> </w:t>
      </w:r>
      <w:proofErr w:type="spellStart"/>
      <w:r w:rsidR="00686694" w:rsidRPr="00F82199">
        <w:rPr>
          <w:rFonts w:cstheme="minorHAnsi"/>
        </w:rPr>
        <w:t>спровођење</w:t>
      </w:r>
      <w:proofErr w:type="spellEnd"/>
      <w:r w:rsidR="00686694" w:rsidRPr="00F82199">
        <w:rPr>
          <w:rFonts w:cstheme="minorHAnsi"/>
        </w:rPr>
        <w:t xml:space="preserve"> </w:t>
      </w:r>
      <w:proofErr w:type="spellStart"/>
      <w:r w:rsidR="00686694" w:rsidRPr="00F82199">
        <w:rPr>
          <w:rFonts w:cstheme="minorHAnsi"/>
        </w:rPr>
        <w:t>избора</w:t>
      </w:r>
      <w:proofErr w:type="spellEnd"/>
      <w:r w:rsidR="00686694" w:rsidRPr="00F82199">
        <w:rPr>
          <w:rFonts w:cstheme="minorHAnsi"/>
        </w:rPr>
        <w:t xml:space="preserve"> </w:t>
      </w:r>
      <w:proofErr w:type="spellStart"/>
      <w:r w:rsidR="00686694" w:rsidRPr="00F82199">
        <w:rPr>
          <w:rFonts w:cstheme="minorHAnsi"/>
        </w:rPr>
        <w:t>за</w:t>
      </w:r>
      <w:proofErr w:type="spellEnd"/>
      <w:r w:rsidR="00686694" w:rsidRPr="00F82199">
        <w:rPr>
          <w:rFonts w:cstheme="minorHAnsi"/>
        </w:rPr>
        <w:t xml:space="preserve"> </w:t>
      </w:r>
      <w:proofErr w:type="spellStart"/>
      <w:r w:rsidR="00686694" w:rsidRPr="00F82199">
        <w:rPr>
          <w:rFonts w:cstheme="minorHAnsi"/>
        </w:rPr>
        <w:t>чланове</w:t>
      </w:r>
      <w:proofErr w:type="spellEnd"/>
      <w:r w:rsidR="00686694" w:rsidRPr="00F82199">
        <w:rPr>
          <w:rFonts w:cstheme="minorHAnsi"/>
        </w:rPr>
        <w:t xml:space="preserve"> </w:t>
      </w:r>
      <w:proofErr w:type="spellStart"/>
      <w:r w:rsidR="00686694" w:rsidRPr="00F82199">
        <w:rPr>
          <w:rFonts w:cstheme="minorHAnsi"/>
        </w:rPr>
        <w:t>савета</w:t>
      </w:r>
      <w:proofErr w:type="spellEnd"/>
      <w:r w:rsidR="00686694" w:rsidRPr="00F82199">
        <w:rPr>
          <w:rFonts w:cstheme="minorHAnsi"/>
        </w:rPr>
        <w:t xml:space="preserve"> </w:t>
      </w:r>
      <w:proofErr w:type="spellStart"/>
      <w:r w:rsidR="00686694" w:rsidRPr="00F82199">
        <w:rPr>
          <w:rFonts w:cstheme="minorHAnsi"/>
        </w:rPr>
        <w:t>месних</w:t>
      </w:r>
      <w:proofErr w:type="spellEnd"/>
      <w:r w:rsidR="00686694" w:rsidRPr="00F82199">
        <w:rPr>
          <w:rFonts w:cstheme="minorHAnsi"/>
        </w:rPr>
        <w:t xml:space="preserve"> </w:t>
      </w:r>
      <w:proofErr w:type="spellStart"/>
      <w:r w:rsidR="00686694" w:rsidRPr="00F82199">
        <w:rPr>
          <w:rFonts w:cstheme="minorHAnsi"/>
        </w:rPr>
        <w:t>заједница</w:t>
      </w:r>
      <w:proofErr w:type="spellEnd"/>
      <w:r w:rsidR="00686694" w:rsidRPr="00F82199">
        <w:rPr>
          <w:rFonts w:cstheme="minorHAnsi"/>
        </w:rPr>
        <w:t xml:space="preserve">: </w:t>
      </w:r>
    </w:p>
    <w:p w14:paraId="16839945" w14:textId="77777777" w:rsidR="00602592" w:rsidRPr="00F82199" w:rsidRDefault="00686694" w:rsidP="00355563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Изборну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комисију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спровођење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избора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чланове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савета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месних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заједница</w:t>
      </w:r>
      <w:proofErr w:type="spellEnd"/>
    </w:p>
    <w:p w14:paraId="519BAE9A" w14:textId="77777777" w:rsidR="001F45ED" w:rsidRPr="00F82199" w:rsidRDefault="00686694" w:rsidP="00355563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Другостепену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изборну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комисију</w:t>
      </w:r>
      <w:proofErr w:type="spellEnd"/>
      <w:r w:rsidR="00602592" w:rsidRPr="00F82199">
        <w:rPr>
          <w:rStyle w:val="FootnoteReference"/>
          <w:rFonts w:cstheme="minorHAnsi"/>
        </w:rPr>
        <w:footnoteReference w:id="8"/>
      </w:r>
    </w:p>
    <w:p w14:paraId="5C862F2C" w14:textId="77777777" w:rsidR="00830C6D" w:rsidRPr="003F5675" w:rsidRDefault="0092070B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3F5675">
        <w:rPr>
          <w:rFonts w:cstheme="minorHAnsi"/>
        </w:rPr>
        <w:t>Надлежности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Скупштине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="00686694" w:rsidRPr="003F5675">
        <w:rPr>
          <w:rFonts w:cstheme="minorHAnsi"/>
        </w:rPr>
        <w:t>Бач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дефинисане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су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чланом</w:t>
      </w:r>
      <w:proofErr w:type="spellEnd"/>
      <w:r w:rsidRPr="003F5675">
        <w:rPr>
          <w:rFonts w:cstheme="minorHAnsi"/>
        </w:rPr>
        <w:t xml:space="preserve"> 40. </w:t>
      </w:r>
      <w:proofErr w:type="spellStart"/>
      <w:r w:rsidRPr="003F5675">
        <w:rPr>
          <w:rFonts w:cstheme="minorHAnsi"/>
        </w:rPr>
        <w:t>Статута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="000D02A2" w:rsidRPr="003F5675">
        <w:rPr>
          <w:rFonts w:cstheme="minorHAnsi"/>
        </w:rPr>
        <w:t>.</w:t>
      </w:r>
    </w:p>
    <w:p w14:paraId="22CC9409" w14:textId="77777777" w:rsidR="00830C6D" w:rsidRPr="00F82199" w:rsidRDefault="00830C6D" w:rsidP="00CC3780">
      <w:pPr>
        <w:spacing w:before="240" w:after="240" w:line="240" w:lineRule="auto"/>
        <w:jc w:val="both"/>
        <w:rPr>
          <w:rFonts w:cstheme="minorHAnsi"/>
          <w:b/>
          <w:bCs/>
        </w:rPr>
      </w:pPr>
      <w:proofErr w:type="spellStart"/>
      <w:r w:rsidRPr="00CC3780">
        <w:rPr>
          <w:rFonts w:cstheme="minorHAnsi"/>
          <w:b/>
          <w:bCs/>
        </w:rPr>
        <w:t>Председник</w:t>
      </w:r>
      <w:proofErr w:type="spellEnd"/>
      <w:r w:rsidRPr="00CC3780">
        <w:rPr>
          <w:rFonts w:cstheme="minorHAnsi"/>
          <w:b/>
          <w:bCs/>
        </w:rPr>
        <w:t xml:space="preserve"> </w:t>
      </w:r>
      <w:proofErr w:type="spellStart"/>
      <w:r w:rsidRPr="00CC3780">
        <w:rPr>
          <w:rFonts w:cstheme="minorHAnsi"/>
          <w:b/>
          <w:bCs/>
        </w:rPr>
        <w:t>општине</w:t>
      </w:r>
      <w:proofErr w:type="spellEnd"/>
      <w:r w:rsidR="00CC3780" w:rsidRPr="00CC3780">
        <w:rPr>
          <w:rFonts w:cstheme="minorHAnsi"/>
          <w:b/>
          <w:bCs/>
        </w:rPr>
        <w:t xml:space="preserve"> </w:t>
      </w:r>
      <w:proofErr w:type="spellStart"/>
      <w:r w:rsidR="003F0A6A" w:rsidRPr="00CC3780">
        <w:rPr>
          <w:rFonts w:cstheme="minorHAnsi"/>
          <w:b/>
          <w:bCs/>
        </w:rPr>
        <w:t>Бач</w:t>
      </w:r>
      <w:proofErr w:type="spellEnd"/>
    </w:p>
    <w:p w14:paraId="1D57EA13" w14:textId="77777777" w:rsidR="00935167" w:rsidRPr="00F82199" w:rsidRDefault="00935167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Основни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подаци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органу</w:t>
      </w:r>
      <w:proofErr w:type="spellEnd"/>
      <w:r w:rsidRPr="00F82199">
        <w:rPr>
          <w:rFonts w:cstheme="minorHAnsi"/>
        </w:rPr>
        <w:t>:</w:t>
      </w:r>
    </w:p>
    <w:p w14:paraId="50BB9559" w14:textId="77777777" w:rsidR="00935167" w:rsidRPr="00F82199" w:rsidRDefault="00935167" w:rsidP="00CC3780">
      <w:pPr>
        <w:spacing w:after="60" w:line="240" w:lineRule="auto"/>
        <w:ind w:firstLine="72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Председник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Бач</w:t>
      </w:r>
      <w:proofErr w:type="spellEnd"/>
      <w:r w:rsidR="00CC1C79" w:rsidRPr="00F82199">
        <w:rPr>
          <w:rStyle w:val="FootnoteReference"/>
          <w:rFonts w:cstheme="minorHAnsi"/>
        </w:rPr>
        <w:footnoteReference w:id="9"/>
      </w:r>
    </w:p>
    <w:p w14:paraId="475D44E2" w14:textId="77777777" w:rsidR="00935167" w:rsidRPr="00F82199" w:rsidRDefault="00935167" w:rsidP="00CC3780">
      <w:pPr>
        <w:spacing w:after="60" w:line="240" w:lineRule="auto"/>
        <w:ind w:firstLine="72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Телефон</w:t>
      </w:r>
      <w:proofErr w:type="spellEnd"/>
      <w:r w:rsidR="00CC1C79" w:rsidRPr="00F82199">
        <w:rPr>
          <w:rFonts w:cstheme="minorHAnsi"/>
        </w:rPr>
        <w:t>:</w:t>
      </w:r>
      <w:r w:rsidRPr="00F82199">
        <w:rPr>
          <w:rFonts w:cstheme="minorHAnsi"/>
        </w:rPr>
        <w:t xml:space="preserve"> 021/6070-170 </w:t>
      </w:r>
    </w:p>
    <w:p w14:paraId="60286BDD" w14:textId="77777777" w:rsidR="00935167" w:rsidRPr="00F82199" w:rsidRDefault="00935167" w:rsidP="00CC3780">
      <w:pPr>
        <w:spacing w:after="60" w:line="240" w:lineRule="auto"/>
        <w:ind w:firstLine="72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Факс</w:t>
      </w:r>
      <w:proofErr w:type="spellEnd"/>
      <w:r w:rsidR="00CC1C79" w:rsidRPr="00F82199">
        <w:rPr>
          <w:rFonts w:cstheme="minorHAnsi"/>
        </w:rPr>
        <w:t>:</w:t>
      </w:r>
      <w:r w:rsidRPr="00F82199">
        <w:rPr>
          <w:rFonts w:cstheme="minorHAnsi"/>
        </w:rPr>
        <w:t xml:space="preserve"> 021/6070-330 </w:t>
      </w:r>
    </w:p>
    <w:p w14:paraId="09BEEE5B" w14:textId="77777777" w:rsidR="00935167" w:rsidRPr="00F82199" w:rsidRDefault="00935167" w:rsidP="00CC3780">
      <w:pPr>
        <w:spacing w:after="60" w:line="240" w:lineRule="auto"/>
        <w:ind w:firstLine="720"/>
        <w:jc w:val="both"/>
        <w:rPr>
          <w:rFonts w:cstheme="minorHAnsi"/>
        </w:rPr>
      </w:pPr>
      <w:r w:rsidRPr="00F82199">
        <w:rPr>
          <w:rFonts w:cstheme="minorHAnsi"/>
        </w:rPr>
        <w:t xml:space="preserve">е-mail: </w:t>
      </w:r>
      <w:hyperlink r:id="rId11" w:history="1">
        <w:r w:rsidRPr="00F82199">
          <w:rPr>
            <w:rStyle w:val="Hyperlink"/>
            <w:rFonts w:cstheme="minorHAnsi"/>
          </w:rPr>
          <w:t>predsednik@bac.rs</w:t>
        </w:r>
      </w:hyperlink>
    </w:p>
    <w:p w14:paraId="7CCAD034" w14:textId="77777777" w:rsidR="00830C6D" w:rsidRPr="003F5675" w:rsidRDefault="00B21285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3F5675">
        <w:rPr>
          <w:rFonts w:cstheme="minorHAnsi"/>
        </w:rPr>
        <w:lastRenderedPageBreak/>
        <w:t>Председника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бира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из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реда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одборника</w:t>
      </w:r>
      <w:proofErr w:type="spellEnd"/>
      <w:r w:rsidRPr="003F5675">
        <w:rPr>
          <w:rFonts w:cstheme="minorHAnsi"/>
        </w:rPr>
        <w:t xml:space="preserve">, </w:t>
      </w:r>
      <w:proofErr w:type="spellStart"/>
      <w:r w:rsidRPr="003F5675">
        <w:rPr>
          <w:rFonts w:cstheme="minorHAnsi"/>
        </w:rPr>
        <w:t>на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период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од</w:t>
      </w:r>
      <w:proofErr w:type="spellEnd"/>
      <w:r w:rsidRPr="003F5675">
        <w:rPr>
          <w:rFonts w:cstheme="minorHAnsi"/>
        </w:rPr>
        <w:t xml:space="preserve"> 4 </w:t>
      </w:r>
      <w:proofErr w:type="spellStart"/>
      <w:r w:rsidRPr="003F5675">
        <w:rPr>
          <w:rFonts w:cstheme="minorHAnsi"/>
        </w:rPr>
        <w:t>године</w:t>
      </w:r>
      <w:proofErr w:type="spellEnd"/>
      <w:r w:rsidRPr="003F5675">
        <w:rPr>
          <w:rFonts w:cstheme="minorHAnsi"/>
        </w:rPr>
        <w:t xml:space="preserve">. </w:t>
      </w:r>
      <w:proofErr w:type="spellStart"/>
      <w:r w:rsidRPr="003F5675">
        <w:rPr>
          <w:rFonts w:cstheme="minorHAnsi"/>
        </w:rPr>
        <w:t>Бира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га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Ску</w:t>
      </w:r>
      <w:r w:rsidR="006545FA" w:rsidRPr="003F5675">
        <w:rPr>
          <w:rFonts w:cstheme="minorHAnsi"/>
        </w:rPr>
        <w:t>п</w:t>
      </w:r>
      <w:r w:rsidRPr="003F5675">
        <w:rPr>
          <w:rFonts w:cstheme="minorHAnsi"/>
        </w:rPr>
        <w:t>штина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општина</w:t>
      </w:r>
      <w:proofErr w:type="spellEnd"/>
      <w:r w:rsidRPr="003F5675">
        <w:rPr>
          <w:rFonts w:cstheme="minorHAnsi"/>
        </w:rPr>
        <w:t xml:space="preserve">, </w:t>
      </w:r>
      <w:proofErr w:type="spellStart"/>
      <w:r w:rsidRPr="003F5675">
        <w:rPr>
          <w:rFonts w:cstheme="minorHAnsi"/>
        </w:rPr>
        <w:t>тајним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гласањем</w:t>
      </w:r>
      <w:proofErr w:type="spellEnd"/>
      <w:r w:rsidRPr="003F5675">
        <w:rPr>
          <w:rFonts w:cstheme="minorHAnsi"/>
        </w:rPr>
        <w:t xml:space="preserve">, </w:t>
      </w:r>
      <w:proofErr w:type="spellStart"/>
      <w:r w:rsidRPr="003F5675">
        <w:rPr>
          <w:rFonts w:cstheme="minorHAnsi"/>
        </w:rPr>
        <w:t>већином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гласова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од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укупног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броја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одборника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Скупштине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. </w:t>
      </w:r>
    </w:p>
    <w:p w14:paraId="0BA24F1C" w14:textId="77777777" w:rsidR="001F7501" w:rsidRPr="003F5675" w:rsidRDefault="001F7501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3F5675">
        <w:rPr>
          <w:rFonts w:cstheme="minorHAnsi"/>
        </w:rPr>
        <w:t>Надлежности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="00CC1C79" w:rsidRPr="003F5675">
        <w:rPr>
          <w:rFonts w:cstheme="minorHAnsi"/>
        </w:rPr>
        <w:t>Председника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="00CC1C79" w:rsidRPr="003F5675">
        <w:rPr>
          <w:rFonts w:cstheme="minorHAnsi"/>
        </w:rPr>
        <w:t>Бач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дефинисане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су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чланом</w:t>
      </w:r>
      <w:proofErr w:type="spellEnd"/>
      <w:r w:rsidRPr="003F5675">
        <w:rPr>
          <w:rFonts w:cstheme="minorHAnsi"/>
        </w:rPr>
        <w:t xml:space="preserve"> </w:t>
      </w:r>
      <w:r w:rsidR="00CC1C79" w:rsidRPr="003F5675">
        <w:rPr>
          <w:rFonts w:cstheme="minorHAnsi"/>
        </w:rPr>
        <w:t>58</w:t>
      </w:r>
      <w:r w:rsidRPr="003F5675">
        <w:rPr>
          <w:rFonts w:cstheme="minorHAnsi"/>
        </w:rPr>
        <w:t xml:space="preserve">. </w:t>
      </w:r>
      <w:proofErr w:type="spellStart"/>
      <w:r w:rsidRPr="003F5675">
        <w:rPr>
          <w:rFonts w:cstheme="minorHAnsi"/>
        </w:rPr>
        <w:t>Статута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>.</w:t>
      </w:r>
    </w:p>
    <w:p w14:paraId="6CC18E28" w14:textId="7EAC857A" w:rsidR="00B21285" w:rsidRPr="004264E4" w:rsidRDefault="00B21285" w:rsidP="00355563">
      <w:pPr>
        <w:spacing w:after="60" w:line="240" w:lineRule="auto"/>
        <w:jc w:val="both"/>
        <w:rPr>
          <w:rFonts w:cstheme="minorHAnsi"/>
          <w:lang w:val="sr-Cyrl-RS"/>
        </w:rPr>
      </w:pPr>
      <w:proofErr w:type="spellStart"/>
      <w:r w:rsidRPr="003F5675">
        <w:rPr>
          <w:rFonts w:cstheme="minorHAnsi"/>
        </w:rPr>
        <w:t>Председник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="00423CFE" w:rsidRPr="003F5675">
        <w:rPr>
          <w:rFonts w:cstheme="minorHAnsi"/>
        </w:rPr>
        <w:t>Бач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има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једног</w:t>
      </w:r>
      <w:proofErr w:type="spellEnd"/>
      <w:r w:rsidR="004264E4">
        <w:rPr>
          <w:rFonts w:cstheme="minorHAnsi"/>
          <w:lang w:val="sr-Cyrl-RS"/>
        </w:rPr>
        <w:t xml:space="preserve"> помоћника</w:t>
      </w:r>
      <w:r w:rsidRPr="003F5675">
        <w:rPr>
          <w:rFonts w:cstheme="minorHAnsi"/>
        </w:rPr>
        <w:t xml:space="preserve"> </w:t>
      </w:r>
      <w:proofErr w:type="spellStart"/>
      <w:r w:rsidR="006545FA" w:rsidRPr="003F5675">
        <w:rPr>
          <w:rFonts w:cstheme="minorHAnsi"/>
        </w:rPr>
        <w:t>који</w:t>
      </w:r>
      <w:proofErr w:type="spellEnd"/>
      <w:r w:rsidR="006545FA" w:rsidRPr="003F5675">
        <w:rPr>
          <w:rFonts w:cstheme="minorHAnsi"/>
        </w:rPr>
        <w:t xml:space="preserve"> </w:t>
      </w:r>
      <w:proofErr w:type="spellStart"/>
      <w:r w:rsidR="006545FA" w:rsidRPr="003F5675">
        <w:rPr>
          <w:rFonts w:cstheme="minorHAnsi"/>
        </w:rPr>
        <w:t>обавља</w:t>
      </w:r>
      <w:proofErr w:type="spellEnd"/>
      <w:r w:rsidR="006545FA" w:rsidRPr="003F5675">
        <w:rPr>
          <w:rFonts w:cstheme="minorHAnsi"/>
        </w:rPr>
        <w:t xml:space="preserve"> </w:t>
      </w:r>
      <w:proofErr w:type="spellStart"/>
      <w:r w:rsidR="006545FA" w:rsidRPr="003F5675">
        <w:rPr>
          <w:rFonts w:cstheme="minorHAnsi"/>
        </w:rPr>
        <w:t>послове</w:t>
      </w:r>
      <w:proofErr w:type="spellEnd"/>
      <w:r w:rsidR="006545FA" w:rsidRPr="003F5675">
        <w:rPr>
          <w:rFonts w:cstheme="minorHAnsi"/>
        </w:rPr>
        <w:t xml:space="preserve"> </w:t>
      </w:r>
      <w:proofErr w:type="spellStart"/>
      <w:r w:rsidR="006545FA" w:rsidRPr="003F5675">
        <w:rPr>
          <w:rFonts w:cstheme="minorHAnsi"/>
        </w:rPr>
        <w:t>из</w:t>
      </w:r>
      <w:proofErr w:type="spellEnd"/>
      <w:r w:rsidR="006545FA" w:rsidRPr="003F5675">
        <w:rPr>
          <w:rFonts w:cstheme="minorHAnsi"/>
        </w:rPr>
        <w:t xml:space="preserve"> </w:t>
      </w:r>
      <w:proofErr w:type="spellStart"/>
      <w:r w:rsidR="006545FA" w:rsidRPr="003F5675">
        <w:rPr>
          <w:rFonts w:cstheme="minorHAnsi"/>
        </w:rPr>
        <w:t>области</w:t>
      </w:r>
      <w:proofErr w:type="spellEnd"/>
      <w:r w:rsidR="004264E4">
        <w:rPr>
          <w:rFonts w:cstheme="minorHAnsi"/>
          <w:lang w:val="sr-Cyrl-RS"/>
        </w:rPr>
        <w:t xml:space="preserve">: комуналних делтности, </w:t>
      </w:r>
      <w:r w:rsidR="00CA3EAD">
        <w:rPr>
          <w:rFonts w:cstheme="minorHAnsi"/>
          <w:lang w:val="sr-Cyrl-RS"/>
        </w:rPr>
        <w:t xml:space="preserve">послова </w:t>
      </w:r>
      <w:r w:rsidR="004264E4">
        <w:rPr>
          <w:rFonts w:cstheme="minorHAnsi"/>
          <w:lang w:val="sr-Cyrl-RS"/>
        </w:rPr>
        <w:t>економског развоја, инвестиција и послова заштите животне средине.</w:t>
      </w:r>
    </w:p>
    <w:p w14:paraId="58777C15" w14:textId="77777777" w:rsidR="00830C6D" w:rsidRPr="00F82199" w:rsidRDefault="00830C6D" w:rsidP="00CC3780">
      <w:pPr>
        <w:spacing w:before="240" w:after="240" w:line="240" w:lineRule="auto"/>
        <w:jc w:val="both"/>
        <w:rPr>
          <w:rFonts w:cstheme="minorHAnsi"/>
          <w:b/>
          <w:bCs/>
        </w:rPr>
      </w:pPr>
      <w:proofErr w:type="spellStart"/>
      <w:r w:rsidRPr="00F82199">
        <w:rPr>
          <w:rFonts w:cstheme="minorHAnsi"/>
          <w:b/>
          <w:bCs/>
        </w:rPr>
        <w:t>Општинско</w:t>
      </w:r>
      <w:proofErr w:type="spellEnd"/>
      <w:r w:rsidRPr="00F82199">
        <w:rPr>
          <w:rFonts w:cstheme="minorHAnsi"/>
          <w:b/>
          <w:bCs/>
        </w:rPr>
        <w:t xml:space="preserve"> </w:t>
      </w:r>
      <w:proofErr w:type="spellStart"/>
      <w:r w:rsidRPr="00F82199">
        <w:rPr>
          <w:rFonts w:cstheme="minorHAnsi"/>
          <w:b/>
          <w:bCs/>
        </w:rPr>
        <w:t>веће</w:t>
      </w:r>
      <w:proofErr w:type="spellEnd"/>
      <w:r w:rsidR="00B138DC" w:rsidRPr="00F82199">
        <w:rPr>
          <w:rFonts w:cstheme="minorHAnsi"/>
          <w:b/>
          <w:bCs/>
        </w:rPr>
        <w:t xml:space="preserve"> </w:t>
      </w:r>
      <w:proofErr w:type="spellStart"/>
      <w:r w:rsidR="00B138DC" w:rsidRPr="00F82199">
        <w:rPr>
          <w:rFonts w:cstheme="minorHAnsi"/>
          <w:b/>
          <w:bCs/>
        </w:rPr>
        <w:t>општине</w:t>
      </w:r>
      <w:proofErr w:type="spellEnd"/>
      <w:r w:rsidR="00B138DC" w:rsidRPr="00F82199">
        <w:rPr>
          <w:rFonts w:cstheme="minorHAnsi"/>
          <w:b/>
          <w:bCs/>
        </w:rPr>
        <w:t xml:space="preserve"> </w:t>
      </w:r>
      <w:proofErr w:type="spellStart"/>
      <w:r w:rsidR="001125F7" w:rsidRPr="00F82199">
        <w:rPr>
          <w:rFonts w:cstheme="minorHAnsi"/>
          <w:b/>
          <w:bCs/>
        </w:rPr>
        <w:t>Бач</w:t>
      </w:r>
      <w:proofErr w:type="spellEnd"/>
    </w:p>
    <w:p w14:paraId="7AE00CAA" w14:textId="105D3F2A" w:rsidR="00B138DC" w:rsidRDefault="00B138DC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3F5675">
        <w:rPr>
          <w:rFonts w:cstheme="minorHAnsi"/>
        </w:rPr>
        <w:t>Општинско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веће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="001125F7" w:rsidRPr="003F5675">
        <w:rPr>
          <w:rFonts w:cstheme="minorHAnsi"/>
        </w:rPr>
        <w:t>Бач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чине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председник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, </w:t>
      </w:r>
      <w:proofErr w:type="spellStart"/>
      <w:r w:rsidRPr="003F5675">
        <w:rPr>
          <w:rFonts w:cstheme="minorHAnsi"/>
        </w:rPr>
        <w:t>заменик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председника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и</w:t>
      </w:r>
      <w:r w:rsidR="004264E4">
        <w:rPr>
          <w:rFonts w:cstheme="minorHAnsi"/>
          <w:lang w:val="sr-Cyrl-RS"/>
        </w:rPr>
        <w:t xml:space="preserve"> пет чланова</w:t>
      </w:r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Општинског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већа</w:t>
      </w:r>
      <w:proofErr w:type="spellEnd"/>
      <w:r w:rsidRPr="003F5675">
        <w:rPr>
          <w:rFonts w:cstheme="minorHAnsi"/>
        </w:rPr>
        <w:t xml:space="preserve">. </w:t>
      </w:r>
      <w:proofErr w:type="spellStart"/>
      <w:r w:rsidRPr="003F5675">
        <w:rPr>
          <w:rFonts w:cstheme="minorHAnsi"/>
        </w:rPr>
        <w:t>Мандат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општинског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већа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је</w:t>
      </w:r>
      <w:proofErr w:type="spellEnd"/>
      <w:r w:rsidRPr="003F5675">
        <w:rPr>
          <w:rFonts w:cstheme="minorHAnsi"/>
        </w:rPr>
        <w:t xml:space="preserve"> 4 </w:t>
      </w:r>
      <w:proofErr w:type="spellStart"/>
      <w:r w:rsidRPr="003F5675">
        <w:rPr>
          <w:rFonts w:cstheme="minorHAnsi"/>
        </w:rPr>
        <w:t>године</w:t>
      </w:r>
      <w:proofErr w:type="spellEnd"/>
      <w:r w:rsidRPr="003F5675">
        <w:rPr>
          <w:rFonts w:cstheme="minorHAnsi"/>
        </w:rPr>
        <w:t xml:space="preserve">. </w:t>
      </w:r>
      <w:proofErr w:type="spellStart"/>
      <w:r w:rsidRPr="003F5675">
        <w:rPr>
          <w:rFonts w:cstheme="minorHAnsi"/>
        </w:rPr>
        <w:t>Надлежности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="00B911BE" w:rsidRPr="003F5675">
        <w:rPr>
          <w:rFonts w:cstheme="minorHAnsi"/>
        </w:rPr>
        <w:t>Општинског</w:t>
      </w:r>
      <w:proofErr w:type="spellEnd"/>
      <w:r w:rsidR="00B911BE" w:rsidRPr="003F5675">
        <w:rPr>
          <w:rFonts w:cstheme="minorHAnsi"/>
        </w:rPr>
        <w:t xml:space="preserve"> </w:t>
      </w:r>
      <w:proofErr w:type="spellStart"/>
      <w:r w:rsidR="00B911BE" w:rsidRPr="003F5675">
        <w:rPr>
          <w:rFonts w:cstheme="minorHAnsi"/>
        </w:rPr>
        <w:t>већа</w:t>
      </w:r>
      <w:proofErr w:type="spellEnd"/>
      <w:r w:rsidR="00B911BE" w:rsidRPr="003F5675">
        <w:rPr>
          <w:rFonts w:cstheme="minorHAnsi"/>
        </w:rPr>
        <w:t xml:space="preserve"> </w:t>
      </w:r>
      <w:proofErr w:type="spellStart"/>
      <w:r w:rsidR="00B911BE" w:rsidRPr="003F5675">
        <w:rPr>
          <w:rFonts w:cstheme="minorHAnsi"/>
        </w:rPr>
        <w:t>општине</w:t>
      </w:r>
      <w:r w:rsidR="001125F7" w:rsidRPr="003F5675">
        <w:rPr>
          <w:rFonts w:cstheme="minorHAnsi"/>
        </w:rPr>
        <w:t>Бач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дефинисане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су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чланом</w:t>
      </w:r>
      <w:proofErr w:type="spellEnd"/>
      <w:r w:rsidRPr="003F5675">
        <w:rPr>
          <w:rFonts w:cstheme="minorHAnsi"/>
        </w:rPr>
        <w:t xml:space="preserve"> </w:t>
      </w:r>
      <w:r w:rsidR="00B911BE" w:rsidRPr="003F5675">
        <w:rPr>
          <w:rFonts w:cstheme="minorHAnsi"/>
        </w:rPr>
        <w:t>65</w:t>
      </w:r>
      <w:r w:rsidRPr="003F5675">
        <w:rPr>
          <w:rFonts w:cstheme="minorHAnsi"/>
        </w:rPr>
        <w:t xml:space="preserve">. </w:t>
      </w:r>
      <w:proofErr w:type="spellStart"/>
      <w:r w:rsidRPr="003F5675">
        <w:rPr>
          <w:rFonts w:cstheme="minorHAnsi"/>
        </w:rPr>
        <w:t>Статута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="000D02A2" w:rsidRPr="003F5675">
        <w:rPr>
          <w:rFonts w:cstheme="minorHAnsi"/>
        </w:rPr>
        <w:t>.</w:t>
      </w:r>
    </w:p>
    <w:p w14:paraId="644CE960" w14:textId="063744AD" w:rsidR="004264E4" w:rsidRPr="004264E4" w:rsidRDefault="004264E4" w:rsidP="00355563">
      <w:pPr>
        <w:spacing w:after="6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Општинско веће формира Савет за привреду и пољопривреду.</w:t>
      </w:r>
    </w:p>
    <w:p w14:paraId="0323C47F" w14:textId="77777777" w:rsidR="00830C6D" w:rsidRPr="00F82199" w:rsidRDefault="00830C6D" w:rsidP="00CC3780">
      <w:pPr>
        <w:spacing w:before="240" w:after="240" w:line="240" w:lineRule="auto"/>
        <w:jc w:val="both"/>
        <w:rPr>
          <w:rFonts w:cstheme="minorHAnsi"/>
          <w:b/>
          <w:bCs/>
        </w:rPr>
      </w:pPr>
      <w:proofErr w:type="spellStart"/>
      <w:r w:rsidRPr="00F82199">
        <w:rPr>
          <w:rFonts w:cstheme="minorHAnsi"/>
          <w:b/>
          <w:bCs/>
        </w:rPr>
        <w:t>Општинска</w:t>
      </w:r>
      <w:proofErr w:type="spellEnd"/>
      <w:r w:rsidRPr="00F82199">
        <w:rPr>
          <w:rFonts w:cstheme="minorHAnsi"/>
          <w:b/>
          <w:bCs/>
        </w:rPr>
        <w:t xml:space="preserve"> </w:t>
      </w:r>
      <w:proofErr w:type="spellStart"/>
      <w:r w:rsidRPr="00F82199">
        <w:rPr>
          <w:rFonts w:cstheme="minorHAnsi"/>
          <w:b/>
          <w:bCs/>
        </w:rPr>
        <w:t>управа</w:t>
      </w:r>
      <w:proofErr w:type="spellEnd"/>
      <w:r w:rsidR="00B138DC" w:rsidRPr="00F82199">
        <w:rPr>
          <w:rFonts w:cstheme="minorHAnsi"/>
          <w:b/>
          <w:bCs/>
        </w:rPr>
        <w:t xml:space="preserve"> </w:t>
      </w:r>
      <w:proofErr w:type="spellStart"/>
      <w:r w:rsidR="00B138DC" w:rsidRPr="00F82199">
        <w:rPr>
          <w:rFonts w:cstheme="minorHAnsi"/>
          <w:b/>
          <w:bCs/>
        </w:rPr>
        <w:t>општине</w:t>
      </w:r>
      <w:proofErr w:type="spellEnd"/>
      <w:r w:rsidR="00B138DC" w:rsidRPr="00F82199">
        <w:rPr>
          <w:rFonts w:cstheme="minorHAnsi"/>
          <w:b/>
          <w:bCs/>
        </w:rPr>
        <w:t xml:space="preserve"> </w:t>
      </w:r>
      <w:proofErr w:type="spellStart"/>
      <w:r w:rsidR="002C4324">
        <w:rPr>
          <w:rFonts w:cstheme="minorHAnsi"/>
          <w:b/>
          <w:bCs/>
        </w:rPr>
        <w:t>Бач</w:t>
      </w:r>
      <w:proofErr w:type="spellEnd"/>
    </w:p>
    <w:p w14:paraId="0E35F7EF" w14:textId="77777777" w:rsidR="00281BA9" w:rsidRPr="00F82199" w:rsidRDefault="0066334E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Основни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подаци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органу</w:t>
      </w:r>
      <w:proofErr w:type="spellEnd"/>
      <w:r w:rsidRPr="00F82199">
        <w:rPr>
          <w:rFonts w:cstheme="minorHAnsi"/>
        </w:rPr>
        <w:t>:</w:t>
      </w:r>
    </w:p>
    <w:p w14:paraId="47754BBA" w14:textId="77777777" w:rsidR="0066334E" w:rsidRPr="00F82199" w:rsidRDefault="0066334E" w:rsidP="00CC3780">
      <w:pPr>
        <w:spacing w:after="60" w:line="240" w:lineRule="auto"/>
        <w:ind w:firstLine="720"/>
        <w:jc w:val="both"/>
        <w:rPr>
          <w:rFonts w:cstheme="minorHAnsi"/>
        </w:rPr>
      </w:pPr>
      <w:proofErr w:type="spellStart"/>
      <w:r w:rsidRPr="003F5675">
        <w:rPr>
          <w:rFonts w:cstheme="minorHAnsi"/>
        </w:rPr>
        <w:t>Општинска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управа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Бач</w:t>
      </w:r>
      <w:proofErr w:type="spellEnd"/>
      <w:r w:rsidRPr="003F5675">
        <w:rPr>
          <w:rFonts w:cstheme="minorHAnsi"/>
        </w:rPr>
        <w:t xml:space="preserve">, </w:t>
      </w:r>
      <w:proofErr w:type="spellStart"/>
      <w:r w:rsidRPr="003F5675">
        <w:rPr>
          <w:rFonts w:cstheme="minorHAnsi"/>
        </w:rPr>
        <w:t>канцеларија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бр</w:t>
      </w:r>
      <w:proofErr w:type="spellEnd"/>
      <w:r w:rsidRPr="003F5675">
        <w:rPr>
          <w:rFonts w:cstheme="minorHAnsi"/>
        </w:rPr>
        <w:t>.</w:t>
      </w:r>
      <w:r w:rsidRPr="00F82199">
        <w:rPr>
          <w:rFonts w:cstheme="minorHAnsi"/>
        </w:rPr>
        <w:t xml:space="preserve"> 29 </w:t>
      </w:r>
    </w:p>
    <w:p w14:paraId="79E6F632" w14:textId="77777777" w:rsidR="0066334E" w:rsidRPr="00F82199" w:rsidRDefault="0066334E" w:rsidP="00CC3780">
      <w:pPr>
        <w:spacing w:after="60" w:line="240" w:lineRule="auto"/>
        <w:ind w:firstLine="72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Телефон</w:t>
      </w:r>
      <w:proofErr w:type="spellEnd"/>
      <w:r w:rsidRPr="00F82199">
        <w:rPr>
          <w:rFonts w:cstheme="minorHAnsi"/>
        </w:rPr>
        <w:t xml:space="preserve">: 021/6070-075 </w:t>
      </w:r>
      <w:proofErr w:type="spellStart"/>
      <w:r w:rsidRPr="00F82199">
        <w:rPr>
          <w:rFonts w:cstheme="minorHAnsi"/>
        </w:rPr>
        <w:t>лок</w:t>
      </w:r>
      <w:proofErr w:type="spellEnd"/>
      <w:r w:rsidRPr="00F82199">
        <w:rPr>
          <w:rFonts w:cstheme="minorHAnsi"/>
        </w:rPr>
        <w:t xml:space="preserve">. 124 </w:t>
      </w:r>
    </w:p>
    <w:p w14:paraId="2C7FD998" w14:textId="77777777" w:rsidR="0066334E" w:rsidRPr="00F82199" w:rsidRDefault="0066334E" w:rsidP="00CC3780">
      <w:pPr>
        <w:spacing w:after="60" w:line="240" w:lineRule="auto"/>
        <w:ind w:firstLine="720"/>
        <w:jc w:val="both"/>
        <w:rPr>
          <w:rFonts w:cstheme="minorHAnsi"/>
        </w:rPr>
      </w:pPr>
      <w:r w:rsidRPr="00F82199">
        <w:rPr>
          <w:rFonts w:cstheme="minorHAnsi"/>
        </w:rPr>
        <w:t xml:space="preserve">E-mail: </w:t>
      </w:r>
      <w:hyperlink r:id="rId12" w:history="1">
        <w:r w:rsidRPr="00F82199">
          <w:rPr>
            <w:rStyle w:val="Hyperlink"/>
            <w:rFonts w:cstheme="minorHAnsi"/>
          </w:rPr>
          <w:t>nacelnik@bac.rs</w:t>
        </w:r>
      </w:hyperlink>
    </w:p>
    <w:p w14:paraId="3FCB78C1" w14:textId="0F5ADB5E" w:rsidR="00830C6D" w:rsidRPr="003F5675" w:rsidRDefault="00DE72E4" w:rsidP="00355563">
      <w:pPr>
        <w:spacing w:after="60" w:line="240" w:lineRule="auto"/>
        <w:jc w:val="both"/>
        <w:rPr>
          <w:rFonts w:cstheme="minorHAnsi"/>
        </w:rPr>
      </w:pPr>
      <w:r w:rsidRPr="003F5675">
        <w:rPr>
          <w:rFonts w:cstheme="minorHAnsi"/>
        </w:rPr>
        <w:t xml:space="preserve">У </w:t>
      </w:r>
      <w:proofErr w:type="spellStart"/>
      <w:r w:rsidRPr="003F5675">
        <w:rPr>
          <w:rFonts w:cstheme="minorHAnsi"/>
        </w:rPr>
        <w:t>општинској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управи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="00355563" w:rsidRPr="003F5675">
        <w:rPr>
          <w:rFonts w:cstheme="minorHAnsi"/>
        </w:rPr>
        <w:t>Бач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запослено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је</w:t>
      </w:r>
      <w:proofErr w:type="spellEnd"/>
      <w:r w:rsidR="004264E4">
        <w:rPr>
          <w:rFonts w:cstheme="minorHAnsi"/>
          <w:lang w:val="sr-Cyrl-RS"/>
        </w:rPr>
        <w:t xml:space="preserve"> 43 </w:t>
      </w:r>
      <w:proofErr w:type="spellStart"/>
      <w:r w:rsidRPr="003F5675">
        <w:rPr>
          <w:rFonts w:cstheme="minorHAnsi"/>
        </w:rPr>
        <w:t>лица</w:t>
      </w:r>
      <w:proofErr w:type="spellEnd"/>
      <w:r w:rsidRPr="003F5675">
        <w:rPr>
          <w:rFonts w:cstheme="minorHAnsi"/>
        </w:rPr>
        <w:t>.</w:t>
      </w:r>
    </w:p>
    <w:p w14:paraId="7BE46A76" w14:textId="77777777" w:rsidR="00DE72E4" w:rsidRPr="003F5675" w:rsidRDefault="0066334E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3F5675">
        <w:rPr>
          <w:rFonts w:cstheme="minorHAnsi"/>
        </w:rPr>
        <w:t>Општинска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управа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образује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као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јединствен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орган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за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вршење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управних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послова</w:t>
      </w:r>
      <w:proofErr w:type="spellEnd"/>
      <w:r w:rsidRPr="003F5675">
        <w:rPr>
          <w:rFonts w:cstheme="minorHAnsi"/>
        </w:rPr>
        <w:t xml:space="preserve"> у </w:t>
      </w:r>
      <w:proofErr w:type="spellStart"/>
      <w:r w:rsidRPr="003F5675">
        <w:rPr>
          <w:rFonts w:cstheme="minorHAnsi"/>
        </w:rPr>
        <w:t>оквиру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права</w:t>
      </w:r>
      <w:proofErr w:type="spellEnd"/>
      <w:r w:rsidRPr="003F5675">
        <w:rPr>
          <w:rFonts w:cstheme="minorHAnsi"/>
        </w:rPr>
        <w:t xml:space="preserve"> и </w:t>
      </w:r>
      <w:proofErr w:type="spellStart"/>
      <w:r w:rsidRPr="003F5675">
        <w:rPr>
          <w:rFonts w:cstheme="minorHAnsi"/>
        </w:rPr>
        <w:t>дужности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, </w:t>
      </w:r>
      <w:proofErr w:type="spellStart"/>
      <w:r w:rsidRPr="003F5675">
        <w:rPr>
          <w:rFonts w:cstheme="minorHAnsi"/>
        </w:rPr>
        <w:t>поверених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послова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од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стране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Републике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Србије</w:t>
      </w:r>
      <w:proofErr w:type="spellEnd"/>
      <w:r w:rsidRPr="003F5675">
        <w:rPr>
          <w:rFonts w:cstheme="minorHAnsi"/>
        </w:rPr>
        <w:t xml:space="preserve"> и </w:t>
      </w:r>
      <w:proofErr w:type="spellStart"/>
      <w:r w:rsidRPr="003F5675">
        <w:rPr>
          <w:rFonts w:cstheme="minorHAnsi"/>
        </w:rPr>
        <w:t>Аутономне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покрајине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Војводине</w:t>
      </w:r>
      <w:proofErr w:type="spellEnd"/>
      <w:r w:rsidRPr="003F5675">
        <w:rPr>
          <w:rFonts w:cstheme="minorHAnsi"/>
        </w:rPr>
        <w:t xml:space="preserve"> и </w:t>
      </w:r>
      <w:proofErr w:type="spellStart"/>
      <w:r w:rsidRPr="003F5675">
        <w:rPr>
          <w:rFonts w:cstheme="minorHAnsi"/>
        </w:rPr>
        <w:t>одређених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стручних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послова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за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потребе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Скупштине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Бач</w:t>
      </w:r>
      <w:proofErr w:type="spellEnd"/>
      <w:r w:rsidRPr="003F5675">
        <w:rPr>
          <w:rFonts w:cstheme="minorHAnsi"/>
        </w:rPr>
        <w:t xml:space="preserve">, </w:t>
      </w:r>
      <w:proofErr w:type="spellStart"/>
      <w:r w:rsidRPr="003F5675">
        <w:rPr>
          <w:rFonts w:cstheme="minorHAnsi"/>
        </w:rPr>
        <w:t>председника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Бач</w:t>
      </w:r>
      <w:proofErr w:type="spellEnd"/>
      <w:r w:rsidRPr="003F5675">
        <w:rPr>
          <w:rFonts w:cstheme="minorHAnsi"/>
        </w:rPr>
        <w:t xml:space="preserve"> и </w:t>
      </w:r>
      <w:proofErr w:type="spellStart"/>
      <w:r w:rsidRPr="003F5675">
        <w:rPr>
          <w:rFonts w:cstheme="minorHAnsi"/>
        </w:rPr>
        <w:t>Општинског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већа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Бач</w:t>
      </w:r>
      <w:proofErr w:type="spellEnd"/>
      <w:r w:rsidR="00DE72E4" w:rsidRPr="003F5675">
        <w:rPr>
          <w:rFonts w:cstheme="minorHAnsi"/>
        </w:rPr>
        <w:t xml:space="preserve">. </w:t>
      </w:r>
    </w:p>
    <w:p w14:paraId="04D535B8" w14:textId="77777777" w:rsidR="00DE72E4" w:rsidRPr="00F82199" w:rsidRDefault="00DE72E4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Надлежности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</w:t>
      </w:r>
      <w:r w:rsidR="00A52AAF" w:rsidRPr="00F82199">
        <w:rPr>
          <w:rFonts w:cstheme="minorHAnsi"/>
        </w:rPr>
        <w:t>н</w:t>
      </w:r>
      <w:r w:rsidRPr="00F82199">
        <w:rPr>
          <w:rFonts w:cstheme="minorHAnsi"/>
        </w:rPr>
        <w:t>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управе</w:t>
      </w:r>
      <w:proofErr w:type="spellEnd"/>
      <w:r w:rsidRPr="00F82199">
        <w:rPr>
          <w:rFonts w:cstheme="minorHAnsi"/>
        </w:rPr>
        <w:t>:</w:t>
      </w:r>
    </w:p>
    <w:p w14:paraId="027A8946" w14:textId="77777777" w:rsidR="0066334E" w:rsidRPr="00F82199" w:rsidRDefault="0066334E" w:rsidP="00355563">
      <w:pPr>
        <w:pStyle w:val="ListParagraph"/>
        <w:numPr>
          <w:ilvl w:val="0"/>
          <w:numId w:val="19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припрема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прописа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других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аката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доноси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Скупштина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пред</w:t>
      </w:r>
      <w:r w:rsidR="00CC3780">
        <w:rPr>
          <w:rFonts w:cstheme="minorHAnsi"/>
        </w:rPr>
        <w:t>седник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општине</w:t>
      </w:r>
      <w:proofErr w:type="spellEnd"/>
      <w:r w:rsidR="00CC3780">
        <w:rPr>
          <w:rFonts w:cstheme="minorHAnsi"/>
        </w:rPr>
        <w:t xml:space="preserve"> и </w:t>
      </w:r>
      <w:proofErr w:type="spellStart"/>
      <w:r w:rsidR="00CC3780">
        <w:rPr>
          <w:rFonts w:cstheme="minorHAnsi"/>
        </w:rPr>
        <w:t>Општинско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веће</w:t>
      </w:r>
      <w:proofErr w:type="spellEnd"/>
    </w:p>
    <w:p w14:paraId="31F0E31A" w14:textId="77777777" w:rsidR="0066334E" w:rsidRPr="00F82199" w:rsidRDefault="0066334E" w:rsidP="00355563">
      <w:pPr>
        <w:pStyle w:val="ListParagraph"/>
        <w:numPr>
          <w:ilvl w:val="0"/>
          <w:numId w:val="19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извршавање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одлуке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других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аката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Скупштине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предсе</w:t>
      </w:r>
      <w:r w:rsidR="00CC3780">
        <w:rPr>
          <w:rFonts w:cstheme="minorHAnsi"/>
        </w:rPr>
        <w:t>дника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општине</w:t>
      </w:r>
      <w:proofErr w:type="spellEnd"/>
      <w:r w:rsidR="00CC3780">
        <w:rPr>
          <w:rFonts w:cstheme="minorHAnsi"/>
        </w:rPr>
        <w:t xml:space="preserve"> и </w:t>
      </w:r>
      <w:proofErr w:type="spellStart"/>
      <w:r w:rsidR="00CC3780">
        <w:rPr>
          <w:rFonts w:cstheme="minorHAnsi"/>
        </w:rPr>
        <w:t>Општинског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већа</w:t>
      </w:r>
      <w:proofErr w:type="spellEnd"/>
    </w:p>
    <w:p w14:paraId="0145176C" w14:textId="77777777" w:rsidR="0066334E" w:rsidRPr="00F82199" w:rsidRDefault="0066334E" w:rsidP="00355563">
      <w:pPr>
        <w:pStyle w:val="ListParagraph"/>
        <w:numPr>
          <w:ilvl w:val="0"/>
          <w:numId w:val="19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решавање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права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дужности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грађана</w:t>
      </w:r>
      <w:proofErr w:type="spellEnd"/>
      <w:r w:rsidR="00153CBA" w:rsidRPr="00F82199">
        <w:rPr>
          <w:rFonts w:cstheme="minorHAnsi"/>
        </w:rPr>
        <w:t xml:space="preserve">, </w:t>
      </w:r>
      <w:proofErr w:type="spellStart"/>
      <w:r w:rsidR="00153CBA" w:rsidRPr="00F82199">
        <w:rPr>
          <w:rFonts w:cstheme="minorHAnsi"/>
        </w:rPr>
        <w:t>предузећа</w:t>
      </w:r>
      <w:proofErr w:type="spellEnd"/>
      <w:r w:rsidR="00153CBA" w:rsidRPr="00F82199">
        <w:rPr>
          <w:rFonts w:cstheme="minorHAnsi"/>
        </w:rPr>
        <w:t xml:space="preserve">, </w:t>
      </w:r>
      <w:proofErr w:type="spellStart"/>
      <w:r w:rsidR="00153CBA" w:rsidRPr="00F82199">
        <w:rPr>
          <w:rFonts w:cstheme="minorHAnsi"/>
        </w:rPr>
        <w:t>установа</w:t>
      </w:r>
      <w:proofErr w:type="spellEnd"/>
      <w:r w:rsidR="00153CBA" w:rsidRPr="00F82199">
        <w:rPr>
          <w:rFonts w:cstheme="minorHAnsi"/>
        </w:rPr>
        <w:t xml:space="preserve"> и </w:t>
      </w:r>
      <w:proofErr w:type="spellStart"/>
      <w:r w:rsidR="00153CBA" w:rsidRPr="00F82199">
        <w:rPr>
          <w:rFonts w:cstheme="minorHAnsi"/>
        </w:rPr>
        <w:t>других</w:t>
      </w:r>
      <w:proofErr w:type="spellEnd"/>
      <w:r w:rsidR="00153CBA" w:rsidRPr="00F82199">
        <w:rPr>
          <w:rFonts w:cstheme="minorHAnsi"/>
        </w:rPr>
        <w:t xml:space="preserve"> </w:t>
      </w:r>
      <w:proofErr w:type="spellStart"/>
      <w:r w:rsidR="00153CBA" w:rsidRPr="00F82199">
        <w:rPr>
          <w:rFonts w:cstheme="minorHAnsi"/>
        </w:rPr>
        <w:t>организација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управном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поступку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првом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степену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управним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стварима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из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надлежности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општине</w:t>
      </w:r>
      <w:proofErr w:type="spellEnd"/>
    </w:p>
    <w:p w14:paraId="52A02C7A" w14:textId="77777777" w:rsidR="00153CBA" w:rsidRPr="00F82199" w:rsidRDefault="00153CBA" w:rsidP="00355563">
      <w:pPr>
        <w:pStyle w:val="ListParagraph"/>
        <w:numPr>
          <w:ilvl w:val="0"/>
          <w:numId w:val="19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</w:t>
      </w:r>
      <w:r w:rsidR="0066334E" w:rsidRPr="00F82199">
        <w:rPr>
          <w:rFonts w:cstheme="minorHAnsi"/>
        </w:rPr>
        <w:t>ослове</w:t>
      </w:r>
      <w:proofErr w:type="spellEnd"/>
      <w:r w:rsidR="0066334E" w:rsidRPr="00F82199">
        <w:rPr>
          <w:rFonts w:cstheme="minorHAnsi"/>
        </w:rPr>
        <w:t xml:space="preserve"> </w:t>
      </w:r>
      <w:proofErr w:type="spellStart"/>
      <w:r w:rsidR="0066334E" w:rsidRPr="00F82199">
        <w:rPr>
          <w:rFonts w:cstheme="minorHAnsi"/>
        </w:rPr>
        <w:t>управног</w:t>
      </w:r>
      <w:proofErr w:type="spellEnd"/>
      <w:r w:rsidR="0066334E" w:rsidRPr="00F82199">
        <w:rPr>
          <w:rFonts w:cstheme="minorHAnsi"/>
        </w:rPr>
        <w:t xml:space="preserve"> </w:t>
      </w:r>
      <w:proofErr w:type="spellStart"/>
      <w:r w:rsidR="0066334E" w:rsidRPr="00F82199">
        <w:rPr>
          <w:rFonts w:cstheme="minorHAnsi"/>
        </w:rPr>
        <w:t>надзора</w:t>
      </w:r>
      <w:proofErr w:type="spellEnd"/>
      <w:r w:rsidR="0066334E" w:rsidRPr="00F82199">
        <w:rPr>
          <w:rFonts w:cstheme="minorHAnsi"/>
        </w:rPr>
        <w:t xml:space="preserve"> </w:t>
      </w:r>
      <w:proofErr w:type="spellStart"/>
      <w:r w:rsidR="0066334E" w:rsidRPr="00F82199">
        <w:rPr>
          <w:rFonts w:cstheme="minorHAnsi"/>
        </w:rPr>
        <w:t>над</w:t>
      </w:r>
      <w:proofErr w:type="spellEnd"/>
      <w:r w:rsidR="0066334E" w:rsidRPr="00F82199">
        <w:rPr>
          <w:rFonts w:cstheme="minorHAnsi"/>
        </w:rPr>
        <w:t xml:space="preserve"> </w:t>
      </w:r>
      <w:proofErr w:type="spellStart"/>
      <w:r w:rsidR="0066334E" w:rsidRPr="00F82199">
        <w:rPr>
          <w:rFonts w:cstheme="minorHAnsi"/>
        </w:rPr>
        <w:t>извршавањем</w:t>
      </w:r>
      <w:proofErr w:type="spellEnd"/>
      <w:r w:rsidR="0066334E" w:rsidRPr="00F82199">
        <w:rPr>
          <w:rFonts w:cstheme="minorHAnsi"/>
        </w:rPr>
        <w:t xml:space="preserve"> </w:t>
      </w:r>
      <w:proofErr w:type="spellStart"/>
      <w:r w:rsidR="0066334E" w:rsidRPr="00F82199">
        <w:rPr>
          <w:rFonts w:cstheme="minorHAnsi"/>
        </w:rPr>
        <w:t>прописа</w:t>
      </w:r>
      <w:proofErr w:type="spellEnd"/>
      <w:r w:rsidR="0066334E" w:rsidRPr="00F82199">
        <w:rPr>
          <w:rFonts w:cstheme="minorHAnsi"/>
        </w:rPr>
        <w:t xml:space="preserve"> и </w:t>
      </w:r>
      <w:proofErr w:type="spellStart"/>
      <w:r w:rsidR="0066334E" w:rsidRPr="00F82199">
        <w:rPr>
          <w:rFonts w:cstheme="minorHAnsi"/>
        </w:rPr>
        <w:t>других</w:t>
      </w:r>
      <w:proofErr w:type="spellEnd"/>
      <w:r w:rsidR="0066334E" w:rsidRPr="00F82199">
        <w:rPr>
          <w:rFonts w:cstheme="minorHAnsi"/>
        </w:rPr>
        <w:t xml:space="preserve"> </w:t>
      </w:r>
      <w:proofErr w:type="spellStart"/>
      <w:r w:rsidR="0066334E" w:rsidRPr="00F82199">
        <w:rPr>
          <w:rFonts w:cstheme="minorHAnsi"/>
        </w:rPr>
        <w:t>општих</w:t>
      </w:r>
      <w:proofErr w:type="spellEnd"/>
      <w:r w:rsidR="0066334E" w:rsidRPr="00F82199">
        <w:rPr>
          <w:rFonts w:cstheme="minorHAnsi"/>
        </w:rPr>
        <w:t xml:space="preserve"> </w:t>
      </w:r>
      <w:proofErr w:type="spellStart"/>
      <w:r w:rsidR="0066334E" w:rsidRPr="00F82199">
        <w:rPr>
          <w:rFonts w:cstheme="minorHAnsi"/>
        </w:rPr>
        <w:t>акта</w:t>
      </w:r>
      <w:proofErr w:type="spellEnd"/>
      <w:r w:rsidR="0066334E" w:rsidRPr="00F82199">
        <w:rPr>
          <w:rFonts w:cstheme="minorHAnsi"/>
        </w:rPr>
        <w:t xml:space="preserve"> </w:t>
      </w:r>
      <w:proofErr w:type="spellStart"/>
      <w:r w:rsidR="0066334E" w:rsidRPr="00F82199">
        <w:rPr>
          <w:rFonts w:cstheme="minorHAnsi"/>
        </w:rPr>
        <w:t>Скупштине</w:t>
      </w:r>
      <w:proofErr w:type="spellEnd"/>
      <w:r w:rsidR="0066334E" w:rsidRPr="00F82199">
        <w:rPr>
          <w:rFonts w:cstheme="minorHAnsi"/>
        </w:rPr>
        <w:t xml:space="preserve"> </w:t>
      </w:r>
      <w:proofErr w:type="spellStart"/>
      <w:r w:rsidR="0066334E" w:rsidRPr="00F82199">
        <w:rPr>
          <w:rFonts w:cstheme="minorHAnsi"/>
        </w:rPr>
        <w:t>општине</w:t>
      </w:r>
      <w:proofErr w:type="spellEnd"/>
    </w:p>
    <w:p w14:paraId="65D71E88" w14:textId="77777777" w:rsidR="00153CBA" w:rsidRPr="00F82199" w:rsidRDefault="0066334E" w:rsidP="00355563">
      <w:pPr>
        <w:pStyle w:val="ListParagraph"/>
        <w:numPr>
          <w:ilvl w:val="0"/>
          <w:numId w:val="19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извршава</w:t>
      </w:r>
      <w:r w:rsidR="00153CBA" w:rsidRPr="00F82199">
        <w:rPr>
          <w:rFonts w:cstheme="minorHAnsi"/>
        </w:rPr>
        <w:t>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закон</w:t>
      </w:r>
      <w:r w:rsidR="00153CBA" w:rsidRPr="00F82199">
        <w:rPr>
          <w:rFonts w:cstheme="minorHAnsi"/>
        </w:rPr>
        <w:t>а</w:t>
      </w:r>
      <w:proofErr w:type="spellEnd"/>
      <w:r w:rsidR="00153CBA" w:rsidRPr="00F82199">
        <w:rPr>
          <w:rFonts w:cstheme="minorHAnsi"/>
        </w:rPr>
        <w:t xml:space="preserve"> </w:t>
      </w:r>
      <w:r w:rsidRPr="00F82199">
        <w:rPr>
          <w:rFonts w:cstheme="minorHAnsi"/>
        </w:rPr>
        <w:t xml:space="preserve">и </w:t>
      </w:r>
      <w:proofErr w:type="spellStart"/>
      <w:r w:rsidRPr="00F82199">
        <w:rPr>
          <w:rFonts w:cstheme="minorHAnsi"/>
        </w:rPr>
        <w:t>друг</w:t>
      </w:r>
      <w:r w:rsidR="00153CBA" w:rsidRPr="00F82199">
        <w:rPr>
          <w:rFonts w:cstheme="minorHAnsi"/>
        </w:rPr>
        <w:t>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пропис</w:t>
      </w:r>
      <w:r w:rsidR="00153CBA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чије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је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извршавање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поверено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општини</w:t>
      </w:r>
      <w:proofErr w:type="spellEnd"/>
    </w:p>
    <w:p w14:paraId="08BB4763" w14:textId="77777777" w:rsidR="0066334E" w:rsidRPr="00F82199" w:rsidRDefault="0066334E" w:rsidP="00355563">
      <w:pPr>
        <w:pStyle w:val="ListParagraph"/>
        <w:numPr>
          <w:ilvl w:val="0"/>
          <w:numId w:val="19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во</w:t>
      </w:r>
      <w:r w:rsidR="00153CBA" w:rsidRPr="00F82199">
        <w:rPr>
          <w:rFonts w:cstheme="minorHAnsi"/>
        </w:rPr>
        <w:t>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законом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прописане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евиденције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стара</w:t>
      </w:r>
      <w:r w:rsidR="00153CBA" w:rsidRPr="00F82199">
        <w:rPr>
          <w:rFonts w:cstheme="minorHAnsi"/>
        </w:rPr>
        <w:t>ње</w:t>
      </w:r>
      <w:proofErr w:type="spellEnd"/>
      <w:r w:rsidR="00CC3780">
        <w:rPr>
          <w:rFonts w:cstheme="minorHAnsi"/>
        </w:rPr>
        <w:t xml:space="preserve"> о </w:t>
      </w:r>
      <w:proofErr w:type="spellStart"/>
      <w:r w:rsidR="00CC3780">
        <w:rPr>
          <w:rFonts w:cstheme="minorHAnsi"/>
        </w:rPr>
        <w:t>њиховом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одржавању</w:t>
      </w:r>
      <w:proofErr w:type="spellEnd"/>
    </w:p>
    <w:p w14:paraId="13AE5DBC" w14:textId="77777777" w:rsidR="00153CBA" w:rsidRPr="00F82199" w:rsidRDefault="0066334E" w:rsidP="00355563">
      <w:pPr>
        <w:pStyle w:val="ListParagraph"/>
        <w:numPr>
          <w:ilvl w:val="0"/>
          <w:numId w:val="19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обавља</w:t>
      </w:r>
      <w:r w:rsidR="00153CBA" w:rsidRPr="00F82199">
        <w:rPr>
          <w:rFonts w:cstheme="minorHAnsi"/>
        </w:rPr>
        <w:t>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стручн</w:t>
      </w:r>
      <w:r w:rsidR="00153CBA" w:rsidRPr="00F82199">
        <w:rPr>
          <w:rFonts w:cstheme="minorHAnsi"/>
        </w:rPr>
        <w:t>их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административно</w:t>
      </w:r>
      <w:proofErr w:type="spellEnd"/>
      <w:r w:rsidRPr="00F82199">
        <w:rPr>
          <w:rFonts w:cstheme="minorHAnsi"/>
        </w:rPr>
        <w:t xml:space="preserve"> – </w:t>
      </w:r>
      <w:proofErr w:type="spellStart"/>
      <w:r w:rsidRPr="00F82199">
        <w:rPr>
          <w:rFonts w:cstheme="minorHAnsi"/>
        </w:rPr>
        <w:t>техничк</w:t>
      </w:r>
      <w:r w:rsidR="00153CBA" w:rsidRPr="00F82199">
        <w:rPr>
          <w:rFonts w:cstheme="minorHAnsi"/>
        </w:rPr>
        <w:t>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</w:t>
      </w:r>
      <w:r w:rsidR="00153CBA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потребе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рада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Скупштине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предсе</w:t>
      </w:r>
      <w:r w:rsidR="00CC3780">
        <w:rPr>
          <w:rFonts w:cstheme="minorHAnsi"/>
        </w:rPr>
        <w:t>дника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општине</w:t>
      </w:r>
      <w:proofErr w:type="spellEnd"/>
      <w:r w:rsidR="00CC3780">
        <w:rPr>
          <w:rFonts w:cstheme="minorHAnsi"/>
        </w:rPr>
        <w:t xml:space="preserve"> и </w:t>
      </w:r>
      <w:proofErr w:type="spellStart"/>
      <w:r w:rsidR="00CC3780">
        <w:rPr>
          <w:rFonts w:cstheme="minorHAnsi"/>
        </w:rPr>
        <w:t>Општинског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већа</w:t>
      </w:r>
      <w:proofErr w:type="spellEnd"/>
    </w:p>
    <w:p w14:paraId="234EB4B0" w14:textId="77777777" w:rsidR="00153CBA" w:rsidRPr="00F82199" w:rsidRDefault="0066334E" w:rsidP="00355563">
      <w:pPr>
        <w:pStyle w:val="ListParagraph"/>
        <w:numPr>
          <w:ilvl w:val="0"/>
          <w:numId w:val="19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пруж</w:t>
      </w:r>
      <w:r w:rsidR="00153CBA" w:rsidRPr="00F82199">
        <w:rPr>
          <w:rFonts w:cstheme="minorHAnsi"/>
        </w:rPr>
        <w:t>ње</w:t>
      </w:r>
      <w:r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помоћ</w:t>
      </w:r>
      <w:r w:rsidR="00153CBA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месној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заједници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обављању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административно</w:t>
      </w:r>
      <w:proofErr w:type="spellEnd"/>
      <w:r w:rsidRPr="00F82199">
        <w:rPr>
          <w:rFonts w:cstheme="minorHAnsi"/>
        </w:rPr>
        <w:t xml:space="preserve"> – </w:t>
      </w:r>
      <w:proofErr w:type="spellStart"/>
      <w:r w:rsidRPr="00F82199">
        <w:rPr>
          <w:rFonts w:cstheme="minorHAnsi"/>
        </w:rPr>
        <w:t>техничких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финансијск</w:t>
      </w:r>
      <w:r w:rsidR="00CC3780">
        <w:rPr>
          <w:rFonts w:cstheme="minorHAnsi"/>
        </w:rPr>
        <w:t>о</w:t>
      </w:r>
      <w:proofErr w:type="spellEnd"/>
      <w:r w:rsidR="00CC3780">
        <w:rPr>
          <w:rFonts w:cstheme="minorHAnsi"/>
        </w:rPr>
        <w:t xml:space="preserve"> – </w:t>
      </w:r>
      <w:proofErr w:type="spellStart"/>
      <w:r w:rsidR="00CC3780">
        <w:rPr>
          <w:rFonts w:cstheme="minorHAnsi"/>
        </w:rPr>
        <w:t>материјалних</w:t>
      </w:r>
      <w:proofErr w:type="spellEnd"/>
      <w:r w:rsidR="00CC3780">
        <w:rPr>
          <w:rFonts w:cstheme="minorHAnsi"/>
        </w:rPr>
        <w:t xml:space="preserve"> </w:t>
      </w:r>
      <w:proofErr w:type="spellStart"/>
      <w:r w:rsidR="00CC3780">
        <w:rPr>
          <w:rFonts w:cstheme="minorHAnsi"/>
        </w:rPr>
        <w:t>послова</w:t>
      </w:r>
      <w:proofErr w:type="spellEnd"/>
    </w:p>
    <w:p w14:paraId="1D76910B" w14:textId="77777777" w:rsidR="0066334E" w:rsidRPr="00F82199" w:rsidRDefault="0066334E" w:rsidP="00355563">
      <w:pPr>
        <w:pStyle w:val="ListParagraph"/>
        <w:numPr>
          <w:ilvl w:val="0"/>
          <w:numId w:val="19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доставља</w:t>
      </w:r>
      <w:r w:rsidR="00153CBA" w:rsidRPr="00F82199">
        <w:rPr>
          <w:rFonts w:cstheme="minorHAnsi"/>
        </w:rPr>
        <w:t>ње</w:t>
      </w:r>
      <w:proofErr w:type="spellEnd"/>
      <w:r w:rsidR="00153CBA"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извештај</w:t>
      </w:r>
      <w:r w:rsidR="00153CBA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свом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раду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извршењу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надлежности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поверених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председнику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Општинском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већу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Скупштини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потреби</w:t>
      </w:r>
      <w:proofErr w:type="spellEnd"/>
      <w:r w:rsidRPr="00F82199">
        <w:rPr>
          <w:rFonts w:cstheme="minorHAnsi"/>
        </w:rPr>
        <w:t xml:space="preserve">, а </w:t>
      </w:r>
      <w:proofErr w:type="spellStart"/>
      <w:r w:rsidRPr="00F82199">
        <w:rPr>
          <w:rFonts w:cstheme="minorHAnsi"/>
        </w:rPr>
        <w:t>најмање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једном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годишње</w:t>
      </w:r>
      <w:proofErr w:type="spellEnd"/>
    </w:p>
    <w:p w14:paraId="68A702F3" w14:textId="77777777" w:rsidR="002154E4" w:rsidRPr="003F5675" w:rsidRDefault="00DE72E4" w:rsidP="00355563">
      <w:pPr>
        <w:spacing w:after="60" w:line="240" w:lineRule="auto"/>
        <w:jc w:val="both"/>
        <w:rPr>
          <w:rFonts w:cstheme="minorHAnsi"/>
        </w:rPr>
      </w:pPr>
      <w:r w:rsidRPr="003F5675">
        <w:rPr>
          <w:rFonts w:cstheme="minorHAnsi"/>
        </w:rPr>
        <w:t xml:space="preserve">У </w:t>
      </w:r>
      <w:proofErr w:type="spellStart"/>
      <w:r w:rsidRPr="003F5675">
        <w:rPr>
          <w:rFonts w:cstheme="minorHAnsi"/>
        </w:rPr>
        <w:t>Општинској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управи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образују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унутрашње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организационе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јединице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за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вршење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сродних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управних</w:t>
      </w:r>
      <w:proofErr w:type="spellEnd"/>
      <w:r w:rsidRPr="003F5675">
        <w:rPr>
          <w:rFonts w:cstheme="minorHAnsi"/>
        </w:rPr>
        <w:t xml:space="preserve">, </w:t>
      </w:r>
      <w:proofErr w:type="spellStart"/>
      <w:r w:rsidRPr="003F5675">
        <w:rPr>
          <w:rFonts w:cstheme="minorHAnsi"/>
        </w:rPr>
        <w:t>стру</w:t>
      </w:r>
      <w:r w:rsidR="002154E4" w:rsidRPr="003F5675">
        <w:rPr>
          <w:rFonts w:cstheme="minorHAnsi"/>
        </w:rPr>
        <w:t>ч</w:t>
      </w:r>
      <w:r w:rsidRPr="003F5675">
        <w:rPr>
          <w:rFonts w:cstheme="minorHAnsi"/>
        </w:rPr>
        <w:t>них</w:t>
      </w:r>
      <w:proofErr w:type="spellEnd"/>
      <w:r w:rsidRPr="003F5675">
        <w:rPr>
          <w:rFonts w:cstheme="minorHAnsi"/>
        </w:rPr>
        <w:t xml:space="preserve"> и </w:t>
      </w:r>
      <w:proofErr w:type="spellStart"/>
      <w:r w:rsidRPr="003F5675">
        <w:rPr>
          <w:rFonts w:cstheme="minorHAnsi"/>
        </w:rPr>
        <w:t>других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послова</w:t>
      </w:r>
      <w:proofErr w:type="spellEnd"/>
      <w:r w:rsidRPr="003F5675">
        <w:rPr>
          <w:rFonts w:cstheme="minorHAnsi"/>
        </w:rPr>
        <w:t>.</w:t>
      </w:r>
    </w:p>
    <w:p w14:paraId="6A2907B4" w14:textId="77777777" w:rsidR="00830C6D" w:rsidRPr="00F82199" w:rsidRDefault="002154E4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lastRenderedPageBreak/>
        <w:t>Основне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организационе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јединице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="00D31063">
        <w:rPr>
          <w:rFonts w:cstheme="minorHAnsi"/>
        </w:rPr>
        <w:t>Бач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су</w:t>
      </w:r>
      <w:proofErr w:type="spellEnd"/>
      <w:r w:rsidRPr="00F82199">
        <w:rPr>
          <w:rFonts w:cstheme="minorHAnsi"/>
        </w:rPr>
        <w:t>:</w:t>
      </w:r>
    </w:p>
    <w:p w14:paraId="43198604" w14:textId="77777777" w:rsidR="00830C6D" w:rsidRPr="00F82199" w:rsidRDefault="00A52AAF" w:rsidP="00355563">
      <w:pPr>
        <w:pStyle w:val="ListParagraph"/>
        <w:numPr>
          <w:ilvl w:val="0"/>
          <w:numId w:val="3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Одељење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за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="00153CBA" w:rsidRPr="00F82199">
        <w:rPr>
          <w:rFonts w:cstheme="minorHAnsi"/>
          <w:i/>
          <w:iCs/>
        </w:rPr>
        <w:t>општу</w:t>
      </w:r>
      <w:proofErr w:type="spellEnd"/>
      <w:r w:rsidR="00153CBA" w:rsidRPr="00F82199">
        <w:rPr>
          <w:rFonts w:cstheme="minorHAnsi"/>
          <w:i/>
          <w:iCs/>
        </w:rPr>
        <w:t xml:space="preserve"> </w:t>
      </w:r>
      <w:proofErr w:type="spellStart"/>
      <w:r w:rsidR="00153CBA" w:rsidRPr="00F82199">
        <w:rPr>
          <w:rFonts w:cstheme="minorHAnsi"/>
          <w:i/>
          <w:iCs/>
        </w:rPr>
        <w:t>управу</w:t>
      </w:r>
      <w:proofErr w:type="spellEnd"/>
      <w:r w:rsidR="00153CBA" w:rsidRPr="00F82199">
        <w:rPr>
          <w:rFonts w:cstheme="minorHAnsi"/>
          <w:i/>
          <w:iCs/>
        </w:rPr>
        <w:t xml:space="preserve"> </w:t>
      </w:r>
      <w:proofErr w:type="spellStart"/>
      <w:r w:rsidR="00153CBA" w:rsidRPr="00F82199">
        <w:rPr>
          <w:rFonts w:cstheme="minorHAnsi"/>
          <w:i/>
          <w:iCs/>
        </w:rPr>
        <w:t>друштвене</w:t>
      </w:r>
      <w:proofErr w:type="spellEnd"/>
      <w:r w:rsidR="00153CBA" w:rsidRPr="00F82199">
        <w:rPr>
          <w:rFonts w:cstheme="minorHAnsi"/>
          <w:i/>
          <w:iCs/>
        </w:rPr>
        <w:t xml:space="preserve"> </w:t>
      </w:r>
      <w:proofErr w:type="spellStart"/>
      <w:r w:rsidR="00153CBA" w:rsidRPr="00F82199">
        <w:rPr>
          <w:rFonts w:cstheme="minorHAnsi"/>
          <w:i/>
          <w:iCs/>
        </w:rPr>
        <w:t>делатности</w:t>
      </w:r>
      <w:proofErr w:type="spellEnd"/>
      <w:r w:rsidR="0015724C" w:rsidRPr="00F82199">
        <w:rPr>
          <w:rFonts w:cstheme="minorHAnsi"/>
          <w:i/>
          <w:iCs/>
        </w:rPr>
        <w:t xml:space="preserve"> и </w:t>
      </w:r>
      <w:proofErr w:type="spellStart"/>
      <w:r w:rsidR="0015724C" w:rsidRPr="00F82199">
        <w:rPr>
          <w:rFonts w:cstheme="minorHAnsi"/>
          <w:i/>
          <w:iCs/>
        </w:rPr>
        <w:t>заједничке</w:t>
      </w:r>
      <w:proofErr w:type="spellEnd"/>
      <w:r w:rsidR="0015724C" w:rsidRPr="00F82199">
        <w:rPr>
          <w:rFonts w:cstheme="minorHAnsi"/>
          <w:i/>
          <w:iCs/>
        </w:rPr>
        <w:t xml:space="preserve"> </w:t>
      </w:r>
      <w:proofErr w:type="spellStart"/>
      <w:r w:rsidR="0015724C" w:rsidRPr="00F82199">
        <w:rPr>
          <w:rFonts w:cstheme="minorHAnsi"/>
          <w:i/>
          <w:iCs/>
        </w:rPr>
        <w:t>послове</w:t>
      </w:r>
      <w:proofErr w:type="spellEnd"/>
    </w:p>
    <w:p w14:paraId="45372A6F" w14:textId="77777777" w:rsidR="00A52AAF" w:rsidRPr="00F82199" w:rsidRDefault="0015724C" w:rsidP="00355563">
      <w:pPr>
        <w:pStyle w:val="ListParagraph"/>
        <w:numPr>
          <w:ilvl w:val="0"/>
          <w:numId w:val="3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Одељење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за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урбанизам</w:t>
      </w:r>
      <w:proofErr w:type="spellEnd"/>
      <w:r w:rsidRPr="00F82199">
        <w:rPr>
          <w:rFonts w:cstheme="minorHAnsi"/>
          <w:i/>
          <w:iCs/>
        </w:rPr>
        <w:t xml:space="preserve">, </w:t>
      </w:r>
      <w:proofErr w:type="spellStart"/>
      <w:r w:rsidRPr="00F82199">
        <w:rPr>
          <w:rFonts w:cstheme="minorHAnsi"/>
          <w:i/>
          <w:iCs/>
        </w:rPr>
        <w:t>заштиту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животне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средине</w:t>
      </w:r>
      <w:proofErr w:type="spellEnd"/>
      <w:r w:rsidRPr="00F82199">
        <w:rPr>
          <w:rFonts w:cstheme="minorHAnsi"/>
          <w:i/>
          <w:iCs/>
        </w:rPr>
        <w:t xml:space="preserve"> и </w:t>
      </w:r>
      <w:proofErr w:type="spellStart"/>
      <w:r w:rsidRPr="00F82199">
        <w:rPr>
          <w:rFonts w:cstheme="minorHAnsi"/>
          <w:i/>
          <w:iCs/>
        </w:rPr>
        <w:t>имовинско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правне</w:t>
      </w:r>
      <w:proofErr w:type="spellEnd"/>
      <w:r w:rsidRPr="00F82199">
        <w:rPr>
          <w:rFonts w:cstheme="minorHAnsi"/>
          <w:i/>
          <w:iCs/>
        </w:rPr>
        <w:t xml:space="preserve"> и </w:t>
      </w:r>
      <w:proofErr w:type="spellStart"/>
      <w:r w:rsidRPr="00F82199">
        <w:rPr>
          <w:rFonts w:cstheme="minorHAnsi"/>
          <w:i/>
          <w:iCs/>
        </w:rPr>
        <w:t>комунално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стамбене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послове</w:t>
      </w:r>
      <w:proofErr w:type="spellEnd"/>
      <w:r w:rsidRPr="00F82199">
        <w:rPr>
          <w:rFonts w:cstheme="minorHAnsi"/>
          <w:i/>
          <w:iCs/>
        </w:rPr>
        <w:t xml:space="preserve"> </w:t>
      </w:r>
    </w:p>
    <w:p w14:paraId="7063BC23" w14:textId="77777777" w:rsidR="0015724C" w:rsidRPr="00F82199" w:rsidRDefault="0015724C" w:rsidP="00355563">
      <w:pPr>
        <w:pStyle w:val="ListParagraph"/>
        <w:numPr>
          <w:ilvl w:val="0"/>
          <w:numId w:val="3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Одељење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за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привреду</w:t>
      </w:r>
      <w:proofErr w:type="spellEnd"/>
      <w:r w:rsidRPr="00F82199">
        <w:rPr>
          <w:rFonts w:cstheme="minorHAnsi"/>
          <w:i/>
          <w:iCs/>
        </w:rPr>
        <w:t xml:space="preserve">, </w:t>
      </w:r>
      <w:proofErr w:type="spellStart"/>
      <w:r w:rsidRPr="00F82199">
        <w:rPr>
          <w:rFonts w:cstheme="minorHAnsi"/>
          <w:i/>
          <w:iCs/>
        </w:rPr>
        <w:t>пољопривреду</w:t>
      </w:r>
      <w:proofErr w:type="spellEnd"/>
      <w:r w:rsidRPr="00F82199">
        <w:rPr>
          <w:rFonts w:cstheme="minorHAnsi"/>
          <w:i/>
          <w:iCs/>
        </w:rPr>
        <w:t xml:space="preserve"> и </w:t>
      </w:r>
      <w:proofErr w:type="spellStart"/>
      <w:r w:rsidRPr="00F82199">
        <w:rPr>
          <w:rFonts w:cstheme="minorHAnsi"/>
          <w:i/>
          <w:iCs/>
        </w:rPr>
        <w:t>економски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развој</w:t>
      </w:r>
      <w:proofErr w:type="spellEnd"/>
      <w:r w:rsidRPr="00F82199">
        <w:rPr>
          <w:rFonts w:cstheme="minorHAnsi"/>
          <w:i/>
          <w:iCs/>
        </w:rPr>
        <w:t xml:space="preserve"> </w:t>
      </w:r>
    </w:p>
    <w:p w14:paraId="3D35866C" w14:textId="77777777" w:rsidR="0015724C" w:rsidRPr="00F82199" w:rsidRDefault="0015724C" w:rsidP="00355563">
      <w:pPr>
        <w:pStyle w:val="ListParagraph"/>
        <w:numPr>
          <w:ilvl w:val="0"/>
          <w:numId w:val="3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Одељење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за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буџет</w:t>
      </w:r>
      <w:proofErr w:type="spellEnd"/>
      <w:r w:rsidRPr="00F82199">
        <w:rPr>
          <w:rFonts w:cstheme="minorHAnsi"/>
          <w:i/>
          <w:iCs/>
        </w:rPr>
        <w:t xml:space="preserve"> и </w:t>
      </w:r>
      <w:proofErr w:type="spellStart"/>
      <w:r w:rsidRPr="00F82199">
        <w:rPr>
          <w:rFonts w:cstheme="minorHAnsi"/>
          <w:i/>
          <w:iCs/>
        </w:rPr>
        <w:t>финансије</w:t>
      </w:r>
      <w:proofErr w:type="spellEnd"/>
      <w:r w:rsidRPr="00F82199">
        <w:rPr>
          <w:rFonts w:cstheme="minorHAnsi"/>
          <w:i/>
          <w:iCs/>
        </w:rPr>
        <w:t xml:space="preserve"> </w:t>
      </w:r>
    </w:p>
    <w:p w14:paraId="4972B2E1" w14:textId="77777777" w:rsidR="00DE72E4" w:rsidRPr="00F82199" w:rsidRDefault="00A52AAF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Посебн</w:t>
      </w:r>
      <w:r w:rsidR="00153CBA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организационе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јединице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="00153CBA" w:rsidRPr="00F82199">
        <w:rPr>
          <w:rFonts w:cstheme="minorHAnsi"/>
        </w:rPr>
        <w:t>Бач</w:t>
      </w:r>
      <w:proofErr w:type="spellEnd"/>
      <w:r w:rsidR="00153CBA" w:rsidRPr="00F82199">
        <w:rPr>
          <w:rFonts w:cstheme="minorHAnsi"/>
        </w:rPr>
        <w:t xml:space="preserve"> </w:t>
      </w:r>
      <w:proofErr w:type="spellStart"/>
      <w:r w:rsidR="00153CBA" w:rsidRPr="00F82199">
        <w:rPr>
          <w:rFonts w:cstheme="minorHAnsi"/>
        </w:rPr>
        <w:t>је</w:t>
      </w:r>
      <w:proofErr w:type="spellEnd"/>
      <w:r w:rsidRPr="00F82199">
        <w:rPr>
          <w:rFonts w:cstheme="minorHAnsi"/>
        </w:rPr>
        <w:t>:</w:t>
      </w:r>
    </w:p>
    <w:p w14:paraId="50452CD1" w14:textId="77777777" w:rsidR="00A52AAF" w:rsidRPr="00F82199" w:rsidRDefault="00A52AAF" w:rsidP="00355563">
      <w:pPr>
        <w:pStyle w:val="ListParagraph"/>
        <w:numPr>
          <w:ilvl w:val="0"/>
          <w:numId w:val="3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Кабинет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="004A7F66" w:rsidRPr="00F82199">
        <w:rPr>
          <w:rFonts w:cstheme="minorHAnsi"/>
          <w:i/>
          <w:iCs/>
        </w:rPr>
        <w:t>п</w:t>
      </w:r>
      <w:r w:rsidRPr="00F82199">
        <w:rPr>
          <w:rFonts w:cstheme="minorHAnsi"/>
          <w:i/>
          <w:iCs/>
        </w:rPr>
        <w:t>редседника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општине</w:t>
      </w:r>
      <w:proofErr w:type="spellEnd"/>
    </w:p>
    <w:p w14:paraId="08D527EB" w14:textId="77777777" w:rsidR="00A52AAF" w:rsidRPr="003F5675" w:rsidRDefault="003A07E0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3F5675">
        <w:rPr>
          <w:rFonts w:cstheme="minorHAnsi"/>
        </w:rPr>
        <w:t>Општинском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управом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руководи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Начелник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општинске</w:t>
      </w:r>
      <w:proofErr w:type="spellEnd"/>
      <w:r w:rsidRPr="003F5675">
        <w:rPr>
          <w:rFonts w:cstheme="minorHAnsi"/>
        </w:rPr>
        <w:t xml:space="preserve"> </w:t>
      </w:r>
      <w:proofErr w:type="spellStart"/>
      <w:r w:rsidRPr="003F5675">
        <w:rPr>
          <w:rFonts w:cstheme="minorHAnsi"/>
        </w:rPr>
        <w:t>управе</w:t>
      </w:r>
      <w:proofErr w:type="spellEnd"/>
      <w:r w:rsidR="00D76AC6" w:rsidRPr="003F5675">
        <w:rPr>
          <w:rFonts w:cstheme="minorHAnsi"/>
        </w:rPr>
        <w:t xml:space="preserve">. </w:t>
      </w:r>
      <w:proofErr w:type="spellStart"/>
      <w:r w:rsidR="00D76AC6" w:rsidRPr="003F5675">
        <w:rPr>
          <w:rFonts w:cstheme="minorHAnsi"/>
        </w:rPr>
        <w:t>Начелника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општинске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управе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бира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Општинско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веће</w:t>
      </w:r>
      <w:proofErr w:type="spellEnd"/>
      <w:r w:rsidR="00D76AC6" w:rsidRPr="003F5675">
        <w:rPr>
          <w:rFonts w:cstheme="minorHAnsi"/>
        </w:rPr>
        <w:t xml:space="preserve">, </w:t>
      </w:r>
      <w:proofErr w:type="spellStart"/>
      <w:r w:rsidR="00D76AC6" w:rsidRPr="003F5675">
        <w:rPr>
          <w:rFonts w:cstheme="minorHAnsi"/>
        </w:rPr>
        <w:t>за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период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од</w:t>
      </w:r>
      <w:proofErr w:type="spellEnd"/>
      <w:r w:rsidR="00D76AC6" w:rsidRPr="003F5675">
        <w:rPr>
          <w:rFonts w:cstheme="minorHAnsi"/>
        </w:rPr>
        <w:t xml:space="preserve"> 5 </w:t>
      </w:r>
      <w:proofErr w:type="spellStart"/>
      <w:r w:rsidR="00D76AC6" w:rsidRPr="003F5675">
        <w:rPr>
          <w:rFonts w:cstheme="minorHAnsi"/>
        </w:rPr>
        <w:t>година</w:t>
      </w:r>
      <w:proofErr w:type="spellEnd"/>
      <w:r w:rsidR="00D76AC6" w:rsidRPr="003F5675">
        <w:rPr>
          <w:rFonts w:cstheme="minorHAnsi"/>
        </w:rPr>
        <w:t xml:space="preserve">. </w:t>
      </w:r>
      <w:proofErr w:type="spellStart"/>
      <w:r w:rsidR="00D76AC6" w:rsidRPr="003F5675">
        <w:rPr>
          <w:rFonts w:cstheme="minorHAnsi"/>
        </w:rPr>
        <w:t>Начелник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општинског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већа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може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имати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Заменика</w:t>
      </w:r>
      <w:proofErr w:type="spellEnd"/>
      <w:r w:rsidR="00D76AC6" w:rsidRPr="003F5675">
        <w:rPr>
          <w:rFonts w:cstheme="minorHAnsi"/>
        </w:rPr>
        <w:t xml:space="preserve">. </w:t>
      </w:r>
      <w:proofErr w:type="spellStart"/>
      <w:r w:rsidR="00D76AC6" w:rsidRPr="003F5675">
        <w:rPr>
          <w:rFonts w:cstheme="minorHAnsi"/>
        </w:rPr>
        <w:t>Руководиоце</w:t>
      </w:r>
      <w:proofErr w:type="spellEnd"/>
      <w:r w:rsidR="00D76AC6" w:rsidRPr="003F5675">
        <w:rPr>
          <w:rFonts w:cstheme="minorHAnsi"/>
        </w:rPr>
        <w:t xml:space="preserve"> у </w:t>
      </w:r>
      <w:proofErr w:type="spellStart"/>
      <w:r w:rsidR="00D76AC6" w:rsidRPr="003F5675">
        <w:rPr>
          <w:rFonts w:cstheme="minorHAnsi"/>
        </w:rPr>
        <w:t>организационим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јединицама</w:t>
      </w:r>
      <w:proofErr w:type="spellEnd"/>
      <w:r w:rsidR="00D76AC6" w:rsidRPr="003F5675">
        <w:rPr>
          <w:rFonts w:cstheme="minorHAnsi"/>
        </w:rPr>
        <w:t xml:space="preserve"> </w:t>
      </w:r>
      <w:r w:rsidR="0015724C" w:rsidRPr="003F5675">
        <w:rPr>
          <w:rFonts w:cstheme="minorHAnsi"/>
        </w:rPr>
        <w:t xml:space="preserve">у </w:t>
      </w:r>
      <w:proofErr w:type="spellStart"/>
      <w:r w:rsidR="0015724C" w:rsidRPr="003F5675">
        <w:rPr>
          <w:rFonts w:cstheme="minorHAnsi"/>
        </w:rPr>
        <w:t>управи</w:t>
      </w:r>
      <w:proofErr w:type="spellEnd"/>
      <w:r w:rsidR="0015724C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распоређује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Начелник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општинске</w:t>
      </w:r>
      <w:proofErr w:type="spellEnd"/>
      <w:r w:rsidR="00D76AC6" w:rsidRPr="003F5675">
        <w:rPr>
          <w:rFonts w:cstheme="minorHAnsi"/>
        </w:rPr>
        <w:t xml:space="preserve"> </w:t>
      </w:r>
      <w:proofErr w:type="spellStart"/>
      <w:r w:rsidR="00D76AC6" w:rsidRPr="003F5675">
        <w:rPr>
          <w:rFonts w:cstheme="minorHAnsi"/>
        </w:rPr>
        <w:t>управе</w:t>
      </w:r>
      <w:proofErr w:type="spellEnd"/>
      <w:r w:rsidR="00D76AC6" w:rsidRPr="003F5675">
        <w:rPr>
          <w:rFonts w:cstheme="minorHAnsi"/>
        </w:rPr>
        <w:t xml:space="preserve">. </w:t>
      </w:r>
    </w:p>
    <w:p w14:paraId="74691B9D" w14:textId="77777777" w:rsidR="00A52AAF" w:rsidRPr="00F82199" w:rsidRDefault="00BF5E4A" w:rsidP="00355563">
      <w:pPr>
        <w:spacing w:after="60" w:line="240" w:lineRule="auto"/>
        <w:jc w:val="both"/>
        <w:rPr>
          <w:rFonts w:cstheme="minorHAnsi"/>
          <w:b/>
          <w:bCs/>
        </w:rPr>
      </w:pPr>
      <w:proofErr w:type="spellStart"/>
      <w:r w:rsidRPr="00F82199">
        <w:rPr>
          <w:rFonts w:cstheme="minorHAnsi"/>
          <w:b/>
          <w:bCs/>
        </w:rPr>
        <w:t>Надлежности</w:t>
      </w:r>
      <w:proofErr w:type="spellEnd"/>
      <w:r w:rsidRPr="00F82199">
        <w:rPr>
          <w:rFonts w:cstheme="minorHAnsi"/>
          <w:b/>
          <w:bCs/>
        </w:rPr>
        <w:t xml:space="preserve"> </w:t>
      </w:r>
      <w:proofErr w:type="spellStart"/>
      <w:r w:rsidRPr="00F82199">
        <w:rPr>
          <w:rFonts w:cstheme="minorHAnsi"/>
          <w:b/>
          <w:bCs/>
        </w:rPr>
        <w:t>појединих</w:t>
      </w:r>
      <w:proofErr w:type="spellEnd"/>
      <w:r w:rsidRPr="00F82199">
        <w:rPr>
          <w:rFonts w:cstheme="minorHAnsi"/>
          <w:b/>
          <w:bCs/>
        </w:rPr>
        <w:t xml:space="preserve"> </w:t>
      </w:r>
      <w:proofErr w:type="spellStart"/>
      <w:r w:rsidRPr="00F82199">
        <w:rPr>
          <w:rFonts w:cstheme="minorHAnsi"/>
          <w:b/>
          <w:bCs/>
        </w:rPr>
        <w:t>организационих</w:t>
      </w:r>
      <w:proofErr w:type="spellEnd"/>
      <w:r w:rsidRPr="00F82199">
        <w:rPr>
          <w:rFonts w:cstheme="minorHAnsi"/>
          <w:b/>
          <w:bCs/>
        </w:rPr>
        <w:t xml:space="preserve"> </w:t>
      </w:r>
      <w:proofErr w:type="spellStart"/>
      <w:r w:rsidRPr="00F82199">
        <w:rPr>
          <w:rFonts w:cstheme="minorHAnsi"/>
          <w:b/>
          <w:bCs/>
        </w:rPr>
        <w:t>јединица</w:t>
      </w:r>
      <w:proofErr w:type="spellEnd"/>
      <w:r w:rsidRPr="00F82199">
        <w:rPr>
          <w:rFonts w:cstheme="minorHAnsi"/>
          <w:b/>
          <w:bCs/>
        </w:rPr>
        <w:t xml:space="preserve"> </w:t>
      </w:r>
      <w:proofErr w:type="spellStart"/>
      <w:r w:rsidRPr="00F82199">
        <w:rPr>
          <w:rFonts w:cstheme="minorHAnsi"/>
          <w:b/>
          <w:bCs/>
        </w:rPr>
        <w:t>Општинске</w:t>
      </w:r>
      <w:proofErr w:type="spellEnd"/>
      <w:r w:rsidRPr="00F82199">
        <w:rPr>
          <w:rFonts w:cstheme="minorHAnsi"/>
          <w:b/>
          <w:bCs/>
        </w:rPr>
        <w:t xml:space="preserve"> </w:t>
      </w:r>
      <w:proofErr w:type="spellStart"/>
      <w:r w:rsidRPr="00F82199">
        <w:rPr>
          <w:rFonts w:cstheme="minorHAnsi"/>
          <w:b/>
          <w:bCs/>
        </w:rPr>
        <w:t>управе</w:t>
      </w:r>
      <w:proofErr w:type="spellEnd"/>
    </w:p>
    <w:p w14:paraId="7F554D8B" w14:textId="77777777" w:rsidR="0015724C" w:rsidRPr="00F82199" w:rsidRDefault="0015724C" w:rsidP="00CC3780">
      <w:pPr>
        <w:pStyle w:val="ListParagraph"/>
        <w:numPr>
          <w:ilvl w:val="0"/>
          <w:numId w:val="5"/>
        </w:numPr>
        <w:spacing w:after="60" w:line="240" w:lineRule="auto"/>
        <w:ind w:left="426"/>
        <w:contextualSpacing w:val="0"/>
        <w:jc w:val="both"/>
        <w:rPr>
          <w:rFonts w:cstheme="minorHAnsi"/>
          <w:i/>
          <w:iCs/>
        </w:rPr>
      </w:pPr>
      <w:proofErr w:type="spellStart"/>
      <w:r w:rsidRPr="00F82199">
        <w:rPr>
          <w:rFonts w:cstheme="minorHAnsi"/>
          <w:i/>
          <w:iCs/>
        </w:rPr>
        <w:t>Одељење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за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општу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управу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друштвене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делатности</w:t>
      </w:r>
      <w:proofErr w:type="spellEnd"/>
      <w:r w:rsidRPr="00F82199">
        <w:rPr>
          <w:rFonts w:cstheme="minorHAnsi"/>
          <w:i/>
          <w:iCs/>
        </w:rPr>
        <w:t xml:space="preserve"> и </w:t>
      </w:r>
      <w:proofErr w:type="spellStart"/>
      <w:r w:rsidRPr="00F82199">
        <w:rPr>
          <w:rFonts w:cstheme="minorHAnsi"/>
          <w:i/>
          <w:iCs/>
        </w:rPr>
        <w:t>заједничке</w:t>
      </w:r>
      <w:proofErr w:type="spellEnd"/>
      <w:r w:rsidRPr="00F82199">
        <w:rPr>
          <w:rFonts w:cstheme="minorHAnsi"/>
          <w:i/>
          <w:iCs/>
        </w:rPr>
        <w:t xml:space="preserve"> </w:t>
      </w:r>
      <w:proofErr w:type="spellStart"/>
      <w:r w:rsidRPr="00F82199">
        <w:rPr>
          <w:rFonts w:cstheme="minorHAnsi"/>
          <w:i/>
          <w:iCs/>
        </w:rPr>
        <w:t>послове</w:t>
      </w:r>
      <w:proofErr w:type="spellEnd"/>
    </w:p>
    <w:p w14:paraId="068CC2EA" w14:textId="77777777" w:rsidR="00696911" w:rsidRPr="00F82199" w:rsidRDefault="0015724C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управн</w:t>
      </w:r>
      <w:r w:rsidR="00696911" w:rsidRPr="00F82199">
        <w:rPr>
          <w:rFonts w:cstheme="minorHAnsi"/>
        </w:rPr>
        <w:t>и</w:t>
      </w:r>
      <w:r w:rsidRPr="00F82199">
        <w:rPr>
          <w:rFonts w:cstheme="minorHAnsi"/>
        </w:rPr>
        <w:t>послов</w:t>
      </w:r>
      <w:r w:rsidR="00696911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непосредном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спровођењу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закона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других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прописа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чије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непосредно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спровођење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поверено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Општини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области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држављанства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матичних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књига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брака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личног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имена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других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области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личног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статуса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грађана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бирачких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спискова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архивског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депоа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канцеларијског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пословања</w:t>
      </w:r>
      <w:proofErr w:type="spellEnd"/>
      <w:r w:rsidR="00696911" w:rsidRPr="00F82199">
        <w:rPr>
          <w:rFonts w:cstheme="minorHAnsi"/>
        </w:rPr>
        <w:t xml:space="preserve">; </w:t>
      </w:r>
      <w:proofErr w:type="spellStart"/>
      <w:r w:rsidR="00696911" w:rsidRPr="00F82199">
        <w:rPr>
          <w:rFonts w:cstheme="minorHAnsi"/>
        </w:rPr>
        <w:t>в</w:t>
      </w:r>
      <w:r w:rsidRPr="00F82199">
        <w:rPr>
          <w:rFonts w:cstheme="minorHAnsi"/>
        </w:rPr>
        <w:t>ођење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матичне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књиге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књиге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држављана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послове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личних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грађана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извршавање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аката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правних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лица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када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нису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законом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овлашћени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сами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извршавају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надзор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радом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месних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канцеларија</w:t>
      </w:r>
      <w:proofErr w:type="spellEnd"/>
    </w:p>
    <w:p w14:paraId="611E3065" w14:textId="77777777" w:rsidR="00696911" w:rsidRPr="00F82199" w:rsidRDefault="0015724C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послов</w:t>
      </w:r>
      <w:r w:rsidR="00696911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који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односе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унапређење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организације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рада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модернизацију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израд</w:t>
      </w:r>
      <w:r w:rsidR="00696911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нацрта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аката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који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доносе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органи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примен</w:t>
      </w:r>
      <w:r w:rsidR="00696911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прописа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општем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управном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поступку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канцеларијском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пословању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организациј</w:t>
      </w:r>
      <w:r w:rsidR="00696911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рада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услужног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центра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писарнице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овер</w:t>
      </w:r>
      <w:r w:rsidR="00696911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потписа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рукописа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преписа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вођење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општег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посебног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бирачког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списка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спровођење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локалних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избора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обављање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стручних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административних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потребе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Републичке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изборне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комисије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поступку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одржавања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избора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спровођење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поступака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општинског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републичког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референдума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послове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управљања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људским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ресурсима</w:t>
      </w:r>
      <w:proofErr w:type="spellEnd"/>
      <w:r w:rsidRPr="00F82199">
        <w:rPr>
          <w:rFonts w:cstheme="minorHAnsi"/>
        </w:rPr>
        <w:t xml:space="preserve"> (</w:t>
      </w:r>
      <w:proofErr w:type="spellStart"/>
      <w:r w:rsidRPr="00F82199">
        <w:rPr>
          <w:rFonts w:cstheme="minorHAnsi"/>
        </w:rPr>
        <w:t>стручне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послове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поступку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запошљавања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избора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кандидата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припрем</w:t>
      </w:r>
      <w:r w:rsidR="00696911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предлога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Кадровског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плана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организацију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стручног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усавршавања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службеника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процен</w:t>
      </w:r>
      <w:r w:rsidR="00696911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ефеката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спроведених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обука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анализ</w:t>
      </w:r>
      <w:r w:rsidR="00696911" w:rsidRPr="00F82199">
        <w:rPr>
          <w:rFonts w:cstheme="minorHAnsi"/>
        </w:rPr>
        <w:t>а</w:t>
      </w:r>
      <w:proofErr w:type="spellEnd"/>
      <w:r w:rsidR="00696911"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потреба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обуком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додатним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образовањем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сваког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службеника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припрем</w:t>
      </w:r>
      <w:r w:rsidR="00696911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предлога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годишњег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Програма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стручног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усавршавања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службеника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предлога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финансијског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плана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извршавање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годишњег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Програма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стручног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усавршавања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анализ</w:t>
      </w:r>
      <w:r w:rsidR="00696911" w:rsidRPr="00F82199">
        <w:rPr>
          <w:rFonts w:cstheme="minorHAnsi"/>
        </w:rPr>
        <w:t>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резултата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праћење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ефеката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оцењивања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службеника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вођење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кадровске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евиденције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запослених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остале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значаја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каријерни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развој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службеника</w:t>
      </w:r>
      <w:proofErr w:type="spellEnd"/>
      <w:r w:rsidRPr="00F82199">
        <w:rPr>
          <w:rFonts w:cstheme="minorHAnsi"/>
        </w:rPr>
        <w:t>)</w:t>
      </w:r>
      <w:r w:rsidR="00696911" w:rsidRPr="00F82199">
        <w:rPr>
          <w:rFonts w:cstheme="minorHAnsi"/>
        </w:rPr>
        <w:t>;</w:t>
      </w:r>
    </w:p>
    <w:p w14:paraId="5E338508" w14:textId="77777777" w:rsidR="00696911" w:rsidRPr="00F82199" w:rsidRDefault="0015724C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управн</w:t>
      </w:r>
      <w:r w:rsidR="00696911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стручн</w:t>
      </w:r>
      <w:r w:rsidR="00696911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административн</w:t>
      </w:r>
      <w:r w:rsidR="00696911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</w:t>
      </w:r>
      <w:r w:rsidR="00696911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непосредног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спровођења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закона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других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прописа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који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поверени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Општини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областима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друштвене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бриге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деци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дечијег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додатка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права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породиљско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одсуство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родитељског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додатка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инвалидско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борачке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заштите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остваривања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права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избеглих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расељених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лица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социјалне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заштите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основног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образовања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ученичког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студентског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стандарда</w:t>
      </w:r>
      <w:proofErr w:type="spellEnd"/>
    </w:p>
    <w:p w14:paraId="798364C9" w14:textId="77777777" w:rsidR="00696911" w:rsidRPr="00F82199" w:rsidRDefault="0015724C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нормативн</w:t>
      </w:r>
      <w:r w:rsidR="00696911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стручн</w:t>
      </w:r>
      <w:r w:rsidR="00696911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административн</w:t>
      </w:r>
      <w:r w:rsidR="00696911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</w:t>
      </w:r>
      <w:r w:rsidR="00696911" w:rsidRPr="00F82199">
        <w:rPr>
          <w:rFonts w:cstheme="minorHAnsi"/>
        </w:rPr>
        <w:t>и</w:t>
      </w:r>
      <w:proofErr w:type="spellEnd"/>
      <w:r w:rsidR="00696911"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који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односе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задовољавање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одређених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потреба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грађана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нивоу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области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предшколског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основног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средњег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образовања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васпитања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културе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физичке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техничке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културе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здравства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социјалне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заштите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друштвене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бриге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деци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јавног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информисања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локалног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значаја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популационе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политике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превенције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болести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зависности</w:t>
      </w:r>
      <w:proofErr w:type="spellEnd"/>
      <w:r w:rsidR="00696911"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послов</w:t>
      </w:r>
      <w:r w:rsidR="00696911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ликвидатуре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области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породиљских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права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борачко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инвалидске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заштите</w:t>
      </w:r>
      <w:proofErr w:type="spellEnd"/>
    </w:p>
    <w:p w14:paraId="40BE6DE7" w14:textId="77777777" w:rsidR="00696911" w:rsidRPr="00F82199" w:rsidRDefault="0015724C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lastRenderedPageBreak/>
        <w:t>послови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безбедности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заштите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раду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послови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енергетике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послови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везани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ванредне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ситуације</w:t>
      </w:r>
      <w:proofErr w:type="spellEnd"/>
    </w:p>
    <w:p w14:paraId="648B0C8F" w14:textId="77777777" w:rsidR="00C73329" w:rsidRPr="00F82199" w:rsidRDefault="0015724C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7C6E26">
        <w:rPr>
          <w:rFonts w:cstheme="minorHAnsi"/>
        </w:rPr>
        <w:t>одлучивањ</w:t>
      </w:r>
      <w:r w:rsidR="00696911" w:rsidRPr="007C6E26">
        <w:rPr>
          <w:rFonts w:cstheme="minorHAnsi"/>
        </w:rPr>
        <w:t>е</w:t>
      </w:r>
      <w:proofErr w:type="spellEnd"/>
      <w:r w:rsidRPr="007C6E26">
        <w:rPr>
          <w:rFonts w:cstheme="minorHAnsi"/>
        </w:rPr>
        <w:t xml:space="preserve"> </w:t>
      </w:r>
      <w:r w:rsidRPr="00F82199">
        <w:rPr>
          <w:rFonts w:cstheme="minorHAnsi"/>
        </w:rPr>
        <w:t xml:space="preserve">о </w:t>
      </w:r>
      <w:proofErr w:type="spellStart"/>
      <w:r w:rsidRPr="00F82199">
        <w:rPr>
          <w:rFonts w:cstheme="minorHAnsi"/>
        </w:rPr>
        <w:t>захтевима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пружање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бесплатне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помоћи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послови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пружања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бесплатне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правне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помоћи</w:t>
      </w:r>
      <w:proofErr w:type="spellEnd"/>
      <w:r w:rsidRPr="00F82199">
        <w:rPr>
          <w:rFonts w:cstheme="minorHAnsi"/>
        </w:rPr>
        <w:t xml:space="preserve">. </w:t>
      </w:r>
    </w:p>
    <w:p w14:paraId="456DBB64" w14:textId="77777777" w:rsidR="00C73329" w:rsidRPr="00F82199" w:rsidRDefault="0015724C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курирск</w:t>
      </w:r>
      <w:r w:rsidR="00C73329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</w:t>
      </w:r>
      <w:r w:rsidR="00C73329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послов</w:t>
      </w:r>
      <w:r w:rsidR="00C73329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телефонске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централе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послов</w:t>
      </w:r>
      <w:r w:rsidR="00C73329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одржавања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чистоће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послов</w:t>
      </w:r>
      <w:r w:rsidR="00C73329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одржавања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зграде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административн</w:t>
      </w:r>
      <w:r w:rsidR="00C73329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дру</w:t>
      </w:r>
      <w:r w:rsidR="00C73329" w:rsidRPr="00F82199">
        <w:rPr>
          <w:rFonts w:cstheme="minorHAnsi"/>
        </w:rPr>
        <w:t>ги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</w:t>
      </w:r>
      <w:r w:rsidR="00C73329" w:rsidRPr="00F82199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му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повери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председник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Скупштина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Општинско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веће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начелник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управе</w:t>
      </w:r>
      <w:proofErr w:type="spellEnd"/>
    </w:p>
    <w:p w14:paraId="1DBAC552" w14:textId="77777777" w:rsidR="00C73329" w:rsidRPr="00F82199" w:rsidRDefault="0015724C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Припрема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акт</w:t>
      </w:r>
      <w:r w:rsidR="00C73329" w:rsidRPr="00F82199">
        <w:rPr>
          <w:rFonts w:cstheme="minorHAnsi"/>
        </w:rPr>
        <w:t>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скупштину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председника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општинског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већа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као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свих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аката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надлежности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одељења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потписује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начелник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управе</w:t>
      </w:r>
      <w:proofErr w:type="spellEnd"/>
    </w:p>
    <w:p w14:paraId="21309409" w14:textId="77777777" w:rsidR="00C73329" w:rsidRPr="00F82199" w:rsidRDefault="00C73329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а</w:t>
      </w:r>
      <w:r w:rsidR="0015724C" w:rsidRPr="00F82199">
        <w:rPr>
          <w:rFonts w:cstheme="minorHAnsi"/>
        </w:rPr>
        <w:t>дминистративно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технички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послови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за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потребе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стручних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комисија</w:t>
      </w:r>
      <w:proofErr w:type="spellEnd"/>
    </w:p>
    <w:p w14:paraId="5FABEE6A" w14:textId="77777777" w:rsidR="00C73329" w:rsidRPr="00F82199" w:rsidRDefault="00C73329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r w:rsidRPr="00F82199">
        <w:rPr>
          <w:rFonts w:cstheme="minorHAnsi"/>
        </w:rPr>
        <w:t>у</w:t>
      </w:r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оквиру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Одељење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за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општу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управу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друштвене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делатности</w:t>
      </w:r>
      <w:proofErr w:type="spellEnd"/>
      <w:r w:rsidR="0015724C" w:rsidRPr="00F82199">
        <w:rPr>
          <w:rFonts w:cstheme="minorHAnsi"/>
        </w:rPr>
        <w:t xml:space="preserve"> и </w:t>
      </w:r>
      <w:proofErr w:type="spellStart"/>
      <w:r w:rsidR="0015724C" w:rsidRPr="00F82199">
        <w:rPr>
          <w:rFonts w:cstheme="minorHAnsi"/>
        </w:rPr>
        <w:t>заједничке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послове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обављају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се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послови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месних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канцеларија</w:t>
      </w:r>
      <w:proofErr w:type="spellEnd"/>
      <w:r w:rsidR="0015724C" w:rsidRPr="00F82199">
        <w:rPr>
          <w:rFonts w:cstheme="minorHAnsi"/>
        </w:rPr>
        <w:t xml:space="preserve"> у </w:t>
      </w:r>
      <w:proofErr w:type="spellStart"/>
      <w:r w:rsidR="0015724C" w:rsidRPr="00F82199">
        <w:rPr>
          <w:rFonts w:cstheme="minorHAnsi"/>
        </w:rPr>
        <w:t>насељеним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местима</w:t>
      </w:r>
      <w:proofErr w:type="spellEnd"/>
      <w:r w:rsidR="0015724C" w:rsidRPr="00F82199">
        <w:rPr>
          <w:rFonts w:cstheme="minorHAnsi"/>
        </w:rPr>
        <w:t xml:space="preserve">: 1. МК </w:t>
      </w:r>
      <w:proofErr w:type="spellStart"/>
      <w:r w:rsidR="0015724C" w:rsidRPr="00F82199">
        <w:rPr>
          <w:rFonts w:cstheme="minorHAnsi"/>
        </w:rPr>
        <w:t>Бођани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са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седиштем</w:t>
      </w:r>
      <w:proofErr w:type="spellEnd"/>
      <w:r w:rsidR="0015724C" w:rsidRPr="00F82199">
        <w:rPr>
          <w:rFonts w:cstheme="minorHAnsi"/>
        </w:rPr>
        <w:t xml:space="preserve"> у </w:t>
      </w:r>
      <w:proofErr w:type="spellStart"/>
      <w:r w:rsidR="0015724C" w:rsidRPr="00F82199">
        <w:rPr>
          <w:rFonts w:cstheme="minorHAnsi"/>
        </w:rPr>
        <w:t>Бођанима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за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насељено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место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Бођани</w:t>
      </w:r>
      <w:proofErr w:type="spellEnd"/>
      <w:r w:rsidR="0015724C" w:rsidRPr="00F82199">
        <w:rPr>
          <w:rFonts w:cstheme="minorHAnsi"/>
        </w:rPr>
        <w:t xml:space="preserve">, 2. МК </w:t>
      </w:r>
      <w:proofErr w:type="spellStart"/>
      <w:r w:rsidR="0015724C" w:rsidRPr="00F82199">
        <w:rPr>
          <w:rFonts w:cstheme="minorHAnsi"/>
        </w:rPr>
        <w:t>Бачко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Ново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Село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са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седиштем</w:t>
      </w:r>
      <w:proofErr w:type="spellEnd"/>
      <w:r w:rsidR="0015724C" w:rsidRPr="00F82199">
        <w:rPr>
          <w:rFonts w:cstheme="minorHAnsi"/>
        </w:rPr>
        <w:t xml:space="preserve"> у </w:t>
      </w:r>
      <w:proofErr w:type="spellStart"/>
      <w:r w:rsidR="0015724C" w:rsidRPr="00F82199">
        <w:rPr>
          <w:rFonts w:cstheme="minorHAnsi"/>
        </w:rPr>
        <w:t>Бачком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Новом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Селу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за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насељено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место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Бачко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Ново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Село</w:t>
      </w:r>
      <w:proofErr w:type="spellEnd"/>
      <w:r w:rsidR="0015724C" w:rsidRPr="00F82199">
        <w:rPr>
          <w:rFonts w:cstheme="minorHAnsi"/>
        </w:rPr>
        <w:t xml:space="preserve"> 3. МК </w:t>
      </w:r>
      <w:proofErr w:type="spellStart"/>
      <w:r w:rsidR="0015724C" w:rsidRPr="00F82199">
        <w:rPr>
          <w:rFonts w:cstheme="minorHAnsi"/>
        </w:rPr>
        <w:t>Плавна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са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седиштем</w:t>
      </w:r>
      <w:proofErr w:type="spellEnd"/>
      <w:r w:rsidR="0015724C" w:rsidRPr="00F82199">
        <w:rPr>
          <w:rFonts w:cstheme="minorHAnsi"/>
        </w:rPr>
        <w:t xml:space="preserve"> у </w:t>
      </w:r>
      <w:proofErr w:type="spellStart"/>
      <w:r w:rsidR="0015724C" w:rsidRPr="00F82199">
        <w:rPr>
          <w:rFonts w:cstheme="minorHAnsi"/>
        </w:rPr>
        <w:t>Плавни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за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насељено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место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Плавна</w:t>
      </w:r>
      <w:proofErr w:type="spellEnd"/>
      <w:r w:rsidR="0015724C" w:rsidRPr="00F82199">
        <w:rPr>
          <w:rFonts w:cstheme="minorHAnsi"/>
        </w:rPr>
        <w:t xml:space="preserve">, 4. МК </w:t>
      </w:r>
      <w:proofErr w:type="spellStart"/>
      <w:r w:rsidR="0015724C" w:rsidRPr="00F82199">
        <w:rPr>
          <w:rFonts w:cstheme="minorHAnsi"/>
        </w:rPr>
        <w:t>Вајска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са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седиштем</w:t>
      </w:r>
      <w:proofErr w:type="spellEnd"/>
      <w:r w:rsidR="0015724C" w:rsidRPr="00F82199">
        <w:rPr>
          <w:rFonts w:cstheme="minorHAnsi"/>
        </w:rPr>
        <w:t xml:space="preserve"> у </w:t>
      </w:r>
      <w:proofErr w:type="spellStart"/>
      <w:r w:rsidR="0015724C" w:rsidRPr="00F82199">
        <w:rPr>
          <w:rFonts w:cstheme="minorHAnsi"/>
        </w:rPr>
        <w:t>Вајској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за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насељено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место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Вајска</w:t>
      </w:r>
      <w:proofErr w:type="spellEnd"/>
      <w:r w:rsidR="0015724C" w:rsidRPr="00F82199">
        <w:rPr>
          <w:rFonts w:cstheme="minorHAnsi"/>
        </w:rPr>
        <w:t xml:space="preserve">, 5. МК </w:t>
      </w:r>
      <w:proofErr w:type="spellStart"/>
      <w:r w:rsidR="0015724C" w:rsidRPr="00F82199">
        <w:rPr>
          <w:rFonts w:cstheme="minorHAnsi"/>
        </w:rPr>
        <w:t>Селенча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са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седиштем</w:t>
      </w:r>
      <w:proofErr w:type="spellEnd"/>
      <w:r w:rsidR="0015724C" w:rsidRPr="00F82199">
        <w:rPr>
          <w:rFonts w:cstheme="minorHAnsi"/>
        </w:rPr>
        <w:t xml:space="preserve"> у </w:t>
      </w:r>
      <w:proofErr w:type="spellStart"/>
      <w:r w:rsidR="0015724C" w:rsidRPr="00F82199">
        <w:rPr>
          <w:rFonts w:cstheme="minorHAnsi"/>
        </w:rPr>
        <w:t>Селенчи</w:t>
      </w:r>
      <w:proofErr w:type="spellEnd"/>
      <w:r w:rsidR="0015724C" w:rsidRPr="00F82199">
        <w:rPr>
          <w:rFonts w:cstheme="minorHAnsi"/>
        </w:rPr>
        <w:t xml:space="preserve">, </w:t>
      </w:r>
      <w:proofErr w:type="spellStart"/>
      <w:r w:rsidR="0015724C" w:rsidRPr="00F82199">
        <w:rPr>
          <w:rFonts w:cstheme="minorHAnsi"/>
        </w:rPr>
        <w:t>за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насељено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место</w:t>
      </w:r>
      <w:proofErr w:type="spellEnd"/>
      <w:r w:rsidR="0015724C" w:rsidRPr="00F82199">
        <w:rPr>
          <w:rFonts w:cstheme="minorHAnsi"/>
        </w:rPr>
        <w:t xml:space="preserve"> </w:t>
      </w:r>
      <w:proofErr w:type="spellStart"/>
      <w:r w:rsidR="0015724C" w:rsidRPr="00F82199">
        <w:rPr>
          <w:rFonts w:cstheme="minorHAnsi"/>
        </w:rPr>
        <w:t>Селенча</w:t>
      </w:r>
      <w:proofErr w:type="spellEnd"/>
    </w:p>
    <w:p w14:paraId="61E64DD8" w14:textId="77777777" w:rsidR="001F6F3A" w:rsidRPr="00F82199" w:rsidRDefault="0015724C" w:rsidP="00355563">
      <w:pPr>
        <w:pStyle w:val="ListParagraph"/>
        <w:numPr>
          <w:ilvl w:val="0"/>
          <w:numId w:val="20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послови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унапређења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организације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рада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модернизације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управе</w:t>
      </w:r>
      <w:proofErr w:type="spellEnd"/>
      <w:r w:rsidRPr="00F82199">
        <w:rPr>
          <w:rFonts w:cstheme="minorHAnsi"/>
        </w:rPr>
        <w:t xml:space="preserve"> (е-</w:t>
      </w:r>
      <w:proofErr w:type="spellStart"/>
      <w:r w:rsidRPr="00F82199">
        <w:rPr>
          <w:rFonts w:cstheme="minorHAnsi"/>
        </w:rPr>
        <w:t>управа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</w:t>
      </w:r>
      <w:proofErr w:type="spellEnd"/>
      <w:r w:rsidRPr="00F82199">
        <w:rPr>
          <w:rFonts w:cstheme="minorHAnsi"/>
        </w:rPr>
        <w:t xml:space="preserve">.), </w:t>
      </w:r>
      <w:proofErr w:type="spellStart"/>
      <w:r w:rsidRPr="00F82199">
        <w:rPr>
          <w:rFonts w:cstheme="minorHAnsi"/>
        </w:rPr>
        <w:t>послови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системске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администрације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локалне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рачунарске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мреже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контроле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функионисања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аутоматизоване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обраде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података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послови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вођења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рачуна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Pr="00F82199">
        <w:rPr>
          <w:rFonts w:cstheme="minorHAnsi"/>
        </w:rPr>
        <w:t>базама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безбедности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чувању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података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послови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који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односе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пројектовање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имплементацију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информацоног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система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коришћење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одржавање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техничке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основе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информационог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система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уређивање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начина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функционисања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информационог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система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послови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руковођења</w:t>
      </w:r>
      <w:proofErr w:type="spellEnd"/>
      <w:r w:rsidRPr="00F82199">
        <w:rPr>
          <w:rFonts w:cstheme="minorHAnsi"/>
        </w:rPr>
        <w:t xml:space="preserve"> ИТ </w:t>
      </w:r>
      <w:proofErr w:type="spellStart"/>
      <w:r w:rsidRPr="00F82199">
        <w:rPr>
          <w:rFonts w:cstheme="minorHAnsi"/>
        </w:rPr>
        <w:t>системом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општинске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управе</w:t>
      </w:r>
      <w:proofErr w:type="spellEnd"/>
    </w:p>
    <w:p w14:paraId="5B45428A" w14:textId="77777777" w:rsidR="00C73329" w:rsidRPr="00B90F77" w:rsidRDefault="00C73329" w:rsidP="00CC3780">
      <w:pPr>
        <w:pStyle w:val="ListParagraph"/>
        <w:numPr>
          <w:ilvl w:val="0"/>
          <w:numId w:val="5"/>
        </w:numPr>
        <w:spacing w:after="60" w:line="240" w:lineRule="auto"/>
        <w:ind w:left="426"/>
        <w:contextualSpacing w:val="0"/>
        <w:jc w:val="both"/>
        <w:rPr>
          <w:rFonts w:cstheme="minorHAnsi"/>
          <w:i/>
          <w:iCs/>
        </w:rPr>
      </w:pPr>
      <w:proofErr w:type="spellStart"/>
      <w:r w:rsidRPr="00B90F77">
        <w:rPr>
          <w:rFonts w:cstheme="minorHAnsi"/>
          <w:i/>
          <w:iCs/>
        </w:rPr>
        <w:t>Одељење</w:t>
      </w:r>
      <w:proofErr w:type="spellEnd"/>
      <w:r w:rsidRPr="00B90F77">
        <w:rPr>
          <w:rFonts w:cstheme="minorHAnsi"/>
          <w:i/>
          <w:iCs/>
        </w:rPr>
        <w:t xml:space="preserve"> </w:t>
      </w:r>
      <w:proofErr w:type="spellStart"/>
      <w:r w:rsidRPr="00B90F77">
        <w:rPr>
          <w:rFonts w:cstheme="minorHAnsi"/>
          <w:i/>
          <w:iCs/>
        </w:rPr>
        <w:t>за</w:t>
      </w:r>
      <w:proofErr w:type="spellEnd"/>
      <w:r w:rsidRPr="00B90F77">
        <w:rPr>
          <w:rFonts w:cstheme="minorHAnsi"/>
          <w:i/>
          <w:iCs/>
        </w:rPr>
        <w:t xml:space="preserve"> </w:t>
      </w:r>
      <w:proofErr w:type="spellStart"/>
      <w:r w:rsidRPr="00B90F77">
        <w:rPr>
          <w:rFonts w:cstheme="minorHAnsi"/>
          <w:i/>
          <w:iCs/>
        </w:rPr>
        <w:t>урбанизам</w:t>
      </w:r>
      <w:proofErr w:type="spellEnd"/>
      <w:r w:rsidRPr="00B90F77">
        <w:rPr>
          <w:rFonts w:cstheme="minorHAnsi"/>
          <w:i/>
          <w:iCs/>
        </w:rPr>
        <w:t xml:space="preserve">, </w:t>
      </w:r>
      <w:proofErr w:type="spellStart"/>
      <w:r w:rsidRPr="00B90F77">
        <w:rPr>
          <w:rFonts w:cstheme="minorHAnsi"/>
          <w:i/>
          <w:iCs/>
        </w:rPr>
        <w:t>заштиту</w:t>
      </w:r>
      <w:proofErr w:type="spellEnd"/>
      <w:r w:rsidRPr="00B90F77">
        <w:rPr>
          <w:rFonts w:cstheme="minorHAnsi"/>
          <w:i/>
          <w:iCs/>
        </w:rPr>
        <w:t xml:space="preserve"> </w:t>
      </w:r>
      <w:proofErr w:type="spellStart"/>
      <w:r w:rsidRPr="00B90F77">
        <w:rPr>
          <w:rFonts w:cstheme="minorHAnsi"/>
          <w:i/>
          <w:iCs/>
        </w:rPr>
        <w:t>животне</w:t>
      </w:r>
      <w:proofErr w:type="spellEnd"/>
      <w:r w:rsidRPr="00B90F77">
        <w:rPr>
          <w:rFonts w:cstheme="minorHAnsi"/>
          <w:i/>
          <w:iCs/>
        </w:rPr>
        <w:t xml:space="preserve"> </w:t>
      </w:r>
      <w:proofErr w:type="spellStart"/>
      <w:r w:rsidRPr="00B90F77">
        <w:rPr>
          <w:rFonts w:cstheme="minorHAnsi"/>
          <w:i/>
          <w:iCs/>
        </w:rPr>
        <w:t>средине</w:t>
      </w:r>
      <w:proofErr w:type="spellEnd"/>
      <w:r w:rsidRPr="00B90F77">
        <w:rPr>
          <w:rFonts w:cstheme="minorHAnsi"/>
          <w:i/>
          <w:iCs/>
        </w:rPr>
        <w:t xml:space="preserve"> и </w:t>
      </w:r>
      <w:proofErr w:type="spellStart"/>
      <w:r w:rsidRPr="00B90F77">
        <w:rPr>
          <w:rFonts w:cstheme="minorHAnsi"/>
          <w:i/>
          <w:iCs/>
        </w:rPr>
        <w:t>имовинско</w:t>
      </w:r>
      <w:proofErr w:type="spellEnd"/>
      <w:r w:rsidRPr="00B90F77">
        <w:rPr>
          <w:rFonts w:cstheme="minorHAnsi"/>
          <w:i/>
          <w:iCs/>
        </w:rPr>
        <w:t xml:space="preserve"> </w:t>
      </w:r>
      <w:proofErr w:type="spellStart"/>
      <w:r w:rsidRPr="00B90F77">
        <w:rPr>
          <w:rFonts w:cstheme="minorHAnsi"/>
          <w:i/>
          <w:iCs/>
        </w:rPr>
        <w:t>правне</w:t>
      </w:r>
      <w:proofErr w:type="spellEnd"/>
      <w:r w:rsidRPr="00B90F77">
        <w:rPr>
          <w:rFonts w:cstheme="minorHAnsi"/>
          <w:i/>
          <w:iCs/>
        </w:rPr>
        <w:t xml:space="preserve"> и </w:t>
      </w:r>
      <w:proofErr w:type="spellStart"/>
      <w:r w:rsidRPr="00B90F77">
        <w:rPr>
          <w:rFonts w:cstheme="minorHAnsi"/>
          <w:i/>
          <w:iCs/>
        </w:rPr>
        <w:t>комунално</w:t>
      </w:r>
      <w:proofErr w:type="spellEnd"/>
      <w:r w:rsidRPr="00B90F77">
        <w:rPr>
          <w:rFonts w:cstheme="minorHAnsi"/>
          <w:i/>
          <w:iCs/>
        </w:rPr>
        <w:t xml:space="preserve"> </w:t>
      </w:r>
      <w:proofErr w:type="spellStart"/>
      <w:r w:rsidRPr="00B90F77">
        <w:rPr>
          <w:rFonts w:cstheme="minorHAnsi"/>
          <w:i/>
          <w:iCs/>
        </w:rPr>
        <w:t>стамбене</w:t>
      </w:r>
      <w:proofErr w:type="spellEnd"/>
      <w:r w:rsidRPr="00B90F77">
        <w:rPr>
          <w:rFonts w:cstheme="minorHAnsi"/>
          <w:i/>
          <w:iCs/>
        </w:rPr>
        <w:t xml:space="preserve"> </w:t>
      </w:r>
      <w:proofErr w:type="spellStart"/>
      <w:r w:rsidRPr="00B90F77">
        <w:rPr>
          <w:rFonts w:cstheme="minorHAnsi"/>
          <w:i/>
          <w:iCs/>
        </w:rPr>
        <w:t>послове</w:t>
      </w:r>
      <w:proofErr w:type="spellEnd"/>
      <w:r w:rsidRPr="00B90F77">
        <w:rPr>
          <w:rFonts w:cstheme="minorHAnsi"/>
          <w:i/>
          <w:iCs/>
        </w:rPr>
        <w:t xml:space="preserve"> </w:t>
      </w:r>
    </w:p>
    <w:p w14:paraId="0B1697A1" w14:textId="77777777" w:rsidR="00F82199" w:rsidRDefault="00CC1A2E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rPr>
          <w:rFonts w:cstheme="minorHAnsi"/>
        </w:rPr>
        <w:t>у</w:t>
      </w:r>
      <w:r w:rsidR="00F82199" w:rsidRPr="00F82199">
        <w:rPr>
          <w:rFonts w:cstheme="minorHAnsi"/>
        </w:rPr>
        <w:t>правн</w:t>
      </w:r>
      <w:r w:rsidR="00F82199">
        <w:rPr>
          <w:rFonts w:cstheme="minorHAnsi"/>
        </w:rPr>
        <w:t>и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послов</w:t>
      </w:r>
      <w:r w:rsidR="00F82199">
        <w:rPr>
          <w:rFonts w:cstheme="minorHAnsi"/>
        </w:rPr>
        <w:t>и</w:t>
      </w:r>
      <w:proofErr w:type="spellEnd"/>
      <w:r w:rsidR="00F82199" w:rsidRPr="00F82199">
        <w:rPr>
          <w:rFonts w:cstheme="minorHAnsi"/>
        </w:rPr>
        <w:t xml:space="preserve"> у </w:t>
      </w:r>
      <w:proofErr w:type="spellStart"/>
      <w:r w:rsidR="00F82199" w:rsidRPr="00F82199">
        <w:rPr>
          <w:rFonts w:cstheme="minorHAnsi"/>
        </w:rPr>
        <w:t>непосредном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спровођењу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закона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других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прописа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чије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је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спровођење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поверено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општини</w:t>
      </w:r>
      <w:proofErr w:type="spellEnd"/>
      <w:r w:rsidR="00F82199" w:rsidRPr="00F82199">
        <w:rPr>
          <w:rFonts w:cstheme="minorHAnsi"/>
        </w:rPr>
        <w:t xml:space="preserve"> у </w:t>
      </w:r>
      <w:proofErr w:type="spellStart"/>
      <w:r w:rsidR="00F82199" w:rsidRPr="00F82199">
        <w:rPr>
          <w:rFonts w:cstheme="minorHAnsi"/>
        </w:rPr>
        <w:t>области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урбанизма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просторног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планирања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грађења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становања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експропријације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озакоњења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објеката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имовинско-правних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послова</w:t>
      </w:r>
      <w:proofErr w:type="spellEnd"/>
    </w:p>
    <w:p w14:paraId="7CC3B9C0" w14:textId="77777777" w:rsidR="00B90F77" w:rsidRDefault="00CC1A2E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rPr>
          <w:rFonts w:cstheme="minorHAnsi"/>
        </w:rPr>
        <w:t>п</w:t>
      </w:r>
      <w:r w:rsidR="00F82199" w:rsidRPr="00F82199">
        <w:rPr>
          <w:rFonts w:cstheme="minorHAnsi"/>
        </w:rPr>
        <w:t>рипрема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нацрт</w:t>
      </w:r>
      <w:r w:rsidR="00F82199">
        <w:rPr>
          <w:rFonts w:cstheme="minorHAnsi"/>
        </w:rPr>
        <w:t>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аката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из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свог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делокруга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Скупштину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општине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председника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Општине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Општинско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веће</w:t>
      </w:r>
      <w:proofErr w:type="spellEnd"/>
    </w:p>
    <w:p w14:paraId="7BB9F8C7" w14:textId="77777777" w:rsidR="00CC1A2E" w:rsidRDefault="00B90F77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rPr>
          <w:rFonts w:cstheme="minorHAnsi"/>
        </w:rPr>
        <w:t>с</w:t>
      </w:r>
      <w:r w:rsidR="00F82199" w:rsidRPr="00F82199">
        <w:rPr>
          <w:rFonts w:cstheme="minorHAnsi"/>
        </w:rPr>
        <w:t>ручн</w:t>
      </w:r>
      <w:r>
        <w:rPr>
          <w:rFonts w:cstheme="minorHAnsi"/>
        </w:rPr>
        <w:t>и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послов</w:t>
      </w:r>
      <w:r>
        <w:rPr>
          <w:rFonts w:cstheme="minorHAnsi"/>
        </w:rPr>
        <w:t>и</w:t>
      </w:r>
      <w:proofErr w:type="spellEnd"/>
      <w:r w:rsidR="00F82199" w:rsidRPr="00F82199">
        <w:rPr>
          <w:rFonts w:cstheme="minorHAnsi"/>
        </w:rPr>
        <w:t xml:space="preserve"> у </w:t>
      </w:r>
      <w:proofErr w:type="spellStart"/>
      <w:r w:rsidR="00F82199" w:rsidRPr="00F82199">
        <w:rPr>
          <w:rFonts w:cstheme="minorHAnsi"/>
        </w:rPr>
        <w:t>вези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припреме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доношења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просторно-планске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документације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обавља</w:t>
      </w:r>
      <w:r>
        <w:rPr>
          <w:rFonts w:cstheme="minorHAnsi"/>
        </w:rPr>
        <w:t>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административн</w:t>
      </w:r>
      <w:r>
        <w:rPr>
          <w:rFonts w:cstheme="minorHAnsi"/>
        </w:rPr>
        <w:t>их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техничк</w:t>
      </w:r>
      <w:r>
        <w:rPr>
          <w:rFonts w:cstheme="minorHAnsi"/>
        </w:rPr>
        <w:t>их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послов</w:t>
      </w:r>
      <w:r>
        <w:rPr>
          <w:rFonts w:cstheme="minorHAnsi"/>
        </w:rPr>
        <w:t>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Комисију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планове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анализира</w:t>
      </w:r>
      <w:r w:rsidR="00CC1A2E">
        <w:rPr>
          <w:rFonts w:cstheme="minorHAnsi"/>
        </w:rPr>
        <w:t>ње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пра</w:t>
      </w:r>
      <w:r w:rsidR="00CC1A2E">
        <w:rPr>
          <w:rFonts w:cstheme="minorHAnsi"/>
        </w:rPr>
        <w:t>ћење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стање</w:t>
      </w:r>
      <w:proofErr w:type="spellEnd"/>
      <w:r w:rsidR="00F82199" w:rsidRPr="00F82199">
        <w:rPr>
          <w:rFonts w:cstheme="minorHAnsi"/>
        </w:rPr>
        <w:t xml:space="preserve"> у </w:t>
      </w:r>
      <w:proofErr w:type="spellStart"/>
      <w:r w:rsidR="00F82199" w:rsidRPr="00F82199">
        <w:rPr>
          <w:rFonts w:cstheme="minorHAnsi"/>
        </w:rPr>
        <w:t>области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урбанизма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просторног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планирања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решава</w:t>
      </w:r>
      <w:r w:rsidR="00CC1A2E">
        <w:rPr>
          <w:rFonts w:cstheme="minorHAnsi"/>
        </w:rPr>
        <w:t>ње</w:t>
      </w:r>
      <w:proofErr w:type="spellEnd"/>
      <w:r w:rsidR="00F82199" w:rsidRPr="00F82199">
        <w:rPr>
          <w:rFonts w:cstheme="minorHAnsi"/>
        </w:rPr>
        <w:t xml:space="preserve"> у </w:t>
      </w:r>
      <w:proofErr w:type="spellStart"/>
      <w:r w:rsidR="00F82199" w:rsidRPr="00F82199">
        <w:rPr>
          <w:rFonts w:cstheme="minorHAnsi"/>
        </w:rPr>
        <w:t>управним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стварима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које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односе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на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експропријацију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административни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пренос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непокретности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утврђивање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земљишта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редовну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употребу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објекта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претварање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права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коришћења</w:t>
      </w:r>
      <w:proofErr w:type="spellEnd"/>
      <w:r w:rsidR="00F82199" w:rsidRPr="00F82199">
        <w:rPr>
          <w:rFonts w:cstheme="minorHAnsi"/>
        </w:rPr>
        <w:t xml:space="preserve"> у </w:t>
      </w:r>
      <w:proofErr w:type="spellStart"/>
      <w:r w:rsidR="00F82199" w:rsidRPr="00F82199">
        <w:rPr>
          <w:rFonts w:cstheme="minorHAnsi"/>
        </w:rPr>
        <w:t>право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својине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на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грађевинском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земљишту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уз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накнаду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озакоњење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објеката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враћање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задружне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имовине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земљорадничким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задругама</w:t>
      </w:r>
      <w:proofErr w:type="spellEnd"/>
    </w:p>
    <w:p w14:paraId="2889D837" w14:textId="77777777" w:rsidR="00CC1A2E" w:rsidRDefault="00F82199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послов</w:t>
      </w:r>
      <w:r w:rsidR="00CC1A2E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који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односе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уређење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развој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обављање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функционисање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комуналне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делатности</w:t>
      </w:r>
      <w:proofErr w:type="spellEnd"/>
      <w:r w:rsidRPr="00F82199">
        <w:rPr>
          <w:rFonts w:cstheme="minorHAnsi"/>
        </w:rPr>
        <w:t xml:space="preserve"> (</w:t>
      </w:r>
      <w:proofErr w:type="spellStart"/>
      <w:r w:rsidRPr="00F82199">
        <w:rPr>
          <w:rFonts w:cstheme="minorHAnsi"/>
        </w:rPr>
        <w:t>снабдевање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водом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пиће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пречишћавање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одвођење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атмосферских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отпадних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вода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управљање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комуналним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отпадом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одржавање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чистоће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површинама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јавне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намене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одржавање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јавних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зелених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површина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зоохигијене</w:t>
      </w:r>
      <w:proofErr w:type="spellEnd"/>
      <w:r w:rsidRPr="00F82199">
        <w:rPr>
          <w:rFonts w:cstheme="minorHAnsi"/>
        </w:rPr>
        <w:t xml:space="preserve">, </w:t>
      </w:r>
      <w:proofErr w:type="spellStart"/>
      <w:r w:rsidRPr="00F82199">
        <w:rPr>
          <w:rFonts w:cstheme="minorHAnsi"/>
        </w:rPr>
        <w:t>јавног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осветљења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др</w:t>
      </w:r>
      <w:proofErr w:type="spellEnd"/>
      <w:r w:rsidRPr="00F82199">
        <w:rPr>
          <w:rFonts w:cstheme="minorHAnsi"/>
        </w:rPr>
        <w:t xml:space="preserve">. у </w:t>
      </w:r>
      <w:proofErr w:type="spellStart"/>
      <w:r w:rsidRPr="00F82199">
        <w:rPr>
          <w:rFonts w:cstheme="minorHAnsi"/>
        </w:rPr>
        <w:t>складу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законом</w:t>
      </w:r>
      <w:proofErr w:type="spellEnd"/>
      <w:r w:rsidRPr="00F82199">
        <w:rPr>
          <w:rFonts w:cstheme="minorHAnsi"/>
        </w:rPr>
        <w:t xml:space="preserve">), </w:t>
      </w:r>
      <w:proofErr w:type="spellStart"/>
      <w:r w:rsidRPr="00F82199">
        <w:rPr>
          <w:rFonts w:cstheme="minorHAnsi"/>
        </w:rPr>
        <w:t>вршење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надзора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над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обављањем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комуналних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делатности</w:t>
      </w:r>
      <w:proofErr w:type="spellEnd"/>
    </w:p>
    <w:p w14:paraId="4B387B70" w14:textId="77777777" w:rsidR="00CC1A2E" w:rsidRDefault="00F82199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управн</w:t>
      </w:r>
      <w:r w:rsidR="00CC1A2E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послов</w:t>
      </w:r>
      <w:r w:rsidR="00CC1A2E">
        <w:rPr>
          <w:rFonts w:cstheme="minorHAnsi"/>
        </w:rPr>
        <w:t>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из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области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становања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во</w:t>
      </w:r>
      <w:r w:rsidR="00CC1A2E">
        <w:rPr>
          <w:rFonts w:cstheme="minorHAnsi"/>
        </w:rPr>
        <w:t>ђење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регистар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стамбених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заједница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складу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са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важећим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прописима</w:t>
      </w:r>
      <w:proofErr w:type="spellEnd"/>
    </w:p>
    <w:p w14:paraId="50E46023" w14:textId="77777777" w:rsidR="00CC1A2E" w:rsidRDefault="00CC1A2E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rPr>
          <w:rFonts w:cstheme="minorHAnsi"/>
        </w:rPr>
        <w:lastRenderedPageBreak/>
        <w:t>праћење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пропис</w:t>
      </w:r>
      <w:r>
        <w:rPr>
          <w:rFonts w:cstheme="minorHAnsi"/>
        </w:rPr>
        <w:t>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везан</w:t>
      </w:r>
      <w:r>
        <w:rPr>
          <w:rFonts w:cstheme="minorHAnsi"/>
        </w:rPr>
        <w:t>их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јавну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својину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во</w:t>
      </w:r>
      <w:r>
        <w:rPr>
          <w:rFonts w:cstheme="minorHAnsi"/>
        </w:rPr>
        <w:t>ђење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евиденциј</w:t>
      </w:r>
      <w:r>
        <w:rPr>
          <w:rFonts w:cstheme="minorHAnsi"/>
        </w:rPr>
        <w:t>е</w:t>
      </w:r>
      <w:proofErr w:type="spellEnd"/>
      <w:r w:rsidR="00F82199" w:rsidRPr="00F82199">
        <w:rPr>
          <w:rFonts w:cstheme="minorHAnsi"/>
        </w:rPr>
        <w:t xml:space="preserve"> о </w:t>
      </w:r>
      <w:proofErr w:type="spellStart"/>
      <w:r w:rsidR="00F82199" w:rsidRPr="00F82199">
        <w:rPr>
          <w:rFonts w:cstheme="minorHAnsi"/>
        </w:rPr>
        <w:t>јавној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својини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општине</w:t>
      </w:r>
      <w:proofErr w:type="spellEnd"/>
    </w:p>
    <w:p w14:paraId="6449007F" w14:textId="77777777" w:rsidR="00CC1A2E" w:rsidRDefault="00CC1A2E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rPr>
          <w:rFonts w:cstheme="minorHAnsi"/>
        </w:rPr>
        <w:t>с</w:t>
      </w:r>
      <w:r w:rsidR="00F82199" w:rsidRPr="00F82199">
        <w:rPr>
          <w:rFonts w:cstheme="minorHAnsi"/>
        </w:rPr>
        <w:t>прово</w:t>
      </w:r>
      <w:r>
        <w:rPr>
          <w:rFonts w:cstheme="minorHAnsi"/>
        </w:rPr>
        <w:t>ђење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поступк</w:t>
      </w:r>
      <w:r>
        <w:rPr>
          <w:rFonts w:cstheme="minorHAnsi"/>
        </w:rPr>
        <w:t>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обједињене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процедуре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која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спроводи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електронским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путем</w:t>
      </w:r>
      <w:proofErr w:type="spellEnd"/>
      <w:r w:rsidR="00F82199" w:rsidRPr="00F82199">
        <w:rPr>
          <w:rFonts w:cstheme="minorHAnsi"/>
        </w:rPr>
        <w:t xml:space="preserve">, а </w:t>
      </w:r>
      <w:proofErr w:type="spellStart"/>
      <w:r w:rsidR="00F82199" w:rsidRPr="00F82199">
        <w:rPr>
          <w:rFonts w:cstheme="minorHAnsi"/>
        </w:rPr>
        <w:t>која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представља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скуп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поступака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активности</w:t>
      </w:r>
      <w:proofErr w:type="spellEnd"/>
      <w:r w:rsidR="00F82199" w:rsidRPr="00F82199">
        <w:rPr>
          <w:rFonts w:cstheme="minorHAnsi"/>
        </w:rPr>
        <w:t xml:space="preserve"> у </w:t>
      </w:r>
      <w:proofErr w:type="spellStart"/>
      <w:r w:rsidR="00F82199" w:rsidRPr="00F82199">
        <w:rPr>
          <w:rFonts w:cstheme="minorHAnsi"/>
        </w:rPr>
        <w:t>вези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са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издавањем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локацијских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услова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грађевинске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употребне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дозволе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односно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решења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извођење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радова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које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није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потребно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издавање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грађевинске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дозволе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пријаву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радова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обрачун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доприноса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уређивање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грађевинског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земљишта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прибављање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услова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пројектовање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односно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прикључење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објеката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на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инфраструктурну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мрежу</w:t>
      </w:r>
      <w:proofErr w:type="spellEnd"/>
      <w:r w:rsidR="00F82199" w:rsidRPr="00F82199">
        <w:rPr>
          <w:rFonts w:cstheme="minorHAnsi"/>
        </w:rPr>
        <w:t xml:space="preserve">, </w:t>
      </w:r>
      <w:proofErr w:type="spellStart"/>
      <w:r w:rsidR="00F82199" w:rsidRPr="00F82199">
        <w:rPr>
          <w:rFonts w:cstheme="minorHAnsi"/>
        </w:rPr>
        <w:t>прибављање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исправа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од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имаоца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јавних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овлашћења</w:t>
      </w:r>
      <w:proofErr w:type="spellEnd"/>
      <w:r w:rsidR="00F82199" w:rsidRPr="00F82199">
        <w:rPr>
          <w:rFonts w:cstheme="minorHAnsi"/>
        </w:rPr>
        <w:t xml:space="preserve"> и </w:t>
      </w:r>
      <w:proofErr w:type="spellStart"/>
      <w:r w:rsidR="00F82199" w:rsidRPr="00F82199">
        <w:rPr>
          <w:rFonts w:cstheme="minorHAnsi"/>
        </w:rPr>
        <w:t>обезбеђење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услова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прикључење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на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инфраструктурну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мрежу</w:t>
      </w:r>
      <w:proofErr w:type="spellEnd"/>
    </w:p>
    <w:p w14:paraId="5FA4E38C" w14:textId="77777777" w:rsidR="00CC1A2E" w:rsidRDefault="00CC1A2E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rPr>
          <w:rFonts w:cstheme="minorHAnsi"/>
        </w:rPr>
        <w:t>и</w:t>
      </w:r>
      <w:r w:rsidR="00F82199" w:rsidRPr="00F82199">
        <w:rPr>
          <w:rFonts w:cstheme="minorHAnsi"/>
        </w:rPr>
        <w:t>зда</w:t>
      </w:r>
      <w:r>
        <w:rPr>
          <w:rFonts w:cstheme="minorHAnsi"/>
        </w:rPr>
        <w:t>вање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решења</w:t>
      </w:r>
      <w:proofErr w:type="spellEnd"/>
      <w:r w:rsidR="00F82199" w:rsidRPr="00F82199">
        <w:rPr>
          <w:rFonts w:cstheme="minorHAnsi"/>
        </w:rPr>
        <w:t xml:space="preserve"> о </w:t>
      </w:r>
      <w:proofErr w:type="spellStart"/>
      <w:r w:rsidR="00F82199" w:rsidRPr="00F82199">
        <w:rPr>
          <w:rFonts w:cstheme="minorHAnsi"/>
        </w:rPr>
        <w:t>одобрењу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за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постављање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монтажних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објеката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привременог</w:t>
      </w:r>
      <w:proofErr w:type="spellEnd"/>
      <w:r w:rsidR="00F82199" w:rsidRPr="00F82199">
        <w:rPr>
          <w:rFonts w:cstheme="minorHAnsi"/>
        </w:rPr>
        <w:t xml:space="preserve"> </w:t>
      </w:r>
      <w:proofErr w:type="spellStart"/>
      <w:r w:rsidR="00F82199" w:rsidRPr="00F82199">
        <w:rPr>
          <w:rFonts w:cstheme="minorHAnsi"/>
        </w:rPr>
        <w:t>карактера</w:t>
      </w:r>
      <w:proofErr w:type="spellEnd"/>
      <w:r w:rsidR="00F82199" w:rsidRPr="00F82199">
        <w:rPr>
          <w:rFonts w:cstheme="minorHAnsi"/>
        </w:rPr>
        <w:t>.</w:t>
      </w:r>
    </w:p>
    <w:p w14:paraId="53BA62C7" w14:textId="77777777" w:rsidR="004A1C51" w:rsidRDefault="00F82199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CC1A2E">
        <w:rPr>
          <w:rFonts w:cstheme="minorHAnsi"/>
        </w:rPr>
        <w:t>инспекцијск</w:t>
      </w:r>
      <w:r w:rsidR="00CC1A2E">
        <w:rPr>
          <w:rFonts w:cstheme="minorHAnsi"/>
        </w:rPr>
        <w:t>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надзор</w:t>
      </w:r>
      <w:proofErr w:type="spellEnd"/>
      <w:r w:rsidRPr="00CC1A2E">
        <w:rPr>
          <w:rFonts w:cstheme="minorHAnsi"/>
        </w:rPr>
        <w:t xml:space="preserve"> у </w:t>
      </w:r>
      <w:proofErr w:type="spellStart"/>
      <w:r w:rsidRPr="00CC1A2E">
        <w:rPr>
          <w:rFonts w:cstheme="minorHAnsi"/>
        </w:rPr>
        <w:t>области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изградње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послов</w:t>
      </w:r>
      <w:r w:rsidR="00CC1A2E">
        <w:rPr>
          <w:rFonts w:cstheme="minorHAnsi"/>
        </w:rPr>
        <w:t>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инспекцијског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надзора</w:t>
      </w:r>
      <w:proofErr w:type="spellEnd"/>
      <w:r w:rsidRPr="00CC1A2E">
        <w:rPr>
          <w:rFonts w:cstheme="minorHAnsi"/>
        </w:rPr>
        <w:t xml:space="preserve"> у </w:t>
      </w:r>
      <w:proofErr w:type="spellStart"/>
      <w:r w:rsidRPr="00CC1A2E">
        <w:rPr>
          <w:rFonts w:cstheme="minorHAnsi"/>
        </w:rPr>
        <w:t>области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комуналних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делатности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одржавања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уређења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јавних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зелених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површина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снабдевања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насеља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водом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изношења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депоновања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смећа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одржавања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гробаља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делатности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пијаца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вашара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одржавања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чистоће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јавних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површина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раскопавања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улица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других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јавних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површина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друге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послове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комуналне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хигијене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постављања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привремених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објеката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на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јавним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површинама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јавних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паркиралишта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становања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одржавања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стамбених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зграда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послов</w:t>
      </w:r>
      <w:r w:rsidR="00CC1A2E">
        <w:rPr>
          <w:rFonts w:cstheme="minorHAnsi"/>
        </w:rPr>
        <w:t>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инспекцијског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надзора</w:t>
      </w:r>
      <w:proofErr w:type="spellEnd"/>
      <w:r w:rsidRPr="00CC1A2E">
        <w:rPr>
          <w:rFonts w:cstheme="minorHAnsi"/>
        </w:rPr>
        <w:t xml:space="preserve"> у </w:t>
      </w:r>
      <w:proofErr w:type="spellStart"/>
      <w:r w:rsidRPr="00CC1A2E">
        <w:rPr>
          <w:rFonts w:cstheme="minorHAnsi"/>
        </w:rPr>
        <w:t>области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заштите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животне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средине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послов</w:t>
      </w:r>
      <w:r w:rsidR="00CC1A2E">
        <w:rPr>
          <w:rFonts w:cstheme="minorHAnsi"/>
        </w:rPr>
        <w:t>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инспекцијског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надзора</w:t>
      </w:r>
      <w:proofErr w:type="spellEnd"/>
      <w:r w:rsidRPr="00CC1A2E">
        <w:rPr>
          <w:rFonts w:cstheme="minorHAnsi"/>
        </w:rPr>
        <w:t xml:space="preserve"> у </w:t>
      </w:r>
      <w:proofErr w:type="spellStart"/>
      <w:r w:rsidRPr="00CC1A2E">
        <w:rPr>
          <w:rFonts w:cstheme="minorHAnsi"/>
        </w:rPr>
        <w:t>области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друмског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саобраћаја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превоза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путника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терета</w:t>
      </w:r>
      <w:proofErr w:type="spellEnd"/>
      <w:r w:rsidRPr="00CC1A2E">
        <w:rPr>
          <w:rFonts w:cstheme="minorHAnsi"/>
        </w:rPr>
        <w:t xml:space="preserve"> у </w:t>
      </w:r>
      <w:proofErr w:type="spellStart"/>
      <w:r w:rsidRPr="00CC1A2E">
        <w:rPr>
          <w:rFonts w:cstheme="minorHAnsi"/>
        </w:rPr>
        <w:t>друмском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саобраћају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инспекцијски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надзор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над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извршавањем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закона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других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прописа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на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одржавању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заштити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изградњи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реконструкцији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локалних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некатегорисаних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путева</w:t>
      </w:r>
      <w:proofErr w:type="spellEnd"/>
    </w:p>
    <w:p w14:paraId="306C3BDE" w14:textId="77777777" w:rsidR="004A1C51" w:rsidRDefault="00F82199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CC1A2E">
        <w:rPr>
          <w:rFonts w:cstheme="minorHAnsi"/>
        </w:rPr>
        <w:t>управно-правн</w:t>
      </w:r>
      <w:r w:rsidR="004A1C51">
        <w:rPr>
          <w:rFonts w:cstheme="minorHAnsi"/>
        </w:rPr>
        <w:t>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послов</w:t>
      </w:r>
      <w:r w:rsidR="004A1C51">
        <w:rPr>
          <w:rFonts w:cstheme="minorHAnsi"/>
        </w:rPr>
        <w:t>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из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ових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области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извршење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извршних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решења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друг</w:t>
      </w:r>
      <w:r w:rsidR="004A1C51">
        <w:rPr>
          <w:rFonts w:cstheme="minorHAnsi"/>
        </w:rPr>
        <w:t>и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послов</w:t>
      </w:r>
      <w:r w:rsidR="004A1C51">
        <w:rPr>
          <w:rFonts w:cstheme="minorHAnsi"/>
        </w:rPr>
        <w:t>и</w:t>
      </w:r>
      <w:proofErr w:type="spellEnd"/>
      <w:r w:rsidRPr="00CC1A2E">
        <w:rPr>
          <w:rFonts w:cstheme="minorHAnsi"/>
        </w:rPr>
        <w:t xml:space="preserve"> у </w:t>
      </w:r>
      <w:proofErr w:type="spellStart"/>
      <w:r w:rsidRPr="00CC1A2E">
        <w:rPr>
          <w:rFonts w:cstheme="minorHAnsi"/>
        </w:rPr>
        <w:t>складу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са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законом</w:t>
      </w:r>
      <w:proofErr w:type="spellEnd"/>
      <w:r w:rsidRPr="00CC1A2E">
        <w:rPr>
          <w:rFonts w:cstheme="minorHAnsi"/>
        </w:rPr>
        <w:t xml:space="preserve">, </w:t>
      </w:r>
      <w:proofErr w:type="spellStart"/>
      <w:r w:rsidRPr="00CC1A2E">
        <w:rPr>
          <w:rFonts w:cstheme="minorHAnsi"/>
        </w:rPr>
        <w:t>Статутом</w:t>
      </w:r>
      <w:proofErr w:type="spellEnd"/>
      <w:r w:rsidRPr="00CC1A2E">
        <w:rPr>
          <w:rFonts w:cstheme="minorHAnsi"/>
        </w:rPr>
        <w:t xml:space="preserve"> и </w:t>
      </w:r>
      <w:proofErr w:type="spellStart"/>
      <w:r w:rsidRPr="00CC1A2E">
        <w:rPr>
          <w:rFonts w:cstheme="minorHAnsi"/>
        </w:rPr>
        <w:t>одлукама</w:t>
      </w:r>
      <w:proofErr w:type="spellEnd"/>
      <w:r w:rsidRPr="00CC1A2E">
        <w:rPr>
          <w:rFonts w:cstheme="minorHAnsi"/>
        </w:rPr>
        <w:t xml:space="preserve"> </w:t>
      </w:r>
      <w:proofErr w:type="spellStart"/>
      <w:r w:rsidRPr="00CC1A2E">
        <w:rPr>
          <w:rFonts w:cstheme="minorHAnsi"/>
        </w:rPr>
        <w:t>Општине</w:t>
      </w:r>
      <w:proofErr w:type="spellEnd"/>
      <w:r w:rsidR="004A1C51">
        <w:rPr>
          <w:rFonts w:cstheme="minorHAnsi"/>
        </w:rPr>
        <w:t xml:space="preserve">; </w:t>
      </w:r>
    </w:p>
    <w:p w14:paraId="434189BE" w14:textId="77777777" w:rsidR="004A1C51" w:rsidRDefault="004A1C51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4A1C51">
        <w:rPr>
          <w:rFonts w:cstheme="minorHAnsi"/>
        </w:rPr>
        <w:t>управни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послов</w:t>
      </w:r>
      <w:r w:rsidRPr="004A1C51">
        <w:rPr>
          <w:rFonts w:cstheme="minorHAnsi"/>
        </w:rPr>
        <w:t>и</w:t>
      </w:r>
      <w:proofErr w:type="spellEnd"/>
      <w:r w:rsidR="00F82199" w:rsidRPr="004A1C51">
        <w:rPr>
          <w:rFonts w:cstheme="minorHAnsi"/>
        </w:rPr>
        <w:t xml:space="preserve"> у </w:t>
      </w:r>
      <w:proofErr w:type="spellStart"/>
      <w:r w:rsidR="00F82199" w:rsidRPr="004A1C51">
        <w:rPr>
          <w:rFonts w:cstheme="minorHAnsi"/>
        </w:rPr>
        <w:t>непосредном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спровођењу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закона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других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прописа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чије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је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спровођење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поверено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Општини</w:t>
      </w:r>
      <w:proofErr w:type="spellEnd"/>
      <w:r w:rsidR="00F82199" w:rsidRPr="004A1C51">
        <w:rPr>
          <w:rFonts w:cstheme="minorHAnsi"/>
        </w:rPr>
        <w:t xml:space="preserve"> у </w:t>
      </w:r>
      <w:proofErr w:type="spellStart"/>
      <w:r w:rsidR="00F82199" w:rsidRPr="004A1C51">
        <w:rPr>
          <w:rFonts w:cstheme="minorHAnsi"/>
        </w:rPr>
        <w:t>области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заштите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 w:rsidRPr="004A1C51">
        <w:rPr>
          <w:rFonts w:cstheme="minorHAnsi"/>
        </w:rPr>
        <w:t xml:space="preserve">; </w:t>
      </w:r>
      <w:proofErr w:type="spellStart"/>
      <w:r w:rsidRPr="004A1C51">
        <w:rPr>
          <w:rFonts w:cstheme="minorHAnsi"/>
        </w:rPr>
        <w:t>п</w:t>
      </w:r>
      <w:r w:rsidR="00F82199" w:rsidRPr="004A1C51">
        <w:rPr>
          <w:rFonts w:cstheme="minorHAnsi"/>
        </w:rPr>
        <w:t>рипрема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нацрт</w:t>
      </w:r>
      <w:r w:rsidRPr="004A1C51">
        <w:rPr>
          <w:rFonts w:cstheme="minorHAnsi"/>
        </w:rPr>
        <w:t>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аката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које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доноси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Скупштина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општине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Председник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општине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Општинско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веће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чије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спровођење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је</w:t>
      </w:r>
      <w:proofErr w:type="spellEnd"/>
      <w:r w:rsidR="00F82199" w:rsidRPr="004A1C51">
        <w:rPr>
          <w:rFonts w:cstheme="minorHAnsi"/>
        </w:rPr>
        <w:t xml:space="preserve"> у </w:t>
      </w:r>
      <w:proofErr w:type="spellStart"/>
      <w:r w:rsidR="00F82199" w:rsidRPr="004A1C51">
        <w:rPr>
          <w:rFonts w:cstheme="minorHAnsi"/>
        </w:rPr>
        <w:t>оквиру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свог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делокруга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одговорно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Одељење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заштиту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енергетски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менаџмент</w:t>
      </w:r>
      <w:proofErr w:type="spellEnd"/>
      <w:r>
        <w:rPr>
          <w:rFonts w:cstheme="minorHAnsi"/>
        </w:rPr>
        <w:t xml:space="preserve">; </w:t>
      </w:r>
      <w:proofErr w:type="spellStart"/>
      <w:r w:rsidR="00F82199" w:rsidRPr="004A1C51">
        <w:rPr>
          <w:rFonts w:cstheme="minorHAnsi"/>
        </w:rPr>
        <w:t>стручн</w:t>
      </w:r>
      <w:r>
        <w:rPr>
          <w:rFonts w:cstheme="minorHAnsi"/>
        </w:rPr>
        <w:t>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послов</w:t>
      </w:r>
      <w:r>
        <w:rPr>
          <w:rFonts w:cstheme="minorHAnsi"/>
        </w:rPr>
        <w:t>и</w:t>
      </w:r>
      <w:proofErr w:type="spellEnd"/>
      <w:r w:rsidR="00F82199" w:rsidRPr="004A1C51">
        <w:rPr>
          <w:rFonts w:cstheme="minorHAnsi"/>
        </w:rPr>
        <w:t xml:space="preserve"> у </w:t>
      </w:r>
      <w:proofErr w:type="spellStart"/>
      <w:r w:rsidR="00F82199" w:rsidRPr="004A1C51">
        <w:rPr>
          <w:rFonts w:cstheme="minorHAnsi"/>
        </w:rPr>
        <w:t>вези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одрживог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управљања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очувања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природне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равнотеже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целовитости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разноврсности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квалитета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природних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вредности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услова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опстанак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свих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бића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контрол</w:t>
      </w:r>
      <w:r>
        <w:rPr>
          <w:rFonts w:cstheme="minorHAnsi"/>
        </w:rPr>
        <w:t>а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смањивање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санациј</w:t>
      </w:r>
      <w:r>
        <w:rPr>
          <w:rFonts w:cstheme="minorHAnsi"/>
        </w:rPr>
        <w:t>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свих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облика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загађивања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одрживо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управљање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природним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вредностима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заштита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 w:rsidR="00F82199" w:rsidRPr="004A1C51">
        <w:rPr>
          <w:rFonts w:cstheme="minorHAnsi"/>
        </w:rPr>
        <w:t xml:space="preserve"> у </w:t>
      </w:r>
      <w:proofErr w:type="spellStart"/>
      <w:r w:rsidR="00F82199" w:rsidRPr="004A1C51">
        <w:rPr>
          <w:rFonts w:cstheme="minorHAnsi"/>
        </w:rPr>
        <w:t>складу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законским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другим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прописима</w:t>
      </w:r>
      <w:proofErr w:type="spellEnd"/>
      <w:r>
        <w:rPr>
          <w:rFonts w:cstheme="minorHAnsi"/>
        </w:rPr>
        <w:t xml:space="preserve">; </w:t>
      </w:r>
      <w:proofErr w:type="spellStart"/>
      <w:r>
        <w:rPr>
          <w:rFonts w:cstheme="minorHAnsi"/>
        </w:rPr>
        <w:t>н</w:t>
      </w:r>
      <w:r w:rsidR="00F82199" w:rsidRPr="004A1C51">
        <w:rPr>
          <w:rFonts w:cstheme="minorHAnsi"/>
        </w:rPr>
        <w:t>епосредно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организ</w:t>
      </w:r>
      <w:r>
        <w:rPr>
          <w:rFonts w:cstheme="minorHAnsi"/>
        </w:rPr>
        <w:t>овање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спрово</w:t>
      </w:r>
      <w:r>
        <w:rPr>
          <w:rFonts w:cstheme="minorHAnsi"/>
        </w:rPr>
        <w:t>ђење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систем</w:t>
      </w:r>
      <w:r>
        <w:rPr>
          <w:rFonts w:cstheme="minorHAnsi"/>
        </w:rPr>
        <w:t>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заштите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кроз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мере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услове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инструменте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одрживо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управљање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очување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природне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равнотеже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целовитости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разноврсности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квалитета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природних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вредности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услова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опстанак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бића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обједињава</w:t>
      </w:r>
      <w:r>
        <w:rPr>
          <w:rFonts w:cstheme="minorHAnsi"/>
        </w:rPr>
        <w:t>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општ</w:t>
      </w:r>
      <w:r>
        <w:rPr>
          <w:rFonts w:cstheme="minorHAnsi"/>
        </w:rPr>
        <w:t>их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посебн</w:t>
      </w:r>
      <w:r>
        <w:rPr>
          <w:rFonts w:cstheme="minorHAnsi"/>
        </w:rPr>
        <w:t>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послов</w:t>
      </w:r>
      <w:r>
        <w:rPr>
          <w:rFonts w:cstheme="minorHAnsi"/>
        </w:rPr>
        <w:t>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извршиоца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послова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заштите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ангажовањем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на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мониторингу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управљање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хемикалијама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на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јонизационом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нејонизационом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зрачењу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домену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буке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вибрација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интегрисаном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спречавању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контроли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смањењу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санацији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свих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облика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загађења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као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заштити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природе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управљања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отпадом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праћењем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конкурса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домаћих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међународних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институција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заштиту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>
        <w:rPr>
          <w:rFonts w:cstheme="minorHAnsi"/>
        </w:rPr>
        <w:t>;</w:t>
      </w:r>
      <w:r w:rsidR="00F82199" w:rsidRPr="004A1C51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а</w:t>
      </w:r>
      <w:r w:rsidR="00F82199" w:rsidRPr="004A1C51">
        <w:rPr>
          <w:rFonts w:cstheme="minorHAnsi"/>
        </w:rPr>
        <w:t>нгаж</w:t>
      </w:r>
      <w:r>
        <w:rPr>
          <w:rFonts w:cstheme="minorHAnsi"/>
        </w:rPr>
        <w:t>овање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на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спречавању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контроли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смањењу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санацији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свих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облика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загађивања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>
        <w:rPr>
          <w:rFonts w:cstheme="minorHAnsi"/>
        </w:rPr>
        <w:t xml:space="preserve">; </w:t>
      </w:r>
      <w:proofErr w:type="spellStart"/>
      <w:r>
        <w:rPr>
          <w:rFonts w:cstheme="minorHAnsi"/>
        </w:rPr>
        <w:t>п</w:t>
      </w:r>
      <w:r w:rsidR="00F82199" w:rsidRPr="004A1C51">
        <w:rPr>
          <w:rFonts w:cstheme="minorHAnsi"/>
        </w:rPr>
        <w:t>рипрема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извештаје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програме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планове</w:t>
      </w:r>
      <w:proofErr w:type="spellEnd"/>
      <w:r w:rsidR="00F82199" w:rsidRPr="004A1C51">
        <w:rPr>
          <w:rFonts w:cstheme="minorHAnsi"/>
        </w:rPr>
        <w:t xml:space="preserve">, </w:t>
      </w:r>
      <w:proofErr w:type="spellStart"/>
      <w:r w:rsidR="00F82199" w:rsidRPr="004A1C51">
        <w:rPr>
          <w:rFonts w:cstheme="minorHAnsi"/>
        </w:rPr>
        <w:t>решења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мишљења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из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области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заштите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  <w:r>
        <w:rPr>
          <w:rFonts w:cstheme="minorHAnsi"/>
        </w:rPr>
        <w:t xml:space="preserve">; </w:t>
      </w:r>
      <w:proofErr w:type="spellStart"/>
      <w:r>
        <w:rPr>
          <w:rFonts w:cstheme="minorHAnsi"/>
        </w:rPr>
        <w:t>а</w:t>
      </w:r>
      <w:r w:rsidR="00F82199" w:rsidRPr="004A1C51">
        <w:rPr>
          <w:rFonts w:cstheme="minorHAnsi"/>
        </w:rPr>
        <w:t>нализа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пра</w:t>
      </w:r>
      <w:r>
        <w:rPr>
          <w:rFonts w:cstheme="minorHAnsi"/>
        </w:rPr>
        <w:t>ћење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стањ</w:t>
      </w:r>
      <w:r>
        <w:rPr>
          <w:rFonts w:cstheme="minorHAnsi"/>
        </w:rPr>
        <w:t>а</w:t>
      </w:r>
      <w:proofErr w:type="spellEnd"/>
      <w:r w:rsidR="00F82199" w:rsidRPr="004A1C51">
        <w:rPr>
          <w:rFonts w:cstheme="minorHAnsi"/>
        </w:rPr>
        <w:t xml:space="preserve"> у </w:t>
      </w:r>
      <w:proofErr w:type="spellStart"/>
      <w:r w:rsidR="00F82199" w:rsidRPr="004A1C51">
        <w:rPr>
          <w:rFonts w:cstheme="minorHAnsi"/>
        </w:rPr>
        <w:t>области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животне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средине</w:t>
      </w:r>
      <w:proofErr w:type="spellEnd"/>
    </w:p>
    <w:p w14:paraId="444E0C8C" w14:textId="77777777" w:rsidR="004A1C51" w:rsidRDefault="00F82199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4A1C51">
        <w:rPr>
          <w:rFonts w:cstheme="minorHAnsi"/>
        </w:rPr>
        <w:t>во</w:t>
      </w:r>
      <w:r w:rsidR="004A1C51">
        <w:rPr>
          <w:rFonts w:cstheme="minorHAnsi"/>
        </w:rPr>
        <w:t>ђење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евиденциј</w:t>
      </w:r>
      <w:r w:rsidR="004A1C51">
        <w:rPr>
          <w:rFonts w:cstheme="minorHAnsi"/>
        </w:rPr>
        <w:t>е</w:t>
      </w:r>
      <w:proofErr w:type="spellEnd"/>
      <w:r w:rsidRPr="004A1C51">
        <w:rPr>
          <w:rFonts w:cstheme="minorHAnsi"/>
        </w:rPr>
        <w:t xml:space="preserve"> о </w:t>
      </w:r>
      <w:proofErr w:type="spellStart"/>
      <w:r w:rsidRPr="004A1C51">
        <w:rPr>
          <w:rFonts w:cstheme="minorHAnsi"/>
        </w:rPr>
        <w:t>пословним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просторима</w:t>
      </w:r>
      <w:proofErr w:type="spellEnd"/>
      <w:r w:rsidRPr="004A1C51">
        <w:rPr>
          <w:rFonts w:cstheme="minorHAnsi"/>
        </w:rPr>
        <w:t xml:space="preserve"> (</w:t>
      </w:r>
      <w:proofErr w:type="spellStart"/>
      <w:r w:rsidRPr="004A1C51">
        <w:rPr>
          <w:rFonts w:cstheme="minorHAnsi"/>
        </w:rPr>
        <w:t>локалима</w:t>
      </w:r>
      <w:proofErr w:type="spellEnd"/>
      <w:r w:rsidRPr="004A1C51">
        <w:rPr>
          <w:rFonts w:cstheme="minorHAnsi"/>
        </w:rPr>
        <w:t xml:space="preserve">) у </w:t>
      </w:r>
      <w:proofErr w:type="spellStart"/>
      <w:r w:rsidRPr="004A1C51">
        <w:rPr>
          <w:rFonts w:cstheme="minorHAnsi"/>
        </w:rPr>
        <w:t>јавној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својини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општине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Бач</w:t>
      </w:r>
      <w:proofErr w:type="spellEnd"/>
      <w:r w:rsidRPr="004A1C51">
        <w:rPr>
          <w:rFonts w:cstheme="minorHAnsi"/>
        </w:rPr>
        <w:t xml:space="preserve">, </w:t>
      </w:r>
      <w:proofErr w:type="spellStart"/>
      <w:r w:rsidRPr="004A1C51">
        <w:rPr>
          <w:rFonts w:cstheme="minorHAnsi"/>
        </w:rPr>
        <w:t>који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се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издају</w:t>
      </w:r>
      <w:proofErr w:type="spellEnd"/>
      <w:r w:rsidRPr="004A1C51">
        <w:rPr>
          <w:rFonts w:cstheme="minorHAnsi"/>
        </w:rPr>
        <w:t xml:space="preserve"> у </w:t>
      </w:r>
      <w:proofErr w:type="spellStart"/>
      <w:r w:rsidRPr="004A1C51">
        <w:rPr>
          <w:rFonts w:cstheme="minorHAnsi"/>
        </w:rPr>
        <w:t>закуп</w:t>
      </w:r>
      <w:proofErr w:type="spellEnd"/>
    </w:p>
    <w:p w14:paraId="01443E7D" w14:textId="77777777" w:rsidR="003F7500" w:rsidRDefault="004A1C51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rPr>
          <w:rFonts w:cstheme="minorHAnsi"/>
        </w:rPr>
        <w:lastRenderedPageBreak/>
        <w:t>вођење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управни</w:t>
      </w:r>
      <w:r>
        <w:rPr>
          <w:rFonts w:cstheme="minorHAnsi"/>
        </w:rPr>
        <w:t>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поступ</w:t>
      </w:r>
      <w:r>
        <w:rPr>
          <w:rFonts w:cstheme="minorHAnsi"/>
        </w:rPr>
        <w:t>ака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издавање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решења</w:t>
      </w:r>
      <w:proofErr w:type="spellEnd"/>
      <w:r w:rsidR="00F82199" w:rsidRPr="004A1C51">
        <w:rPr>
          <w:rFonts w:cstheme="minorHAnsi"/>
        </w:rPr>
        <w:t xml:space="preserve"> о </w:t>
      </w:r>
      <w:proofErr w:type="spellStart"/>
      <w:r w:rsidR="00F82199" w:rsidRPr="004A1C51">
        <w:rPr>
          <w:rFonts w:cstheme="minorHAnsi"/>
        </w:rPr>
        <w:t>водопривредним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условима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водопривредним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сагласностима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изградњу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објеката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као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управни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поступци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утврђивање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накнаде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промену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намене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пољопривредног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земљишта</w:t>
      </w:r>
      <w:proofErr w:type="spellEnd"/>
    </w:p>
    <w:p w14:paraId="321DFCE8" w14:textId="77777777" w:rsidR="003F7500" w:rsidRDefault="003F7500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rPr>
          <w:rFonts w:cstheme="minorHAnsi"/>
        </w:rPr>
        <w:t>у</w:t>
      </w:r>
      <w:r w:rsidR="00F82199" w:rsidRPr="004A1C51">
        <w:rPr>
          <w:rFonts w:cstheme="minorHAnsi"/>
        </w:rPr>
        <w:t>честв</w:t>
      </w:r>
      <w:r>
        <w:rPr>
          <w:rFonts w:cstheme="minorHAnsi"/>
        </w:rPr>
        <w:t>овање</w:t>
      </w:r>
      <w:proofErr w:type="spellEnd"/>
      <w:r w:rsidR="00F82199" w:rsidRPr="004A1C51">
        <w:rPr>
          <w:rFonts w:cstheme="minorHAnsi"/>
        </w:rPr>
        <w:t xml:space="preserve"> у </w:t>
      </w:r>
      <w:proofErr w:type="spellStart"/>
      <w:r w:rsidR="00F82199" w:rsidRPr="004A1C51">
        <w:rPr>
          <w:rFonts w:cstheme="minorHAnsi"/>
        </w:rPr>
        <w:t>припреми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буџета</w:t>
      </w:r>
      <w:proofErr w:type="spellEnd"/>
      <w:r w:rsidR="00F82199" w:rsidRPr="004A1C51">
        <w:rPr>
          <w:rFonts w:cstheme="minorHAnsi"/>
        </w:rPr>
        <w:t xml:space="preserve"> и </w:t>
      </w:r>
      <w:proofErr w:type="spellStart"/>
      <w:r w:rsidR="00F82199" w:rsidRPr="004A1C51">
        <w:rPr>
          <w:rFonts w:cstheme="minorHAnsi"/>
        </w:rPr>
        <w:t>припреми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плана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јавних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набавки</w:t>
      </w:r>
      <w:proofErr w:type="spellEnd"/>
      <w:r w:rsidR="00F82199" w:rsidRPr="004A1C51">
        <w:rPr>
          <w:rFonts w:cstheme="minorHAnsi"/>
        </w:rPr>
        <w:t xml:space="preserve"> у </w:t>
      </w:r>
      <w:proofErr w:type="spellStart"/>
      <w:r w:rsidR="00F82199" w:rsidRPr="004A1C51">
        <w:rPr>
          <w:rFonts w:cstheme="minorHAnsi"/>
        </w:rPr>
        <w:t>делу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који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се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односи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на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делокруг</w:t>
      </w:r>
      <w:proofErr w:type="spellEnd"/>
      <w:r w:rsidR="00F82199" w:rsidRPr="004A1C51">
        <w:rPr>
          <w:rFonts w:cstheme="minorHAnsi"/>
        </w:rPr>
        <w:t xml:space="preserve"> </w:t>
      </w:r>
      <w:proofErr w:type="spellStart"/>
      <w:r w:rsidR="00F82199" w:rsidRPr="004A1C51">
        <w:rPr>
          <w:rFonts w:cstheme="minorHAnsi"/>
        </w:rPr>
        <w:t>Одељења</w:t>
      </w:r>
      <w:proofErr w:type="spellEnd"/>
    </w:p>
    <w:p w14:paraId="437C0C4D" w14:textId="77777777" w:rsidR="003F7500" w:rsidRDefault="00F82199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4A1C51">
        <w:rPr>
          <w:rFonts w:cstheme="minorHAnsi"/>
        </w:rPr>
        <w:t>пружа</w:t>
      </w:r>
      <w:r w:rsidR="003F7500">
        <w:rPr>
          <w:rFonts w:cstheme="minorHAnsi"/>
        </w:rPr>
        <w:t>ње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стручн</w:t>
      </w:r>
      <w:r w:rsidR="003F7500">
        <w:rPr>
          <w:rFonts w:cstheme="minorHAnsi"/>
        </w:rPr>
        <w:t>е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помоћ</w:t>
      </w:r>
      <w:r w:rsidR="003F7500">
        <w:rPr>
          <w:rFonts w:cstheme="minorHAnsi"/>
        </w:rPr>
        <w:t>и</w:t>
      </w:r>
      <w:proofErr w:type="spellEnd"/>
      <w:r w:rsidRPr="004A1C51">
        <w:rPr>
          <w:rFonts w:cstheme="minorHAnsi"/>
        </w:rPr>
        <w:t xml:space="preserve"> у </w:t>
      </w:r>
      <w:proofErr w:type="spellStart"/>
      <w:r w:rsidRPr="004A1C51">
        <w:rPr>
          <w:rFonts w:cstheme="minorHAnsi"/>
        </w:rPr>
        <w:t>раду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месних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заједница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из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надлежности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Одељења</w:t>
      </w:r>
      <w:proofErr w:type="spellEnd"/>
    </w:p>
    <w:p w14:paraId="08F0B7E9" w14:textId="77777777" w:rsidR="00F82199" w:rsidRPr="004A1C51" w:rsidRDefault="00F82199" w:rsidP="00355563">
      <w:pPr>
        <w:pStyle w:val="ListParagraph"/>
        <w:numPr>
          <w:ilvl w:val="0"/>
          <w:numId w:val="11"/>
        </w:numPr>
        <w:spacing w:after="60" w:line="240" w:lineRule="auto"/>
        <w:contextualSpacing w:val="0"/>
        <w:jc w:val="both"/>
        <w:rPr>
          <w:rFonts w:cstheme="minorHAnsi"/>
        </w:rPr>
      </w:pPr>
      <w:r w:rsidRPr="004A1C51">
        <w:rPr>
          <w:rFonts w:cstheme="minorHAnsi"/>
        </w:rPr>
        <w:t xml:space="preserve">и </w:t>
      </w:r>
      <w:proofErr w:type="spellStart"/>
      <w:r w:rsidRPr="004A1C51">
        <w:rPr>
          <w:rFonts w:cstheme="minorHAnsi"/>
        </w:rPr>
        <w:t>друг</w:t>
      </w:r>
      <w:r w:rsidR="003F7500">
        <w:rPr>
          <w:rFonts w:cstheme="minorHAnsi"/>
        </w:rPr>
        <w:t>и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послов</w:t>
      </w:r>
      <w:r w:rsidR="003F7500">
        <w:rPr>
          <w:rFonts w:cstheme="minorHAnsi"/>
        </w:rPr>
        <w:t>и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које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му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повери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Скупштина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општине</w:t>
      </w:r>
      <w:proofErr w:type="spellEnd"/>
      <w:r w:rsidRPr="004A1C51">
        <w:rPr>
          <w:rFonts w:cstheme="minorHAnsi"/>
        </w:rPr>
        <w:t xml:space="preserve">, </w:t>
      </w:r>
      <w:proofErr w:type="spellStart"/>
      <w:r w:rsidRPr="004A1C51">
        <w:rPr>
          <w:rFonts w:cstheme="minorHAnsi"/>
        </w:rPr>
        <w:t>председник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Општине</w:t>
      </w:r>
      <w:proofErr w:type="spellEnd"/>
      <w:r w:rsidRPr="004A1C51">
        <w:rPr>
          <w:rFonts w:cstheme="minorHAnsi"/>
        </w:rPr>
        <w:t xml:space="preserve">, </w:t>
      </w:r>
      <w:proofErr w:type="spellStart"/>
      <w:r w:rsidRPr="004A1C51">
        <w:rPr>
          <w:rFonts w:cstheme="minorHAnsi"/>
        </w:rPr>
        <w:t>Општинско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веће</w:t>
      </w:r>
      <w:proofErr w:type="spellEnd"/>
      <w:r w:rsidRPr="004A1C51">
        <w:rPr>
          <w:rFonts w:cstheme="minorHAnsi"/>
        </w:rPr>
        <w:t xml:space="preserve"> и </w:t>
      </w:r>
      <w:proofErr w:type="spellStart"/>
      <w:r w:rsidRPr="004A1C51">
        <w:rPr>
          <w:rFonts w:cstheme="minorHAnsi"/>
        </w:rPr>
        <w:t>начелник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Општинске</w:t>
      </w:r>
      <w:proofErr w:type="spellEnd"/>
      <w:r w:rsidRPr="004A1C51">
        <w:rPr>
          <w:rFonts w:cstheme="minorHAnsi"/>
        </w:rPr>
        <w:t xml:space="preserve"> </w:t>
      </w:r>
      <w:proofErr w:type="spellStart"/>
      <w:r w:rsidRPr="004A1C51">
        <w:rPr>
          <w:rFonts w:cstheme="minorHAnsi"/>
        </w:rPr>
        <w:t>управе</w:t>
      </w:r>
      <w:proofErr w:type="spellEnd"/>
      <w:r w:rsidRPr="004A1C51">
        <w:rPr>
          <w:rFonts w:cstheme="minorHAnsi"/>
        </w:rPr>
        <w:t xml:space="preserve">  </w:t>
      </w:r>
    </w:p>
    <w:p w14:paraId="15CC1DD8" w14:textId="77777777" w:rsidR="003F7500" w:rsidRPr="003F7500" w:rsidRDefault="003F7500" w:rsidP="00CC3780">
      <w:pPr>
        <w:pStyle w:val="ListParagraph"/>
        <w:numPr>
          <w:ilvl w:val="0"/>
          <w:numId w:val="5"/>
        </w:numPr>
        <w:spacing w:after="60" w:line="240" w:lineRule="auto"/>
        <w:ind w:left="426"/>
        <w:contextualSpacing w:val="0"/>
        <w:jc w:val="both"/>
        <w:rPr>
          <w:rFonts w:cstheme="minorHAnsi"/>
          <w:i/>
          <w:iCs/>
        </w:rPr>
      </w:pPr>
      <w:proofErr w:type="spellStart"/>
      <w:r w:rsidRPr="003F7500">
        <w:rPr>
          <w:rFonts w:cstheme="minorHAnsi"/>
          <w:i/>
          <w:iCs/>
        </w:rPr>
        <w:t>Одељење</w:t>
      </w:r>
      <w:proofErr w:type="spellEnd"/>
      <w:r w:rsidRPr="003F7500">
        <w:rPr>
          <w:rFonts w:cstheme="minorHAnsi"/>
          <w:i/>
          <w:iCs/>
        </w:rPr>
        <w:t xml:space="preserve"> </w:t>
      </w:r>
      <w:proofErr w:type="spellStart"/>
      <w:r w:rsidRPr="003F7500">
        <w:rPr>
          <w:rFonts w:cstheme="minorHAnsi"/>
          <w:i/>
          <w:iCs/>
        </w:rPr>
        <w:t>за</w:t>
      </w:r>
      <w:proofErr w:type="spellEnd"/>
      <w:r w:rsidRPr="003F7500">
        <w:rPr>
          <w:rFonts w:cstheme="minorHAnsi"/>
          <w:i/>
          <w:iCs/>
        </w:rPr>
        <w:t xml:space="preserve"> </w:t>
      </w:r>
      <w:proofErr w:type="spellStart"/>
      <w:r w:rsidRPr="003F7500">
        <w:rPr>
          <w:rFonts w:cstheme="minorHAnsi"/>
          <w:i/>
          <w:iCs/>
        </w:rPr>
        <w:t>привреду</w:t>
      </w:r>
      <w:proofErr w:type="spellEnd"/>
      <w:r w:rsidRPr="003F7500">
        <w:rPr>
          <w:rFonts w:cstheme="minorHAnsi"/>
          <w:i/>
          <w:iCs/>
        </w:rPr>
        <w:t xml:space="preserve">, </w:t>
      </w:r>
      <w:proofErr w:type="spellStart"/>
      <w:r w:rsidRPr="003F7500">
        <w:rPr>
          <w:rFonts w:cstheme="minorHAnsi"/>
          <w:i/>
          <w:iCs/>
        </w:rPr>
        <w:t>пољопривреду</w:t>
      </w:r>
      <w:proofErr w:type="spellEnd"/>
      <w:r w:rsidRPr="003F7500">
        <w:rPr>
          <w:rFonts w:cstheme="minorHAnsi"/>
          <w:i/>
          <w:iCs/>
        </w:rPr>
        <w:t xml:space="preserve"> и </w:t>
      </w:r>
      <w:proofErr w:type="spellStart"/>
      <w:r w:rsidRPr="003F7500">
        <w:rPr>
          <w:rFonts w:cstheme="minorHAnsi"/>
          <w:i/>
          <w:iCs/>
        </w:rPr>
        <w:t>економски</w:t>
      </w:r>
      <w:proofErr w:type="spellEnd"/>
      <w:r w:rsidRPr="003F7500">
        <w:rPr>
          <w:rFonts w:cstheme="minorHAnsi"/>
          <w:i/>
          <w:iCs/>
        </w:rPr>
        <w:t xml:space="preserve"> </w:t>
      </w:r>
      <w:proofErr w:type="spellStart"/>
      <w:r w:rsidRPr="003F7500">
        <w:rPr>
          <w:rFonts w:cstheme="minorHAnsi"/>
          <w:i/>
          <w:iCs/>
        </w:rPr>
        <w:t>развој</w:t>
      </w:r>
      <w:proofErr w:type="spellEnd"/>
      <w:r w:rsidRPr="003F7500">
        <w:rPr>
          <w:rFonts w:cstheme="minorHAnsi"/>
          <w:i/>
          <w:iCs/>
        </w:rPr>
        <w:t xml:space="preserve"> </w:t>
      </w:r>
    </w:p>
    <w:p w14:paraId="52A1A3C9" w14:textId="77777777" w:rsidR="003F7500" w:rsidRPr="003F7500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3F7500">
        <w:t>управн</w:t>
      </w:r>
      <w:r>
        <w:t>и</w:t>
      </w:r>
      <w:proofErr w:type="spellEnd"/>
      <w:r w:rsidRPr="003F7500">
        <w:t xml:space="preserve"> и </w:t>
      </w:r>
      <w:proofErr w:type="spellStart"/>
      <w:r w:rsidRPr="003F7500">
        <w:t>стручн</w:t>
      </w:r>
      <w:r>
        <w:t>и</w:t>
      </w:r>
      <w:proofErr w:type="spellEnd"/>
      <w:r w:rsidRPr="003F7500">
        <w:t xml:space="preserve"> </w:t>
      </w:r>
      <w:proofErr w:type="spellStart"/>
      <w:r w:rsidRPr="003F7500">
        <w:t>послов</w:t>
      </w:r>
      <w:r>
        <w:t>и</w:t>
      </w:r>
      <w:proofErr w:type="spellEnd"/>
      <w:r w:rsidRPr="003F7500">
        <w:t xml:space="preserve"> у </w:t>
      </w:r>
      <w:proofErr w:type="spellStart"/>
      <w:r w:rsidRPr="003F7500">
        <w:t>области</w:t>
      </w:r>
      <w:proofErr w:type="spellEnd"/>
      <w:r w:rsidRPr="003F7500">
        <w:t xml:space="preserve"> </w:t>
      </w:r>
      <w:proofErr w:type="spellStart"/>
      <w:r w:rsidRPr="003F7500">
        <w:t>привреде</w:t>
      </w:r>
      <w:proofErr w:type="spellEnd"/>
    </w:p>
    <w:p w14:paraId="1E153854" w14:textId="77777777" w:rsidR="003F7500" w:rsidRPr="003F7500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>
        <w:t>п</w:t>
      </w:r>
      <w:r w:rsidRPr="003F7500">
        <w:t>рипрема</w:t>
      </w:r>
      <w:proofErr w:type="spellEnd"/>
      <w:r w:rsidRPr="003F7500">
        <w:t xml:space="preserve"> </w:t>
      </w:r>
      <w:proofErr w:type="spellStart"/>
      <w:r w:rsidRPr="003F7500">
        <w:t>нацрт</w:t>
      </w:r>
      <w:r>
        <w:t>а</w:t>
      </w:r>
      <w:proofErr w:type="spellEnd"/>
      <w:r w:rsidRPr="003F7500">
        <w:t xml:space="preserve"> </w:t>
      </w:r>
      <w:proofErr w:type="spellStart"/>
      <w:r w:rsidRPr="003F7500">
        <w:t>аката</w:t>
      </w:r>
      <w:proofErr w:type="spellEnd"/>
      <w:r w:rsidRPr="003F7500">
        <w:t xml:space="preserve"> </w:t>
      </w:r>
      <w:proofErr w:type="spellStart"/>
      <w:r w:rsidRPr="003F7500">
        <w:t>које</w:t>
      </w:r>
      <w:proofErr w:type="spellEnd"/>
      <w:r w:rsidRPr="003F7500">
        <w:t xml:space="preserve"> </w:t>
      </w:r>
      <w:proofErr w:type="spellStart"/>
      <w:r w:rsidRPr="003F7500">
        <w:t>доноси</w:t>
      </w:r>
      <w:proofErr w:type="spellEnd"/>
      <w:r w:rsidRPr="003F7500">
        <w:t xml:space="preserve"> </w:t>
      </w:r>
      <w:proofErr w:type="spellStart"/>
      <w:r w:rsidRPr="003F7500">
        <w:t>Скупштина</w:t>
      </w:r>
      <w:proofErr w:type="spellEnd"/>
      <w:r w:rsidRPr="003F7500">
        <w:t xml:space="preserve"> </w:t>
      </w:r>
      <w:proofErr w:type="spellStart"/>
      <w:r w:rsidRPr="003F7500">
        <w:t>општине</w:t>
      </w:r>
      <w:proofErr w:type="spellEnd"/>
      <w:r w:rsidRPr="003F7500">
        <w:t xml:space="preserve">, </w:t>
      </w:r>
      <w:proofErr w:type="spellStart"/>
      <w:r w:rsidRPr="003F7500">
        <w:t>председник</w:t>
      </w:r>
      <w:proofErr w:type="spellEnd"/>
      <w:r w:rsidRPr="003F7500">
        <w:t xml:space="preserve"> </w:t>
      </w:r>
      <w:proofErr w:type="spellStart"/>
      <w:r w:rsidRPr="003F7500">
        <w:t>Општине</w:t>
      </w:r>
      <w:proofErr w:type="spellEnd"/>
      <w:r w:rsidRPr="003F7500">
        <w:t xml:space="preserve"> и </w:t>
      </w:r>
      <w:proofErr w:type="spellStart"/>
      <w:r w:rsidRPr="003F7500">
        <w:t>Општинско</w:t>
      </w:r>
      <w:proofErr w:type="spellEnd"/>
      <w:r w:rsidRPr="003F7500">
        <w:t xml:space="preserve"> </w:t>
      </w:r>
      <w:proofErr w:type="spellStart"/>
      <w:r w:rsidRPr="003F7500">
        <w:t>веће</w:t>
      </w:r>
      <w:proofErr w:type="spellEnd"/>
      <w:r w:rsidRPr="003F7500">
        <w:t xml:space="preserve"> </w:t>
      </w:r>
      <w:proofErr w:type="spellStart"/>
      <w:r w:rsidRPr="003F7500">
        <w:t>из</w:t>
      </w:r>
      <w:proofErr w:type="spellEnd"/>
      <w:r w:rsidRPr="003F7500">
        <w:t xml:space="preserve"> </w:t>
      </w:r>
      <w:proofErr w:type="spellStart"/>
      <w:r w:rsidRPr="003F7500">
        <w:t>области</w:t>
      </w:r>
      <w:proofErr w:type="spellEnd"/>
      <w:r w:rsidRPr="003F7500">
        <w:t xml:space="preserve"> </w:t>
      </w:r>
      <w:proofErr w:type="spellStart"/>
      <w:r w:rsidRPr="003F7500">
        <w:t>за</w:t>
      </w:r>
      <w:proofErr w:type="spellEnd"/>
      <w:r w:rsidRPr="003F7500">
        <w:t xml:space="preserve"> </w:t>
      </w:r>
      <w:proofErr w:type="spellStart"/>
      <w:r w:rsidRPr="003F7500">
        <w:t>које</w:t>
      </w:r>
      <w:proofErr w:type="spellEnd"/>
      <w:r w:rsidRPr="003F7500">
        <w:t xml:space="preserve"> </w:t>
      </w:r>
      <w:proofErr w:type="spellStart"/>
      <w:r w:rsidRPr="003F7500">
        <w:t>је</w:t>
      </w:r>
      <w:proofErr w:type="spellEnd"/>
      <w:r w:rsidRPr="003F7500">
        <w:t xml:space="preserve"> </w:t>
      </w:r>
      <w:proofErr w:type="spellStart"/>
      <w:r w:rsidRPr="003F7500">
        <w:t>надлежно</w:t>
      </w:r>
      <w:proofErr w:type="spellEnd"/>
      <w:r w:rsidRPr="003F7500">
        <w:t xml:space="preserve"> </w:t>
      </w:r>
      <w:proofErr w:type="spellStart"/>
      <w:r w:rsidRPr="003F7500">
        <w:t>Одељење</w:t>
      </w:r>
      <w:proofErr w:type="spellEnd"/>
    </w:p>
    <w:p w14:paraId="2F1EADFB" w14:textId="77777777" w:rsidR="003F7500" w:rsidRPr="003F7500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>
        <w:t>праћење</w:t>
      </w:r>
      <w:proofErr w:type="spellEnd"/>
      <w:r w:rsidRPr="003F7500">
        <w:t xml:space="preserve"> </w:t>
      </w:r>
      <w:proofErr w:type="spellStart"/>
      <w:r w:rsidRPr="003F7500">
        <w:t>радов</w:t>
      </w:r>
      <w:r>
        <w:t>а</w:t>
      </w:r>
      <w:proofErr w:type="spellEnd"/>
      <w:r w:rsidRPr="003F7500">
        <w:t xml:space="preserve"> у </w:t>
      </w:r>
      <w:proofErr w:type="spellStart"/>
      <w:r w:rsidRPr="003F7500">
        <w:t>области</w:t>
      </w:r>
      <w:proofErr w:type="spellEnd"/>
      <w:r w:rsidRPr="003F7500">
        <w:t xml:space="preserve"> </w:t>
      </w:r>
      <w:proofErr w:type="spellStart"/>
      <w:r w:rsidRPr="003F7500">
        <w:t>привреде</w:t>
      </w:r>
      <w:proofErr w:type="spellEnd"/>
      <w:r w:rsidRPr="003F7500">
        <w:t xml:space="preserve"> у </w:t>
      </w:r>
      <w:proofErr w:type="spellStart"/>
      <w:r w:rsidRPr="003F7500">
        <w:t>Општини</w:t>
      </w:r>
      <w:proofErr w:type="spellEnd"/>
      <w:r>
        <w:t xml:space="preserve"> и </w:t>
      </w:r>
      <w:proofErr w:type="spellStart"/>
      <w:r w:rsidRPr="003F7500">
        <w:t>процес</w:t>
      </w:r>
      <w:r>
        <w:t>а</w:t>
      </w:r>
      <w:proofErr w:type="spellEnd"/>
      <w:r w:rsidRPr="003F7500">
        <w:t xml:space="preserve"> </w:t>
      </w:r>
      <w:proofErr w:type="spellStart"/>
      <w:r w:rsidRPr="003F7500">
        <w:t>приватизације</w:t>
      </w:r>
      <w:proofErr w:type="spellEnd"/>
      <w:r w:rsidRPr="003F7500">
        <w:t xml:space="preserve">, </w:t>
      </w:r>
      <w:proofErr w:type="spellStart"/>
      <w:r w:rsidRPr="003F7500">
        <w:t>пружа</w:t>
      </w:r>
      <w:r>
        <w:t>ње</w:t>
      </w:r>
      <w:proofErr w:type="spellEnd"/>
      <w:r w:rsidRPr="003F7500">
        <w:t xml:space="preserve"> </w:t>
      </w:r>
      <w:proofErr w:type="spellStart"/>
      <w:r w:rsidRPr="003F7500">
        <w:t>помоћ</w:t>
      </w:r>
      <w:r>
        <w:t>и</w:t>
      </w:r>
      <w:proofErr w:type="spellEnd"/>
      <w:r w:rsidRPr="003F7500">
        <w:t xml:space="preserve"> и </w:t>
      </w:r>
      <w:proofErr w:type="spellStart"/>
      <w:r w:rsidRPr="003F7500">
        <w:t>припрема</w:t>
      </w:r>
      <w:proofErr w:type="spellEnd"/>
      <w:r w:rsidRPr="003F7500">
        <w:t xml:space="preserve"> </w:t>
      </w:r>
      <w:proofErr w:type="spellStart"/>
      <w:r w:rsidRPr="003F7500">
        <w:t>све</w:t>
      </w:r>
      <w:proofErr w:type="spellEnd"/>
      <w:r w:rsidRPr="003F7500">
        <w:t xml:space="preserve"> </w:t>
      </w:r>
      <w:proofErr w:type="spellStart"/>
      <w:r w:rsidRPr="003F7500">
        <w:t>врсте</w:t>
      </w:r>
      <w:proofErr w:type="spellEnd"/>
      <w:r w:rsidRPr="003F7500">
        <w:t xml:space="preserve"> </w:t>
      </w:r>
      <w:proofErr w:type="spellStart"/>
      <w:r w:rsidRPr="003F7500">
        <w:t>захтева</w:t>
      </w:r>
      <w:proofErr w:type="spellEnd"/>
      <w:r w:rsidRPr="003F7500">
        <w:t xml:space="preserve"> </w:t>
      </w:r>
      <w:proofErr w:type="spellStart"/>
      <w:r w:rsidRPr="003F7500">
        <w:t>који</w:t>
      </w:r>
      <w:proofErr w:type="spellEnd"/>
      <w:r w:rsidRPr="003F7500">
        <w:t xml:space="preserve"> </w:t>
      </w:r>
      <w:proofErr w:type="spellStart"/>
      <w:r w:rsidRPr="003F7500">
        <w:t>се</w:t>
      </w:r>
      <w:proofErr w:type="spellEnd"/>
      <w:r w:rsidRPr="003F7500">
        <w:t xml:space="preserve"> </w:t>
      </w:r>
      <w:proofErr w:type="spellStart"/>
      <w:r w:rsidRPr="003F7500">
        <w:t>упућују</w:t>
      </w:r>
      <w:proofErr w:type="spellEnd"/>
      <w:r w:rsidRPr="003F7500">
        <w:t xml:space="preserve"> </w:t>
      </w:r>
      <w:proofErr w:type="spellStart"/>
      <w:r w:rsidRPr="003F7500">
        <w:t>Агенцији</w:t>
      </w:r>
      <w:proofErr w:type="spellEnd"/>
      <w:r w:rsidRPr="003F7500">
        <w:t xml:space="preserve"> </w:t>
      </w:r>
      <w:proofErr w:type="spellStart"/>
      <w:r w:rsidRPr="003F7500">
        <w:t>за</w:t>
      </w:r>
      <w:proofErr w:type="spellEnd"/>
      <w:r w:rsidRPr="003F7500">
        <w:t xml:space="preserve"> </w:t>
      </w:r>
      <w:proofErr w:type="spellStart"/>
      <w:r w:rsidRPr="003F7500">
        <w:t>привредне</w:t>
      </w:r>
      <w:proofErr w:type="spellEnd"/>
      <w:r w:rsidRPr="003F7500">
        <w:t xml:space="preserve"> </w:t>
      </w:r>
      <w:proofErr w:type="spellStart"/>
      <w:r w:rsidRPr="003F7500">
        <w:t>регистре</w:t>
      </w:r>
      <w:proofErr w:type="spellEnd"/>
      <w:r w:rsidRPr="003F7500">
        <w:t xml:space="preserve"> и </w:t>
      </w:r>
      <w:proofErr w:type="spellStart"/>
      <w:r w:rsidRPr="003F7500">
        <w:t>непосредно</w:t>
      </w:r>
      <w:proofErr w:type="spellEnd"/>
      <w:r w:rsidRPr="003F7500">
        <w:t xml:space="preserve"> </w:t>
      </w:r>
      <w:proofErr w:type="spellStart"/>
      <w:r w:rsidRPr="003F7500">
        <w:t>врши</w:t>
      </w:r>
      <w:proofErr w:type="spellEnd"/>
      <w:r w:rsidRPr="003F7500">
        <w:t xml:space="preserve"> </w:t>
      </w:r>
      <w:proofErr w:type="spellStart"/>
      <w:r w:rsidRPr="003F7500">
        <w:t>контролу</w:t>
      </w:r>
      <w:proofErr w:type="spellEnd"/>
      <w:r w:rsidRPr="003F7500">
        <w:t xml:space="preserve"> </w:t>
      </w:r>
      <w:proofErr w:type="spellStart"/>
      <w:r w:rsidRPr="003F7500">
        <w:t>пријема</w:t>
      </w:r>
      <w:proofErr w:type="spellEnd"/>
      <w:r w:rsidRPr="003F7500">
        <w:t xml:space="preserve"> и </w:t>
      </w:r>
      <w:proofErr w:type="spellStart"/>
      <w:r w:rsidRPr="003F7500">
        <w:t>решавања</w:t>
      </w:r>
      <w:proofErr w:type="spellEnd"/>
      <w:r w:rsidRPr="003F7500">
        <w:t xml:space="preserve"> </w:t>
      </w:r>
      <w:proofErr w:type="spellStart"/>
      <w:r w:rsidRPr="003F7500">
        <w:t>истих</w:t>
      </w:r>
      <w:proofErr w:type="spellEnd"/>
    </w:p>
    <w:p w14:paraId="47054A41" w14:textId="77777777" w:rsidR="003F7500" w:rsidRPr="003F7500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3F7500">
        <w:t>пружање</w:t>
      </w:r>
      <w:proofErr w:type="spellEnd"/>
      <w:r w:rsidRPr="003F7500">
        <w:t xml:space="preserve"> </w:t>
      </w:r>
      <w:proofErr w:type="spellStart"/>
      <w:r w:rsidRPr="003F7500">
        <w:t>помоћи</w:t>
      </w:r>
      <w:proofErr w:type="spellEnd"/>
      <w:r w:rsidRPr="003F7500">
        <w:t xml:space="preserve"> у </w:t>
      </w:r>
      <w:proofErr w:type="spellStart"/>
      <w:r w:rsidRPr="003F7500">
        <w:t>развоју</w:t>
      </w:r>
      <w:proofErr w:type="spellEnd"/>
      <w:r w:rsidRPr="003F7500">
        <w:t xml:space="preserve"> </w:t>
      </w:r>
      <w:proofErr w:type="spellStart"/>
      <w:r w:rsidRPr="003F7500">
        <w:t>предузетништва</w:t>
      </w:r>
      <w:proofErr w:type="spellEnd"/>
      <w:r w:rsidRPr="003F7500">
        <w:t xml:space="preserve">, </w:t>
      </w:r>
      <w:proofErr w:type="spellStart"/>
      <w:r w:rsidRPr="003F7500">
        <w:t>управн</w:t>
      </w:r>
      <w:r>
        <w:t>и</w:t>
      </w:r>
      <w:proofErr w:type="spellEnd"/>
      <w:r w:rsidRPr="003F7500">
        <w:t xml:space="preserve"> </w:t>
      </w:r>
      <w:proofErr w:type="spellStart"/>
      <w:r w:rsidRPr="003F7500">
        <w:t>послов</w:t>
      </w:r>
      <w:r>
        <w:t>и</w:t>
      </w:r>
      <w:proofErr w:type="spellEnd"/>
      <w:r w:rsidRPr="003F7500">
        <w:t xml:space="preserve"> у </w:t>
      </w:r>
      <w:proofErr w:type="spellStart"/>
      <w:r w:rsidRPr="003F7500">
        <w:t>непосредном</w:t>
      </w:r>
      <w:proofErr w:type="spellEnd"/>
      <w:r w:rsidRPr="003F7500">
        <w:t xml:space="preserve"> </w:t>
      </w:r>
      <w:proofErr w:type="spellStart"/>
      <w:r w:rsidRPr="003F7500">
        <w:t>спровођењу</w:t>
      </w:r>
      <w:proofErr w:type="spellEnd"/>
      <w:r w:rsidRPr="003F7500">
        <w:t xml:space="preserve"> </w:t>
      </w:r>
      <w:proofErr w:type="spellStart"/>
      <w:r w:rsidRPr="003F7500">
        <w:t>закона</w:t>
      </w:r>
      <w:proofErr w:type="spellEnd"/>
      <w:r w:rsidRPr="003F7500">
        <w:t xml:space="preserve"> о </w:t>
      </w:r>
      <w:proofErr w:type="spellStart"/>
      <w:r w:rsidRPr="003F7500">
        <w:t>привредним</w:t>
      </w:r>
      <w:proofErr w:type="spellEnd"/>
      <w:r w:rsidRPr="003F7500">
        <w:t xml:space="preserve"> </w:t>
      </w:r>
      <w:proofErr w:type="spellStart"/>
      <w:r w:rsidRPr="003F7500">
        <w:t>друштвима</w:t>
      </w:r>
      <w:proofErr w:type="spellEnd"/>
      <w:r w:rsidRPr="003F7500">
        <w:t xml:space="preserve"> и </w:t>
      </w:r>
      <w:proofErr w:type="spellStart"/>
      <w:r w:rsidRPr="003F7500">
        <w:t>регистрацији</w:t>
      </w:r>
      <w:proofErr w:type="spellEnd"/>
      <w:r w:rsidRPr="003F7500">
        <w:t xml:space="preserve"> </w:t>
      </w:r>
      <w:proofErr w:type="spellStart"/>
      <w:r w:rsidRPr="003F7500">
        <w:t>привредних</w:t>
      </w:r>
      <w:proofErr w:type="spellEnd"/>
      <w:r w:rsidRPr="003F7500">
        <w:t xml:space="preserve"> </w:t>
      </w:r>
      <w:proofErr w:type="spellStart"/>
      <w:r w:rsidRPr="003F7500">
        <w:t>субјеката</w:t>
      </w:r>
      <w:proofErr w:type="spellEnd"/>
    </w:p>
    <w:p w14:paraId="30FE71D0" w14:textId="77777777" w:rsidR="003F7500" w:rsidRPr="003F7500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3F7500">
        <w:t>стручн</w:t>
      </w:r>
      <w:r>
        <w:t>и</w:t>
      </w:r>
      <w:proofErr w:type="spellEnd"/>
      <w:r w:rsidRPr="003F7500">
        <w:t xml:space="preserve"> и </w:t>
      </w:r>
      <w:proofErr w:type="spellStart"/>
      <w:r w:rsidRPr="003F7500">
        <w:t>административн</w:t>
      </w:r>
      <w:r>
        <w:t>и</w:t>
      </w:r>
      <w:proofErr w:type="spellEnd"/>
      <w:r w:rsidRPr="003F7500">
        <w:t xml:space="preserve"> </w:t>
      </w:r>
      <w:proofErr w:type="spellStart"/>
      <w:r w:rsidRPr="003F7500">
        <w:t>послов</w:t>
      </w:r>
      <w:r>
        <w:t>и</w:t>
      </w:r>
      <w:proofErr w:type="spellEnd"/>
      <w:r w:rsidRPr="003F7500">
        <w:t xml:space="preserve"> у </w:t>
      </w:r>
      <w:proofErr w:type="spellStart"/>
      <w:r w:rsidRPr="003F7500">
        <w:t>реализацији</w:t>
      </w:r>
      <w:proofErr w:type="spellEnd"/>
      <w:r w:rsidRPr="003F7500">
        <w:t xml:space="preserve"> </w:t>
      </w:r>
      <w:proofErr w:type="spellStart"/>
      <w:r w:rsidRPr="003F7500">
        <w:t>поверених</w:t>
      </w:r>
      <w:proofErr w:type="spellEnd"/>
      <w:r w:rsidRPr="003F7500">
        <w:t xml:space="preserve"> </w:t>
      </w:r>
      <w:proofErr w:type="spellStart"/>
      <w:r w:rsidRPr="003F7500">
        <w:t>послова</w:t>
      </w:r>
      <w:proofErr w:type="spellEnd"/>
      <w:r w:rsidRPr="003F7500">
        <w:t xml:space="preserve"> </w:t>
      </w:r>
      <w:proofErr w:type="spellStart"/>
      <w:r w:rsidRPr="003F7500">
        <w:t>за</w:t>
      </w:r>
      <w:proofErr w:type="spellEnd"/>
      <w:r w:rsidRPr="003F7500">
        <w:t xml:space="preserve"> </w:t>
      </w:r>
      <w:proofErr w:type="spellStart"/>
      <w:r w:rsidRPr="003F7500">
        <w:t>потребе</w:t>
      </w:r>
      <w:proofErr w:type="spellEnd"/>
      <w:r w:rsidRPr="003F7500">
        <w:t xml:space="preserve"> </w:t>
      </w:r>
      <w:proofErr w:type="spellStart"/>
      <w:r w:rsidRPr="003F7500">
        <w:t>фондова</w:t>
      </w:r>
      <w:proofErr w:type="spellEnd"/>
      <w:r w:rsidRPr="003F7500">
        <w:t xml:space="preserve"> </w:t>
      </w:r>
      <w:proofErr w:type="spellStart"/>
      <w:r w:rsidRPr="003F7500">
        <w:t>за</w:t>
      </w:r>
      <w:proofErr w:type="spellEnd"/>
      <w:r w:rsidRPr="003F7500">
        <w:t xml:space="preserve"> </w:t>
      </w:r>
      <w:proofErr w:type="spellStart"/>
      <w:r w:rsidRPr="003F7500">
        <w:t>развој</w:t>
      </w:r>
      <w:proofErr w:type="spellEnd"/>
      <w:r w:rsidRPr="003F7500">
        <w:t xml:space="preserve"> </w:t>
      </w:r>
      <w:proofErr w:type="spellStart"/>
      <w:r w:rsidRPr="003F7500">
        <w:t>Аутономне</w:t>
      </w:r>
      <w:proofErr w:type="spellEnd"/>
      <w:r w:rsidRPr="003F7500">
        <w:t xml:space="preserve"> </w:t>
      </w:r>
      <w:proofErr w:type="spellStart"/>
      <w:r w:rsidRPr="003F7500">
        <w:t>Покрајине</w:t>
      </w:r>
      <w:proofErr w:type="spellEnd"/>
      <w:r w:rsidRPr="003F7500">
        <w:t xml:space="preserve"> </w:t>
      </w:r>
      <w:proofErr w:type="spellStart"/>
      <w:r w:rsidRPr="003F7500">
        <w:t>Војводине</w:t>
      </w:r>
      <w:proofErr w:type="spellEnd"/>
      <w:r w:rsidRPr="003F7500">
        <w:t xml:space="preserve"> и </w:t>
      </w:r>
      <w:proofErr w:type="spellStart"/>
      <w:r w:rsidRPr="003F7500">
        <w:t>Републике</w:t>
      </w:r>
      <w:proofErr w:type="spellEnd"/>
      <w:r w:rsidRPr="003F7500">
        <w:t xml:space="preserve"> </w:t>
      </w:r>
      <w:proofErr w:type="spellStart"/>
      <w:r w:rsidRPr="003F7500">
        <w:t>Србије</w:t>
      </w:r>
      <w:proofErr w:type="spellEnd"/>
    </w:p>
    <w:p w14:paraId="2C60F601" w14:textId="77777777" w:rsidR="00363BA6" w:rsidRPr="00363BA6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>
        <w:t>давање</w:t>
      </w:r>
      <w:proofErr w:type="spellEnd"/>
      <w:r w:rsidRPr="003F7500">
        <w:t xml:space="preserve"> </w:t>
      </w:r>
      <w:proofErr w:type="spellStart"/>
      <w:r w:rsidRPr="003F7500">
        <w:t>пројекције</w:t>
      </w:r>
      <w:proofErr w:type="spellEnd"/>
      <w:r w:rsidRPr="003F7500">
        <w:t xml:space="preserve"> </w:t>
      </w:r>
      <w:proofErr w:type="spellStart"/>
      <w:r w:rsidRPr="003F7500">
        <w:t>будућих</w:t>
      </w:r>
      <w:proofErr w:type="spellEnd"/>
      <w:r w:rsidRPr="003F7500">
        <w:t xml:space="preserve"> </w:t>
      </w:r>
      <w:proofErr w:type="spellStart"/>
      <w:r w:rsidRPr="003F7500">
        <w:t>кретања</w:t>
      </w:r>
      <w:proofErr w:type="spellEnd"/>
      <w:r w:rsidRPr="003F7500">
        <w:t xml:space="preserve"> и </w:t>
      </w:r>
      <w:proofErr w:type="spellStart"/>
      <w:r w:rsidRPr="003F7500">
        <w:t>учеств</w:t>
      </w:r>
      <w:r>
        <w:t>овање</w:t>
      </w:r>
      <w:proofErr w:type="spellEnd"/>
      <w:r w:rsidRPr="003F7500">
        <w:t xml:space="preserve"> у </w:t>
      </w:r>
      <w:proofErr w:type="spellStart"/>
      <w:r w:rsidRPr="003F7500">
        <w:t>изради</w:t>
      </w:r>
      <w:proofErr w:type="spellEnd"/>
      <w:r w:rsidRPr="003F7500">
        <w:t xml:space="preserve"> </w:t>
      </w:r>
      <w:proofErr w:type="spellStart"/>
      <w:r w:rsidRPr="003F7500">
        <w:t>стратегије</w:t>
      </w:r>
      <w:proofErr w:type="spellEnd"/>
      <w:r w:rsidRPr="003F7500">
        <w:t xml:space="preserve"> </w:t>
      </w:r>
      <w:proofErr w:type="spellStart"/>
      <w:r w:rsidRPr="003F7500">
        <w:t>укупног</w:t>
      </w:r>
      <w:proofErr w:type="spellEnd"/>
      <w:r w:rsidRPr="003F7500">
        <w:t xml:space="preserve"> </w:t>
      </w:r>
      <w:proofErr w:type="spellStart"/>
      <w:r w:rsidRPr="003F7500">
        <w:t>привредног</w:t>
      </w:r>
      <w:proofErr w:type="spellEnd"/>
      <w:r w:rsidRPr="003F7500">
        <w:t xml:space="preserve"> </w:t>
      </w:r>
      <w:proofErr w:type="spellStart"/>
      <w:r w:rsidRPr="003F7500">
        <w:t>развоја</w:t>
      </w:r>
      <w:proofErr w:type="spellEnd"/>
      <w:r w:rsidRPr="003F7500">
        <w:t xml:space="preserve"> </w:t>
      </w:r>
      <w:proofErr w:type="spellStart"/>
      <w:r w:rsidRPr="003F7500">
        <w:t>Општине</w:t>
      </w:r>
      <w:proofErr w:type="spellEnd"/>
    </w:p>
    <w:p w14:paraId="1ECA5C1B" w14:textId="77777777" w:rsidR="00363BA6" w:rsidRPr="00363BA6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3F7500">
        <w:t>стручн</w:t>
      </w:r>
      <w:r w:rsidR="00363BA6">
        <w:t>и</w:t>
      </w:r>
      <w:proofErr w:type="spellEnd"/>
      <w:r w:rsidRPr="003F7500">
        <w:t xml:space="preserve">, </w:t>
      </w:r>
      <w:proofErr w:type="spellStart"/>
      <w:r w:rsidRPr="003F7500">
        <w:t>административн</w:t>
      </w:r>
      <w:r w:rsidR="00363BA6">
        <w:t>и</w:t>
      </w:r>
      <w:proofErr w:type="spellEnd"/>
      <w:r w:rsidRPr="003F7500">
        <w:t xml:space="preserve">, </w:t>
      </w:r>
      <w:proofErr w:type="spellStart"/>
      <w:r w:rsidRPr="003F7500">
        <w:t>техничк</w:t>
      </w:r>
      <w:r w:rsidR="00363BA6">
        <w:t>и</w:t>
      </w:r>
      <w:proofErr w:type="spellEnd"/>
      <w:r w:rsidRPr="003F7500">
        <w:t xml:space="preserve"> и </w:t>
      </w:r>
      <w:proofErr w:type="spellStart"/>
      <w:r w:rsidRPr="003F7500">
        <w:t>друг</w:t>
      </w:r>
      <w:r w:rsidR="00363BA6">
        <w:t>и</w:t>
      </w:r>
      <w:proofErr w:type="spellEnd"/>
      <w:r w:rsidRPr="003F7500">
        <w:t xml:space="preserve"> </w:t>
      </w:r>
      <w:proofErr w:type="spellStart"/>
      <w:r w:rsidRPr="003F7500">
        <w:t>послов</w:t>
      </w:r>
      <w:r w:rsidR="00363BA6">
        <w:t>и</w:t>
      </w:r>
      <w:proofErr w:type="spellEnd"/>
      <w:r w:rsidRPr="003F7500">
        <w:t xml:space="preserve"> </w:t>
      </w:r>
      <w:proofErr w:type="spellStart"/>
      <w:r w:rsidRPr="003F7500">
        <w:t>на</w:t>
      </w:r>
      <w:proofErr w:type="spellEnd"/>
      <w:r w:rsidRPr="003F7500">
        <w:t xml:space="preserve"> </w:t>
      </w:r>
      <w:proofErr w:type="spellStart"/>
      <w:r w:rsidRPr="003F7500">
        <w:t>вођењу</w:t>
      </w:r>
      <w:proofErr w:type="spellEnd"/>
      <w:r w:rsidRPr="003F7500">
        <w:t xml:space="preserve">, </w:t>
      </w:r>
      <w:proofErr w:type="spellStart"/>
      <w:r w:rsidRPr="003F7500">
        <w:t>координирању</w:t>
      </w:r>
      <w:proofErr w:type="spellEnd"/>
      <w:r w:rsidRPr="003F7500">
        <w:t xml:space="preserve"> и </w:t>
      </w:r>
      <w:proofErr w:type="spellStart"/>
      <w:r w:rsidRPr="003F7500">
        <w:t>сервисирању</w:t>
      </w:r>
      <w:proofErr w:type="spellEnd"/>
      <w:r w:rsidRPr="003F7500">
        <w:t xml:space="preserve"> </w:t>
      </w:r>
      <w:proofErr w:type="spellStart"/>
      <w:r w:rsidRPr="003F7500">
        <w:t>послова</w:t>
      </w:r>
      <w:proofErr w:type="spellEnd"/>
      <w:r w:rsidRPr="003F7500">
        <w:t xml:space="preserve"> </w:t>
      </w:r>
      <w:proofErr w:type="spellStart"/>
      <w:r w:rsidRPr="003F7500">
        <w:t>из</w:t>
      </w:r>
      <w:proofErr w:type="spellEnd"/>
      <w:r w:rsidRPr="003F7500">
        <w:t xml:space="preserve"> </w:t>
      </w:r>
      <w:proofErr w:type="spellStart"/>
      <w:r w:rsidRPr="003F7500">
        <w:t>области</w:t>
      </w:r>
      <w:proofErr w:type="spellEnd"/>
      <w:r w:rsidRPr="003F7500">
        <w:t xml:space="preserve"> </w:t>
      </w:r>
      <w:proofErr w:type="spellStart"/>
      <w:r w:rsidRPr="003F7500">
        <w:t>локалног</w:t>
      </w:r>
      <w:proofErr w:type="spellEnd"/>
      <w:r w:rsidRPr="003F7500">
        <w:t xml:space="preserve"> </w:t>
      </w:r>
      <w:proofErr w:type="spellStart"/>
      <w:r w:rsidRPr="003F7500">
        <w:t>економског</w:t>
      </w:r>
      <w:proofErr w:type="spellEnd"/>
      <w:r w:rsidRPr="003F7500">
        <w:t xml:space="preserve"> </w:t>
      </w:r>
      <w:proofErr w:type="spellStart"/>
      <w:r w:rsidRPr="003F7500">
        <w:t>развоја</w:t>
      </w:r>
      <w:proofErr w:type="spellEnd"/>
      <w:r w:rsidRPr="003F7500">
        <w:t xml:space="preserve">, </w:t>
      </w:r>
      <w:proofErr w:type="spellStart"/>
      <w:r w:rsidRPr="003F7500">
        <w:t>послов</w:t>
      </w:r>
      <w:r w:rsidR="00363BA6">
        <w:t>и</w:t>
      </w:r>
      <w:proofErr w:type="spellEnd"/>
      <w:r w:rsidRPr="003F7500">
        <w:t xml:space="preserve"> </w:t>
      </w:r>
      <w:proofErr w:type="spellStart"/>
      <w:r w:rsidRPr="003F7500">
        <w:t>маркетинга</w:t>
      </w:r>
      <w:proofErr w:type="spellEnd"/>
    </w:p>
    <w:p w14:paraId="543C462F" w14:textId="77777777" w:rsidR="00363BA6" w:rsidRPr="00363BA6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3F7500">
        <w:t>припрем</w:t>
      </w:r>
      <w:r w:rsidR="00363BA6">
        <w:t>а</w:t>
      </w:r>
      <w:proofErr w:type="spellEnd"/>
      <w:r w:rsidRPr="003F7500">
        <w:t xml:space="preserve"> </w:t>
      </w:r>
      <w:proofErr w:type="spellStart"/>
      <w:r w:rsidRPr="003F7500">
        <w:t>материјала</w:t>
      </w:r>
      <w:proofErr w:type="spellEnd"/>
      <w:r w:rsidRPr="003F7500">
        <w:t xml:space="preserve"> у </w:t>
      </w:r>
      <w:proofErr w:type="spellStart"/>
      <w:r w:rsidRPr="003F7500">
        <w:t>циљу</w:t>
      </w:r>
      <w:proofErr w:type="spellEnd"/>
      <w:r w:rsidRPr="003F7500">
        <w:t xml:space="preserve"> </w:t>
      </w:r>
      <w:proofErr w:type="spellStart"/>
      <w:r w:rsidRPr="003F7500">
        <w:t>промовисања</w:t>
      </w:r>
      <w:proofErr w:type="spellEnd"/>
      <w:r w:rsidRPr="003F7500">
        <w:t xml:space="preserve"> </w:t>
      </w:r>
      <w:proofErr w:type="spellStart"/>
      <w:r w:rsidRPr="003F7500">
        <w:t>економског</w:t>
      </w:r>
      <w:proofErr w:type="spellEnd"/>
      <w:r w:rsidRPr="003F7500">
        <w:t xml:space="preserve"> </w:t>
      </w:r>
      <w:proofErr w:type="spellStart"/>
      <w:r w:rsidRPr="003F7500">
        <w:t>развоја</w:t>
      </w:r>
      <w:proofErr w:type="spellEnd"/>
      <w:r w:rsidRPr="003F7500">
        <w:t xml:space="preserve"> </w:t>
      </w:r>
      <w:proofErr w:type="spellStart"/>
      <w:r w:rsidRPr="003F7500">
        <w:t>Општине</w:t>
      </w:r>
      <w:proofErr w:type="spellEnd"/>
      <w:r w:rsidRPr="003F7500">
        <w:t xml:space="preserve"> </w:t>
      </w:r>
      <w:proofErr w:type="spellStart"/>
      <w:r w:rsidRPr="003F7500">
        <w:t>на</w:t>
      </w:r>
      <w:proofErr w:type="spellEnd"/>
      <w:r w:rsidRPr="003F7500">
        <w:t xml:space="preserve"> </w:t>
      </w:r>
      <w:proofErr w:type="spellStart"/>
      <w:r w:rsidRPr="003F7500">
        <w:t>сајмовима</w:t>
      </w:r>
      <w:proofErr w:type="spellEnd"/>
      <w:r w:rsidRPr="003F7500">
        <w:t xml:space="preserve"> и </w:t>
      </w:r>
      <w:proofErr w:type="spellStart"/>
      <w:r w:rsidRPr="003F7500">
        <w:t>другим</w:t>
      </w:r>
      <w:proofErr w:type="spellEnd"/>
      <w:r w:rsidRPr="003F7500">
        <w:t xml:space="preserve"> </w:t>
      </w:r>
      <w:proofErr w:type="spellStart"/>
      <w:r w:rsidRPr="003F7500">
        <w:t>привредним</w:t>
      </w:r>
      <w:proofErr w:type="spellEnd"/>
      <w:r w:rsidRPr="003F7500">
        <w:t xml:space="preserve"> </w:t>
      </w:r>
      <w:proofErr w:type="spellStart"/>
      <w:r w:rsidRPr="003F7500">
        <w:t>манифестацијама</w:t>
      </w:r>
      <w:proofErr w:type="spellEnd"/>
    </w:p>
    <w:p w14:paraId="275D52C4" w14:textId="77777777" w:rsidR="003F7500" w:rsidRPr="003F7500" w:rsidRDefault="00363BA6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>
        <w:t>учешће</w:t>
      </w:r>
      <w:proofErr w:type="spellEnd"/>
      <w:r w:rsidR="003F7500" w:rsidRPr="003F7500">
        <w:t xml:space="preserve"> у </w:t>
      </w:r>
      <w:proofErr w:type="spellStart"/>
      <w:r w:rsidR="003F7500" w:rsidRPr="003F7500">
        <w:t>организацији</w:t>
      </w:r>
      <w:proofErr w:type="spellEnd"/>
      <w:r w:rsidR="003F7500" w:rsidRPr="003F7500">
        <w:t xml:space="preserve"> и </w:t>
      </w:r>
      <w:proofErr w:type="spellStart"/>
      <w:r w:rsidR="003F7500" w:rsidRPr="003F7500">
        <w:t>реализацији</w:t>
      </w:r>
      <w:proofErr w:type="spellEnd"/>
      <w:r w:rsidR="003F7500" w:rsidRPr="003F7500">
        <w:t xml:space="preserve"> </w:t>
      </w:r>
      <w:proofErr w:type="spellStart"/>
      <w:r w:rsidR="003F7500" w:rsidRPr="003F7500">
        <w:t>едукативних</w:t>
      </w:r>
      <w:proofErr w:type="spellEnd"/>
      <w:r w:rsidR="003F7500" w:rsidRPr="003F7500">
        <w:t xml:space="preserve"> </w:t>
      </w:r>
      <w:proofErr w:type="spellStart"/>
      <w:r w:rsidR="003F7500" w:rsidRPr="003F7500">
        <w:t>програма</w:t>
      </w:r>
      <w:proofErr w:type="spellEnd"/>
      <w:r w:rsidR="003F7500" w:rsidRPr="003F7500">
        <w:t xml:space="preserve"> у </w:t>
      </w:r>
      <w:proofErr w:type="spellStart"/>
      <w:r w:rsidR="003F7500" w:rsidRPr="003F7500">
        <w:t>складу</w:t>
      </w:r>
      <w:proofErr w:type="spellEnd"/>
      <w:r w:rsidR="003F7500" w:rsidRPr="003F7500">
        <w:t xml:space="preserve"> </w:t>
      </w:r>
      <w:proofErr w:type="spellStart"/>
      <w:r w:rsidR="003F7500" w:rsidRPr="003F7500">
        <w:t>са</w:t>
      </w:r>
      <w:proofErr w:type="spellEnd"/>
      <w:r w:rsidR="003F7500" w:rsidRPr="003F7500">
        <w:t xml:space="preserve"> </w:t>
      </w:r>
      <w:proofErr w:type="spellStart"/>
      <w:r w:rsidR="003F7500" w:rsidRPr="003F7500">
        <w:t>потребама</w:t>
      </w:r>
      <w:proofErr w:type="spellEnd"/>
      <w:r w:rsidR="003F7500" w:rsidRPr="003F7500">
        <w:t xml:space="preserve"> </w:t>
      </w:r>
      <w:proofErr w:type="spellStart"/>
      <w:r w:rsidR="003F7500" w:rsidRPr="003F7500">
        <w:t>привредних</w:t>
      </w:r>
      <w:proofErr w:type="spellEnd"/>
      <w:r w:rsidR="003F7500" w:rsidRPr="003F7500">
        <w:t xml:space="preserve"> </w:t>
      </w:r>
      <w:proofErr w:type="spellStart"/>
      <w:r w:rsidR="003F7500" w:rsidRPr="003F7500">
        <w:t>субјеката</w:t>
      </w:r>
      <w:proofErr w:type="spellEnd"/>
      <w:r w:rsidR="003F7500" w:rsidRPr="003F7500">
        <w:t xml:space="preserve"> и </w:t>
      </w:r>
      <w:proofErr w:type="spellStart"/>
      <w:r w:rsidR="003F7500" w:rsidRPr="003F7500">
        <w:t>одговарајућих</w:t>
      </w:r>
      <w:proofErr w:type="spellEnd"/>
      <w:r w:rsidR="003F7500" w:rsidRPr="003F7500">
        <w:t xml:space="preserve"> </w:t>
      </w:r>
      <w:proofErr w:type="spellStart"/>
      <w:r w:rsidR="003F7500" w:rsidRPr="003F7500">
        <w:t>јавних</w:t>
      </w:r>
      <w:proofErr w:type="spellEnd"/>
      <w:r w:rsidR="003F7500" w:rsidRPr="003F7500">
        <w:t xml:space="preserve"> </w:t>
      </w:r>
      <w:proofErr w:type="spellStart"/>
      <w:r w:rsidR="003F7500" w:rsidRPr="003F7500">
        <w:t>служби</w:t>
      </w:r>
      <w:proofErr w:type="spellEnd"/>
      <w:r w:rsidR="003F7500" w:rsidRPr="003F7500">
        <w:t xml:space="preserve"> у </w:t>
      </w:r>
      <w:proofErr w:type="spellStart"/>
      <w:r w:rsidR="003F7500" w:rsidRPr="003F7500">
        <w:t>циљу</w:t>
      </w:r>
      <w:proofErr w:type="spellEnd"/>
      <w:r w:rsidR="003F7500" w:rsidRPr="003F7500">
        <w:t xml:space="preserve"> </w:t>
      </w:r>
      <w:proofErr w:type="spellStart"/>
      <w:r w:rsidR="003F7500" w:rsidRPr="003F7500">
        <w:t>подршке</w:t>
      </w:r>
      <w:proofErr w:type="spellEnd"/>
      <w:r w:rsidR="003F7500" w:rsidRPr="003F7500">
        <w:t xml:space="preserve"> </w:t>
      </w:r>
      <w:proofErr w:type="spellStart"/>
      <w:r w:rsidR="003F7500" w:rsidRPr="003F7500">
        <w:t>економском</w:t>
      </w:r>
      <w:proofErr w:type="spellEnd"/>
      <w:r w:rsidR="003F7500" w:rsidRPr="003F7500">
        <w:t xml:space="preserve"> </w:t>
      </w:r>
      <w:proofErr w:type="spellStart"/>
      <w:r w:rsidR="003F7500" w:rsidRPr="003F7500">
        <w:t>развоју</w:t>
      </w:r>
      <w:proofErr w:type="spellEnd"/>
      <w:r w:rsidR="003F7500" w:rsidRPr="003F7500">
        <w:t xml:space="preserve"> </w:t>
      </w:r>
      <w:proofErr w:type="spellStart"/>
      <w:r w:rsidR="003F7500" w:rsidRPr="003F7500">
        <w:t>Општине</w:t>
      </w:r>
      <w:proofErr w:type="spellEnd"/>
      <w:r w:rsidR="003F7500" w:rsidRPr="003F7500">
        <w:t xml:space="preserve"> </w:t>
      </w:r>
    </w:p>
    <w:p w14:paraId="423CECF0" w14:textId="77777777" w:rsidR="00363BA6" w:rsidRPr="00363BA6" w:rsidRDefault="00363BA6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t>у</w:t>
      </w:r>
      <w:r w:rsidR="003F7500" w:rsidRPr="003F7500">
        <w:t>правн</w:t>
      </w:r>
      <w:r>
        <w:t>и</w:t>
      </w:r>
      <w:proofErr w:type="spellEnd"/>
      <w:r w:rsidR="003F7500" w:rsidRPr="003F7500">
        <w:t xml:space="preserve"> и </w:t>
      </w:r>
      <w:proofErr w:type="spellStart"/>
      <w:r w:rsidR="003F7500" w:rsidRPr="003F7500">
        <w:t>стручн</w:t>
      </w:r>
      <w:r>
        <w:t>и</w:t>
      </w:r>
      <w:proofErr w:type="spellEnd"/>
      <w:r w:rsidR="003F7500" w:rsidRPr="003F7500">
        <w:t xml:space="preserve"> </w:t>
      </w:r>
      <w:proofErr w:type="spellStart"/>
      <w:r w:rsidR="003F7500" w:rsidRPr="003F7500">
        <w:t>послов</w:t>
      </w:r>
      <w:r>
        <w:t>и</w:t>
      </w:r>
      <w:proofErr w:type="spellEnd"/>
      <w:r w:rsidR="003F7500" w:rsidRPr="003F7500">
        <w:t xml:space="preserve"> </w:t>
      </w:r>
      <w:proofErr w:type="spellStart"/>
      <w:r w:rsidR="003F7500" w:rsidRPr="003F7500">
        <w:t>из</w:t>
      </w:r>
      <w:proofErr w:type="spellEnd"/>
      <w:r w:rsidR="003F7500" w:rsidRPr="003F7500">
        <w:t xml:space="preserve"> </w:t>
      </w:r>
      <w:proofErr w:type="spellStart"/>
      <w:r w:rsidR="003F7500" w:rsidRPr="003F7500">
        <w:t>области</w:t>
      </w:r>
      <w:proofErr w:type="spellEnd"/>
      <w:r w:rsidR="003F7500" w:rsidRPr="003F7500">
        <w:t xml:space="preserve"> </w:t>
      </w:r>
      <w:proofErr w:type="spellStart"/>
      <w:r w:rsidR="003F7500" w:rsidRPr="003F7500">
        <w:t>привреде</w:t>
      </w:r>
      <w:proofErr w:type="spellEnd"/>
      <w:r w:rsidR="003F7500" w:rsidRPr="003F7500">
        <w:t xml:space="preserve">, </w:t>
      </w:r>
      <w:proofErr w:type="spellStart"/>
      <w:r>
        <w:t>давање</w:t>
      </w:r>
      <w:proofErr w:type="spellEnd"/>
      <w:r w:rsidR="003F7500" w:rsidRPr="003F7500">
        <w:t xml:space="preserve"> </w:t>
      </w:r>
      <w:proofErr w:type="spellStart"/>
      <w:r w:rsidR="003F7500" w:rsidRPr="003F7500">
        <w:t>пројекције</w:t>
      </w:r>
      <w:proofErr w:type="spellEnd"/>
      <w:r w:rsidR="003F7500" w:rsidRPr="003F7500">
        <w:t xml:space="preserve"> </w:t>
      </w:r>
      <w:proofErr w:type="spellStart"/>
      <w:r w:rsidR="003F7500" w:rsidRPr="003F7500">
        <w:t>кретања</w:t>
      </w:r>
      <w:proofErr w:type="spellEnd"/>
      <w:r w:rsidR="003F7500" w:rsidRPr="003F7500">
        <w:t xml:space="preserve"> и </w:t>
      </w:r>
      <w:proofErr w:type="spellStart"/>
      <w:r w:rsidR="003F7500" w:rsidRPr="003F7500">
        <w:t>учеств</w:t>
      </w:r>
      <w:r>
        <w:t>овање</w:t>
      </w:r>
      <w:proofErr w:type="spellEnd"/>
      <w:r w:rsidR="003F7500" w:rsidRPr="003F7500">
        <w:t xml:space="preserve"> у </w:t>
      </w:r>
      <w:proofErr w:type="spellStart"/>
      <w:r w:rsidR="003F7500" w:rsidRPr="003F7500">
        <w:t>изради</w:t>
      </w:r>
      <w:proofErr w:type="spellEnd"/>
      <w:r w:rsidR="003F7500" w:rsidRPr="003F7500">
        <w:t xml:space="preserve"> </w:t>
      </w:r>
      <w:proofErr w:type="spellStart"/>
      <w:r w:rsidR="003F7500" w:rsidRPr="003F7500">
        <w:t>стратегије</w:t>
      </w:r>
      <w:proofErr w:type="spellEnd"/>
      <w:r w:rsidR="003F7500" w:rsidRPr="003F7500">
        <w:t xml:space="preserve"> </w:t>
      </w:r>
      <w:proofErr w:type="spellStart"/>
      <w:r w:rsidR="003F7500" w:rsidRPr="003F7500">
        <w:t>привредног</w:t>
      </w:r>
      <w:proofErr w:type="spellEnd"/>
      <w:r w:rsidR="003F7500" w:rsidRPr="003F7500">
        <w:t xml:space="preserve"> </w:t>
      </w:r>
      <w:proofErr w:type="spellStart"/>
      <w:r w:rsidR="003F7500" w:rsidRPr="003F7500">
        <w:t>развоја</w:t>
      </w:r>
      <w:proofErr w:type="spellEnd"/>
      <w:r w:rsidR="003F7500" w:rsidRPr="003F7500">
        <w:t xml:space="preserve"> </w:t>
      </w:r>
      <w:proofErr w:type="spellStart"/>
      <w:r w:rsidR="003F7500" w:rsidRPr="003F7500">
        <w:t>општине</w:t>
      </w:r>
      <w:proofErr w:type="spellEnd"/>
    </w:p>
    <w:p w14:paraId="365A94D2" w14:textId="77777777" w:rsidR="00363BA6" w:rsidRPr="00363BA6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3F7500">
        <w:t>стручн</w:t>
      </w:r>
      <w:r w:rsidR="00363BA6">
        <w:t>и</w:t>
      </w:r>
      <w:proofErr w:type="spellEnd"/>
      <w:r w:rsidRPr="003F7500">
        <w:t xml:space="preserve">, </w:t>
      </w:r>
      <w:proofErr w:type="spellStart"/>
      <w:r w:rsidRPr="003F7500">
        <w:t>административн</w:t>
      </w:r>
      <w:r w:rsidR="00363BA6">
        <w:t>и</w:t>
      </w:r>
      <w:proofErr w:type="spellEnd"/>
      <w:r w:rsidRPr="003F7500">
        <w:t xml:space="preserve">, </w:t>
      </w:r>
      <w:proofErr w:type="spellStart"/>
      <w:r w:rsidRPr="003F7500">
        <w:t>техничк</w:t>
      </w:r>
      <w:r w:rsidR="00363BA6">
        <w:t>и</w:t>
      </w:r>
      <w:proofErr w:type="spellEnd"/>
      <w:r w:rsidRPr="003F7500">
        <w:t xml:space="preserve"> и </w:t>
      </w:r>
      <w:proofErr w:type="spellStart"/>
      <w:r w:rsidRPr="003F7500">
        <w:t>друг</w:t>
      </w:r>
      <w:r w:rsidR="00363BA6">
        <w:t>и</w:t>
      </w:r>
      <w:proofErr w:type="spellEnd"/>
      <w:r w:rsidRPr="003F7500">
        <w:t xml:space="preserve"> </w:t>
      </w:r>
      <w:proofErr w:type="spellStart"/>
      <w:r w:rsidRPr="003F7500">
        <w:t>послов</w:t>
      </w:r>
      <w:r w:rsidR="00363BA6">
        <w:t>и</w:t>
      </w:r>
      <w:proofErr w:type="spellEnd"/>
      <w:r w:rsidRPr="003F7500">
        <w:t xml:space="preserve"> </w:t>
      </w:r>
      <w:proofErr w:type="spellStart"/>
      <w:r w:rsidRPr="003F7500">
        <w:t>на</w:t>
      </w:r>
      <w:proofErr w:type="spellEnd"/>
      <w:r w:rsidRPr="003F7500">
        <w:t xml:space="preserve"> </w:t>
      </w:r>
      <w:proofErr w:type="spellStart"/>
      <w:r w:rsidRPr="003F7500">
        <w:t>вођењу</w:t>
      </w:r>
      <w:proofErr w:type="spellEnd"/>
      <w:r w:rsidRPr="003F7500">
        <w:t xml:space="preserve">, </w:t>
      </w:r>
      <w:proofErr w:type="spellStart"/>
      <w:r w:rsidRPr="003F7500">
        <w:t>кооридинирању</w:t>
      </w:r>
      <w:proofErr w:type="spellEnd"/>
      <w:r w:rsidRPr="003F7500">
        <w:t xml:space="preserve"> и </w:t>
      </w:r>
      <w:proofErr w:type="spellStart"/>
      <w:r w:rsidRPr="003F7500">
        <w:t>сервисирању</w:t>
      </w:r>
      <w:proofErr w:type="spellEnd"/>
      <w:r w:rsidRPr="003F7500">
        <w:t xml:space="preserve"> </w:t>
      </w:r>
      <w:proofErr w:type="spellStart"/>
      <w:r w:rsidRPr="003F7500">
        <w:t>послова</w:t>
      </w:r>
      <w:proofErr w:type="spellEnd"/>
      <w:r w:rsidRPr="003F7500">
        <w:t xml:space="preserve"> </w:t>
      </w:r>
      <w:proofErr w:type="spellStart"/>
      <w:r w:rsidRPr="003F7500">
        <w:t>из</w:t>
      </w:r>
      <w:proofErr w:type="spellEnd"/>
      <w:r w:rsidRPr="003F7500">
        <w:t xml:space="preserve"> </w:t>
      </w:r>
      <w:proofErr w:type="spellStart"/>
      <w:r w:rsidRPr="003F7500">
        <w:t>области</w:t>
      </w:r>
      <w:proofErr w:type="spellEnd"/>
      <w:r w:rsidRPr="003F7500">
        <w:t xml:space="preserve"> </w:t>
      </w:r>
      <w:proofErr w:type="spellStart"/>
      <w:r w:rsidRPr="003F7500">
        <w:t>локалног</w:t>
      </w:r>
      <w:proofErr w:type="spellEnd"/>
      <w:r w:rsidRPr="003F7500">
        <w:t xml:space="preserve"> </w:t>
      </w:r>
      <w:proofErr w:type="spellStart"/>
      <w:r w:rsidRPr="003F7500">
        <w:t>економског</w:t>
      </w:r>
      <w:proofErr w:type="spellEnd"/>
      <w:r w:rsidRPr="003F7500">
        <w:t xml:space="preserve"> </w:t>
      </w:r>
      <w:proofErr w:type="spellStart"/>
      <w:r w:rsidRPr="003F7500">
        <w:t>развоја</w:t>
      </w:r>
      <w:proofErr w:type="spellEnd"/>
    </w:p>
    <w:p w14:paraId="4C0C09C4" w14:textId="77777777" w:rsidR="00363BA6" w:rsidRPr="00363BA6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3F7500">
        <w:t>решава</w:t>
      </w:r>
      <w:r w:rsidR="00363BA6">
        <w:t>ње</w:t>
      </w:r>
      <w:proofErr w:type="spellEnd"/>
      <w:r w:rsidRPr="003F7500">
        <w:t xml:space="preserve"> </w:t>
      </w:r>
      <w:proofErr w:type="spellStart"/>
      <w:r w:rsidRPr="003F7500">
        <w:t>по</w:t>
      </w:r>
      <w:proofErr w:type="spellEnd"/>
      <w:r w:rsidRPr="003F7500">
        <w:t xml:space="preserve"> </w:t>
      </w:r>
      <w:proofErr w:type="spellStart"/>
      <w:r w:rsidRPr="003F7500">
        <w:t>захтевимa</w:t>
      </w:r>
      <w:proofErr w:type="spellEnd"/>
      <w:r w:rsidRPr="003F7500">
        <w:t xml:space="preserve"> </w:t>
      </w:r>
      <w:proofErr w:type="spellStart"/>
      <w:r w:rsidRPr="003F7500">
        <w:t>из</w:t>
      </w:r>
      <w:proofErr w:type="spellEnd"/>
      <w:r w:rsidRPr="003F7500">
        <w:t xml:space="preserve"> </w:t>
      </w:r>
      <w:proofErr w:type="spellStart"/>
      <w:r w:rsidRPr="003F7500">
        <w:t>области</w:t>
      </w:r>
      <w:proofErr w:type="spellEnd"/>
      <w:r w:rsidRPr="003F7500">
        <w:t xml:space="preserve"> </w:t>
      </w:r>
      <w:proofErr w:type="spellStart"/>
      <w:r w:rsidRPr="003F7500">
        <w:t>привреде</w:t>
      </w:r>
      <w:proofErr w:type="spellEnd"/>
      <w:r w:rsidRPr="003F7500">
        <w:t xml:space="preserve"> и </w:t>
      </w:r>
      <w:proofErr w:type="spellStart"/>
      <w:r w:rsidRPr="003F7500">
        <w:t>предузетништва</w:t>
      </w:r>
      <w:proofErr w:type="spellEnd"/>
      <w:r w:rsidRPr="003F7500">
        <w:t xml:space="preserve"> </w:t>
      </w:r>
      <w:proofErr w:type="spellStart"/>
      <w:r w:rsidRPr="003F7500">
        <w:t>који</w:t>
      </w:r>
      <w:proofErr w:type="spellEnd"/>
      <w:r w:rsidRPr="003F7500">
        <w:t xml:space="preserve"> </w:t>
      </w:r>
      <w:proofErr w:type="spellStart"/>
      <w:r w:rsidRPr="003F7500">
        <w:t>се</w:t>
      </w:r>
      <w:proofErr w:type="spellEnd"/>
      <w:r w:rsidRPr="003F7500">
        <w:t xml:space="preserve"> </w:t>
      </w:r>
      <w:proofErr w:type="spellStart"/>
      <w:r w:rsidRPr="003F7500">
        <w:t>односе</w:t>
      </w:r>
      <w:proofErr w:type="spellEnd"/>
      <w:r w:rsidRPr="003F7500">
        <w:t xml:space="preserve"> </w:t>
      </w:r>
      <w:proofErr w:type="spellStart"/>
      <w:r w:rsidRPr="003F7500">
        <w:t>на</w:t>
      </w:r>
      <w:proofErr w:type="spellEnd"/>
      <w:r w:rsidRPr="003F7500">
        <w:t xml:space="preserve"> </w:t>
      </w:r>
      <w:proofErr w:type="spellStart"/>
      <w:r w:rsidRPr="003F7500">
        <w:t>задовољавање</w:t>
      </w:r>
      <w:proofErr w:type="spellEnd"/>
      <w:r w:rsidRPr="003F7500">
        <w:t xml:space="preserve"> </w:t>
      </w:r>
      <w:proofErr w:type="spellStart"/>
      <w:r w:rsidRPr="003F7500">
        <w:t>одређених</w:t>
      </w:r>
      <w:proofErr w:type="spellEnd"/>
      <w:r w:rsidRPr="003F7500">
        <w:t xml:space="preserve"> </w:t>
      </w:r>
      <w:proofErr w:type="spellStart"/>
      <w:r w:rsidRPr="003F7500">
        <w:t>потреба</w:t>
      </w:r>
      <w:proofErr w:type="spellEnd"/>
      <w:r w:rsidRPr="003F7500">
        <w:t xml:space="preserve"> </w:t>
      </w:r>
      <w:proofErr w:type="spellStart"/>
      <w:r w:rsidRPr="003F7500">
        <w:t>грађана</w:t>
      </w:r>
      <w:proofErr w:type="spellEnd"/>
      <w:r w:rsidRPr="003F7500">
        <w:t xml:space="preserve"> у </w:t>
      </w:r>
      <w:proofErr w:type="spellStart"/>
      <w:r w:rsidRPr="003F7500">
        <w:t>области</w:t>
      </w:r>
      <w:proofErr w:type="spellEnd"/>
      <w:r w:rsidRPr="003F7500">
        <w:t xml:space="preserve"> </w:t>
      </w:r>
      <w:proofErr w:type="spellStart"/>
      <w:r w:rsidRPr="003F7500">
        <w:t>занатства</w:t>
      </w:r>
      <w:proofErr w:type="spellEnd"/>
      <w:r w:rsidRPr="003F7500">
        <w:t xml:space="preserve">, </w:t>
      </w:r>
      <w:proofErr w:type="spellStart"/>
      <w:r w:rsidRPr="003F7500">
        <w:t>угоститељства</w:t>
      </w:r>
      <w:proofErr w:type="spellEnd"/>
      <w:r w:rsidRPr="003F7500">
        <w:t xml:space="preserve">, </w:t>
      </w:r>
      <w:proofErr w:type="spellStart"/>
      <w:r w:rsidRPr="003F7500">
        <w:t>трговине</w:t>
      </w:r>
      <w:proofErr w:type="spellEnd"/>
      <w:r w:rsidRPr="003F7500">
        <w:t xml:space="preserve">, </w:t>
      </w:r>
      <w:proofErr w:type="spellStart"/>
      <w:r w:rsidRPr="003F7500">
        <w:t>туризма</w:t>
      </w:r>
      <w:proofErr w:type="spellEnd"/>
      <w:r w:rsidRPr="003F7500">
        <w:t xml:space="preserve">, </w:t>
      </w:r>
      <w:proofErr w:type="spellStart"/>
      <w:r w:rsidRPr="003F7500">
        <w:t>саобраћаја</w:t>
      </w:r>
      <w:proofErr w:type="spellEnd"/>
      <w:r w:rsidRPr="003F7500">
        <w:t xml:space="preserve"> и </w:t>
      </w:r>
      <w:proofErr w:type="spellStart"/>
      <w:r w:rsidRPr="003F7500">
        <w:t>других</w:t>
      </w:r>
      <w:proofErr w:type="spellEnd"/>
      <w:r w:rsidRPr="003F7500">
        <w:t xml:space="preserve"> </w:t>
      </w:r>
      <w:proofErr w:type="spellStart"/>
      <w:r w:rsidRPr="003F7500">
        <w:t>привредних</w:t>
      </w:r>
      <w:proofErr w:type="spellEnd"/>
      <w:r w:rsidRPr="003F7500">
        <w:t xml:space="preserve"> </w:t>
      </w:r>
      <w:proofErr w:type="spellStart"/>
      <w:r w:rsidRPr="003F7500">
        <w:t>делатности</w:t>
      </w:r>
      <w:proofErr w:type="spellEnd"/>
      <w:r w:rsidRPr="003F7500">
        <w:t xml:space="preserve"> </w:t>
      </w:r>
      <w:proofErr w:type="spellStart"/>
      <w:r w:rsidRPr="003F7500">
        <w:t>од</w:t>
      </w:r>
      <w:proofErr w:type="spellEnd"/>
      <w:r w:rsidRPr="003F7500">
        <w:t xml:space="preserve"> </w:t>
      </w:r>
      <w:proofErr w:type="spellStart"/>
      <w:r w:rsidRPr="003F7500">
        <w:t>интереса</w:t>
      </w:r>
      <w:proofErr w:type="spellEnd"/>
      <w:r w:rsidRPr="003F7500">
        <w:t xml:space="preserve"> </w:t>
      </w:r>
      <w:proofErr w:type="spellStart"/>
      <w:r w:rsidRPr="003F7500">
        <w:t>за</w:t>
      </w:r>
      <w:proofErr w:type="spellEnd"/>
      <w:r w:rsidRPr="003F7500">
        <w:t xml:space="preserve"> </w:t>
      </w:r>
      <w:proofErr w:type="spellStart"/>
      <w:r w:rsidRPr="003F7500">
        <w:t>општину</w:t>
      </w:r>
      <w:proofErr w:type="spellEnd"/>
    </w:p>
    <w:p w14:paraId="04DF7701" w14:textId="77777777" w:rsidR="00363BA6" w:rsidRPr="00363BA6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3F7500">
        <w:t>организ</w:t>
      </w:r>
      <w:r w:rsidR="00363BA6">
        <w:t>ација</w:t>
      </w:r>
      <w:proofErr w:type="spellEnd"/>
      <w:r w:rsidRPr="003F7500">
        <w:t xml:space="preserve"> </w:t>
      </w:r>
      <w:proofErr w:type="spellStart"/>
      <w:r w:rsidRPr="003F7500">
        <w:t>послов</w:t>
      </w:r>
      <w:r w:rsidR="00363BA6">
        <w:t>а</w:t>
      </w:r>
      <w:proofErr w:type="spellEnd"/>
      <w:r w:rsidRPr="003F7500">
        <w:t xml:space="preserve"> </w:t>
      </w:r>
      <w:proofErr w:type="spellStart"/>
      <w:r w:rsidRPr="003F7500">
        <w:t>око</w:t>
      </w:r>
      <w:proofErr w:type="spellEnd"/>
      <w:r w:rsidRPr="003F7500">
        <w:t xml:space="preserve"> </w:t>
      </w:r>
      <w:proofErr w:type="spellStart"/>
      <w:r w:rsidRPr="003F7500">
        <w:t>општинских</w:t>
      </w:r>
      <w:proofErr w:type="spellEnd"/>
      <w:r w:rsidRPr="003F7500">
        <w:t xml:space="preserve"> </w:t>
      </w:r>
      <w:proofErr w:type="spellStart"/>
      <w:r w:rsidRPr="003F7500">
        <w:t>робних</w:t>
      </w:r>
      <w:proofErr w:type="spellEnd"/>
      <w:r w:rsidRPr="003F7500">
        <w:t xml:space="preserve"> </w:t>
      </w:r>
      <w:proofErr w:type="spellStart"/>
      <w:r w:rsidRPr="003F7500">
        <w:t>резерви</w:t>
      </w:r>
      <w:proofErr w:type="spellEnd"/>
      <w:r w:rsidR="00363BA6">
        <w:t>,</w:t>
      </w:r>
      <w:r w:rsidRPr="003F7500">
        <w:t xml:space="preserve"> </w:t>
      </w:r>
      <w:proofErr w:type="spellStart"/>
      <w:r w:rsidRPr="003F7500">
        <w:t>во</w:t>
      </w:r>
      <w:r w:rsidR="00363BA6">
        <w:t>ђење</w:t>
      </w:r>
      <w:proofErr w:type="spellEnd"/>
      <w:r w:rsidRPr="003F7500">
        <w:t xml:space="preserve"> </w:t>
      </w:r>
      <w:proofErr w:type="spellStart"/>
      <w:r w:rsidRPr="003F7500">
        <w:t>евиденциј</w:t>
      </w:r>
      <w:r w:rsidR="00363BA6">
        <w:t>е</w:t>
      </w:r>
      <w:proofErr w:type="spellEnd"/>
      <w:r w:rsidRPr="003F7500">
        <w:t xml:space="preserve"> </w:t>
      </w:r>
      <w:proofErr w:type="spellStart"/>
      <w:r w:rsidRPr="003F7500">
        <w:t>издатих</w:t>
      </w:r>
      <w:proofErr w:type="spellEnd"/>
      <w:r w:rsidRPr="003F7500">
        <w:t xml:space="preserve"> </w:t>
      </w:r>
      <w:proofErr w:type="spellStart"/>
      <w:r w:rsidRPr="003F7500">
        <w:t>радних</w:t>
      </w:r>
      <w:proofErr w:type="spellEnd"/>
      <w:r w:rsidRPr="003F7500">
        <w:t xml:space="preserve"> </w:t>
      </w:r>
      <w:proofErr w:type="spellStart"/>
      <w:r w:rsidRPr="003F7500">
        <w:t>књижица</w:t>
      </w:r>
      <w:proofErr w:type="spellEnd"/>
      <w:r w:rsidRPr="003F7500">
        <w:t xml:space="preserve">, </w:t>
      </w:r>
      <w:proofErr w:type="spellStart"/>
      <w:r w:rsidRPr="003F7500">
        <w:t>регистр</w:t>
      </w:r>
      <w:r w:rsidR="00363BA6">
        <w:t>ација</w:t>
      </w:r>
      <w:proofErr w:type="spellEnd"/>
      <w:r w:rsidR="00363BA6">
        <w:t xml:space="preserve"> </w:t>
      </w:r>
      <w:proofErr w:type="spellStart"/>
      <w:r w:rsidRPr="003F7500">
        <w:t>уговор</w:t>
      </w:r>
      <w:r w:rsidR="00363BA6">
        <w:t>а</w:t>
      </w:r>
      <w:proofErr w:type="spellEnd"/>
      <w:r w:rsidRPr="003F7500">
        <w:t xml:space="preserve"> о </w:t>
      </w:r>
      <w:proofErr w:type="spellStart"/>
      <w:r w:rsidRPr="003F7500">
        <w:t>раду</w:t>
      </w:r>
      <w:proofErr w:type="spellEnd"/>
      <w:r w:rsidRPr="003F7500">
        <w:t xml:space="preserve">, </w:t>
      </w:r>
      <w:proofErr w:type="spellStart"/>
      <w:r w:rsidRPr="003F7500">
        <w:t>носи</w:t>
      </w:r>
      <w:r w:rsidR="00363BA6">
        <w:t>о</w:t>
      </w:r>
      <w:r w:rsidRPr="003F7500">
        <w:t>ц</w:t>
      </w:r>
      <w:proofErr w:type="spellEnd"/>
      <w:r w:rsidRPr="003F7500">
        <w:t xml:space="preserve"> </w:t>
      </w:r>
      <w:proofErr w:type="spellStart"/>
      <w:r w:rsidRPr="003F7500">
        <w:t>израде</w:t>
      </w:r>
      <w:proofErr w:type="spellEnd"/>
      <w:r w:rsidRPr="003F7500">
        <w:t xml:space="preserve"> </w:t>
      </w:r>
      <w:proofErr w:type="spellStart"/>
      <w:r w:rsidRPr="003F7500">
        <w:t>предлога</w:t>
      </w:r>
      <w:proofErr w:type="spellEnd"/>
      <w:r w:rsidRPr="003F7500">
        <w:t xml:space="preserve"> </w:t>
      </w:r>
      <w:proofErr w:type="spellStart"/>
      <w:r w:rsidRPr="003F7500">
        <w:t>пројеката</w:t>
      </w:r>
      <w:proofErr w:type="spellEnd"/>
      <w:r w:rsidRPr="003F7500">
        <w:t xml:space="preserve"> и </w:t>
      </w:r>
      <w:proofErr w:type="spellStart"/>
      <w:r w:rsidRPr="003F7500">
        <w:t>програма</w:t>
      </w:r>
      <w:proofErr w:type="spellEnd"/>
      <w:r w:rsidRPr="003F7500">
        <w:t xml:space="preserve"> </w:t>
      </w:r>
      <w:proofErr w:type="spellStart"/>
      <w:r w:rsidRPr="003F7500">
        <w:t>из</w:t>
      </w:r>
      <w:proofErr w:type="spellEnd"/>
      <w:r w:rsidRPr="003F7500">
        <w:t xml:space="preserve"> </w:t>
      </w:r>
      <w:proofErr w:type="spellStart"/>
      <w:r w:rsidRPr="003F7500">
        <w:t>области</w:t>
      </w:r>
      <w:proofErr w:type="spellEnd"/>
      <w:r w:rsidRPr="003F7500">
        <w:t xml:space="preserve"> </w:t>
      </w:r>
      <w:proofErr w:type="spellStart"/>
      <w:r w:rsidRPr="003F7500">
        <w:t>привреде</w:t>
      </w:r>
      <w:proofErr w:type="spellEnd"/>
      <w:r w:rsidRPr="003F7500">
        <w:t xml:space="preserve"> и </w:t>
      </w:r>
      <w:proofErr w:type="spellStart"/>
      <w:r w:rsidRPr="003F7500">
        <w:t>пољопривреде</w:t>
      </w:r>
      <w:proofErr w:type="spellEnd"/>
      <w:r w:rsidRPr="003F7500">
        <w:t xml:space="preserve">, </w:t>
      </w:r>
      <w:proofErr w:type="spellStart"/>
      <w:r w:rsidRPr="003F7500">
        <w:t>посебно</w:t>
      </w:r>
      <w:proofErr w:type="spellEnd"/>
      <w:r w:rsidRPr="003F7500">
        <w:t xml:space="preserve"> </w:t>
      </w:r>
      <w:proofErr w:type="spellStart"/>
      <w:r w:rsidRPr="003F7500">
        <w:t>израде</w:t>
      </w:r>
      <w:proofErr w:type="spellEnd"/>
      <w:r w:rsidRPr="003F7500">
        <w:t xml:space="preserve"> </w:t>
      </w:r>
      <w:proofErr w:type="spellStart"/>
      <w:r w:rsidRPr="003F7500">
        <w:t>пољопривредне</w:t>
      </w:r>
      <w:proofErr w:type="spellEnd"/>
      <w:r w:rsidRPr="003F7500">
        <w:t xml:space="preserve"> </w:t>
      </w:r>
      <w:proofErr w:type="spellStart"/>
      <w:r w:rsidRPr="003F7500">
        <w:t>основе</w:t>
      </w:r>
      <w:proofErr w:type="spellEnd"/>
      <w:r w:rsidRPr="003F7500">
        <w:t xml:space="preserve"> и </w:t>
      </w:r>
      <w:proofErr w:type="spellStart"/>
      <w:r w:rsidRPr="003F7500">
        <w:t>годишњих</w:t>
      </w:r>
      <w:proofErr w:type="spellEnd"/>
      <w:r w:rsidRPr="003F7500">
        <w:t xml:space="preserve"> </w:t>
      </w:r>
      <w:proofErr w:type="spellStart"/>
      <w:r w:rsidRPr="003F7500">
        <w:t>програма</w:t>
      </w:r>
      <w:proofErr w:type="spellEnd"/>
      <w:r w:rsidRPr="003F7500">
        <w:t xml:space="preserve"> </w:t>
      </w:r>
      <w:proofErr w:type="spellStart"/>
      <w:r w:rsidRPr="003F7500">
        <w:t>заштите</w:t>
      </w:r>
      <w:proofErr w:type="spellEnd"/>
      <w:r w:rsidRPr="003F7500">
        <w:t xml:space="preserve">, </w:t>
      </w:r>
      <w:proofErr w:type="spellStart"/>
      <w:r w:rsidRPr="003F7500">
        <w:t>унапређење</w:t>
      </w:r>
      <w:proofErr w:type="spellEnd"/>
      <w:r w:rsidRPr="003F7500">
        <w:t xml:space="preserve"> и </w:t>
      </w:r>
      <w:proofErr w:type="spellStart"/>
      <w:r w:rsidRPr="003F7500">
        <w:t>коришћење</w:t>
      </w:r>
      <w:proofErr w:type="spellEnd"/>
      <w:r w:rsidRPr="003F7500">
        <w:t xml:space="preserve"> </w:t>
      </w:r>
      <w:proofErr w:type="spellStart"/>
      <w:r w:rsidRPr="003F7500">
        <w:t>пољопривредног</w:t>
      </w:r>
      <w:proofErr w:type="spellEnd"/>
      <w:r w:rsidRPr="003F7500">
        <w:t xml:space="preserve"> </w:t>
      </w:r>
      <w:proofErr w:type="spellStart"/>
      <w:r w:rsidRPr="003F7500">
        <w:t>земљишта</w:t>
      </w:r>
      <w:proofErr w:type="spellEnd"/>
      <w:r w:rsidRPr="003F7500">
        <w:t xml:space="preserve">, </w:t>
      </w:r>
      <w:proofErr w:type="spellStart"/>
      <w:r w:rsidRPr="003F7500">
        <w:t>пројеката</w:t>
      </w:r>
      <w:proofErr w:type="spellEnd"/>
      <w:r w:rsidRPr="003F7500">
        <w:t xml:space="preserve"> </w:t>
      </w:r>
      <w:proofErr w:type="spellStart"/>
      <w:r w:rsidRPr="003F7500">
        <w:t>из</w:t>
      </w:r>
      <w:proofErr w:type="spellEnd"/>
      <w:r w:rsidRPr="003F7500">
        <w:t xml:space="preserve"> </w:t>
      </w:r>
      <w:proofErr w:type="spellStart"/>
      <w:r w:rsidRPr="003F7500">
        <w:t>области</w:t>
      </w:r>
      <w:proofErr w:type="spellEnd"/>
      <w:r w:rsidRPr="003F7500">
        <w:t xml:space="preserve"> </w:t>
      </w:r>
      <w:proofErr w:type="spellStart"/>
      <w:r w:rsidRPr="003F7500">
        <w:t>јавних</w:t>
      </w:r>
      <w:proofErr w:type="spellEnd"/>
      <w:r w:rsidRPr="003F7500">
        <w:t xml:space="preserve"> </w:t>
      </w:r>
      <w:proofErr w:type="spellStart"/>
      <w:r w:rsidRPr="003F7500">
        <w:t>радова</w:t>
      </w:r>
      <w:proofErr w:type="spellEnd"/>
      <w:r w:rsidRPr="003F7500">
        <w:t xml:space="preserve">, и </w:t>
      </w:r>
      <w:proofErr w:type="spellStart"/>
      <w:r w:rsidRPr="003F7500">
        <w:t>сл</w:t>
      </w:r>
      <w:proofErr w:type="spellEnd"/>
      <w:r w:rsidRPr="003F7500">
        <w:t>.</w:t>
      </w:r>
    </w:p>
    <w:p w14:paraId="0BE509D4" w14:textId="77777777" w:rsidR="000E6901" w:rsidRPr="000E6901" w:rsidRDefault="00363BA6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t>пружање</w:t>
      </w:r>
      <w:proofErr w:type="spellEnd"/>
      <w:r>
        <w:t xml:space="preserve"> </w:t>
      </w:r>
      <w:proofErr w:type="spellStart"/>
      <w:r>
        <w:t>с</w:t>
      </w:r>
      <w:r w:rsidR="003F7500" w:rsidRPr="003F7500">
        <w:t>тручн</w:t>
      </w:r>
      <w:r>
        <w:t>е</w:t>
      </w:r>
      <w:proofErr w:type="spellEnd"/>
      <w:r>
        <w:t xml:space="preserve"> </w:t>
      </w:r>
      <w:proofErr w:type="spellStart"/>
      <w:r w:rsidR="003F7500" w:rsidRPr="003F7500">
        <w:t>помоћ</w:t>
      </w:r>
      <w:r>
        <w:t>и</w:t>
      </w:r>
      <w:proofErr w:type="spellEnd"/>
      <w:r w:rsidR="003F7500" w:rsidRPr="003F7500">
        <w:t xml:space="preserve"> </w:t>
      </w:r>
      <w:proofErr w:type="spellStart"/>
      <w:r w:rsidR="003F7500" w:rsidRPr="003F7500">
        <w:t>правним</w:t>
      </w:r>
      <w:proofErr w:type="spellEnd"/>
      <w:r w:rsidR="003F7500" w:rsidRPr="003F7500">
        <w:t xml:space="preserve"> </w:t>
      </w:r>
      <w:proofErr w:type="spellStart"/>
      <w:r w:rsidR="003F7500" w:rsidRPr="003F7500">
        <w:t>лицима</w:t>
      </w:r>
      <w:proofErr w:type="spellEnd"/>
      <w:r w:rsidR="003F7500" w:rsidRPr="003F7500">
        <w:t xml:space="preserve"> и </w:t>
      </w:r>
      <w:proofErr w:type="spellStart"/>
      <w:r w:rsidR="003F7500" w:rsidRPr="003F7500">
        <w:t>предузетницима</w:t>
      </w:r>
      <w:proofErr w:type="spellEnd"/>
      <w:r w:rsidR="003F7500" w:rsidRPr="003F7500">
        <w:t xml:space="preserve"> </w:t>
      </w:r>
      <w:proofErr w:type="spellStart"/>
      <w:r w:rsidR="003F7500" w:rsidRPr="003F7500">
        <w:t>при</w:t>
      </w:r>
      <w:proofErr w:type="spellEnd"/>
      <w:r w:rsidR="003F7500" w:rsidRPr="003F7500">
        <w:t xml:space="preserve"> </w:t>
      </w:r>
      <w:proofErr w:type="spellStart"/>
      <w:r w:rsidR="003F7500" w:rsidRPr="003F7500">
        <w:t>регистрацији</w:t>
      </w:r>
      <w:proofErr w:type="spellEnd"/>
      <w:r w:rsidR="003F7500" w:rsidRPr="003F7500">
        <w:t xml:space="preserve"> </w:t>
      </w:r>
      <w:proofErr w:type="spellStart"/>
      <w:r w:rsidR="003F7500" w:rsidRPr="003F7500">
        <w:t>привредних</w:t>
      </w:r>
      <w:proofErr w:type="spellEnd"/>
      <w:r w:rsidR="003F7500" w:rsidRPr="003F7500">
        <w:t xml:space="preserve"> </w:t>
      </w:r>
      <w:proofErr w:type="spellStart"/>
      <w:r w:rsidR="003F7500" w:rsidRPr="003F7500">
        <w:t>друшт</w:t>
      </w:r>
      <w:r>
        <w:t>а</w:t>
      </w:r>
      <w:r w:rsidR="003F7500" w:rsidRPr="003F7500">
        <w:t>ва</w:t>
      </w:r>
      <w:proofErr w:type="spellEnd"/>
      <w:r w:rsidR="003F7500" w:rsidRPr="003F7500">
        <w:t xml:space="preserve"> и </w:t>
      </w:r>
      <w:proofErr w:type="spellStart"/>
      <w:r w:rsidR="003F7500" w:rsidRPr="003F7500">
        <w:t>предузетничких</w:t>
      </w:r>
      <w:proofErr w:type="spellEnd"/>
      <w:r w:rsidR="003F7500" w:rsidRPr="003F7500">
        <w:t xml:space="preserve"> </w:t>
      </w:r>
      <w:proofErr w:type="spellStart"/>
      <w:r w:rsidR="003F7500" w:rsidRPr="003F7500">
        <w:t>радњи</w:t>
      </w:r>
      <w:proofErr w:type="spellEnd"/>
      <w:r w:rsidR="003F7500" w:rsidRPr="003F7500">
        <w:t xml:space="preserve"> </w:t>
      </w:r>
      <w:proofErr w:type="spellStart"/>
      <w:r w:rsidR="003F7500" w:rsidRPr="003F7500">
        <w:t>код</w:t>
      </w:r>
      <w:proofErr w:type="spellEnd"/>
      <w:r w:rsidR="003F7500" w:rsidRPr="003F7500">
        <w:t xml:space="preserve"> АПР-а, </w:t>
      </w:r>
      <w:proofErr w:type="spellStart"/>
      <w:r w:rsidR="003F7500" w:rsidRPr="003F7500">
        <w:t>дневно</w:t>
      </w:r>
      <w:proofErr w:type="spellEnd"/>
      <w:r w:rsidR="003F7500" w:rsidRPr="003F7500">
        <w:t xml:space="preserve"> </w:t>
      </w:r>
      <w:proofErr w:type="spellStart"/>
      <w:r w:rsidR="003F7500" w:rsidRPr="003F7500">
        <w:t>ажурира</w:t>
      </w:r>
      <w:r>
        <w:t>ње</w:t>
      </w:r>
      <w:proofErr w:type="spellEnd"/>
      <w:r w:rsidR="003F7500" w:rsidRPr="003F7500">
        <w:t xml:space="preserve"> </w:t>
      </w:r>
      <w:proofErr w:type="spellStart"/>
      <w:r w:rsidR="003F7500" w:rsidRPr="003F7500">
        <w:t>базе</w:t>
      </w:r>
      <w:proofErr w:type="spellEnd"/>
      <w:r w:rsidR="003F7500" w:rsidRPr="003F7500">
        <w:t xml:space="preserve"> </w:t>
      </w:r>
      <w:proofErr w:type="spellStart"/>
      <w:r w:rsidR="003F7500" w:rsidRPr="003F7500">
        <w:lastRenderedPageBreak/>
        <w:t>података</w:t>
      </w:r>
      <w:proofErr w:type="spellEnd"/>
      <w:r w:rsidR="003F7500" w:rsidRPr="003F7500">
        <w:t xml:space="preserve"> </w:t>
      </w:r>
      <w:proofErr w:type="spellStart"/>
      <w:r w:rsidR="003F7500" w:rsidRPr="003F7500">
        <w:t>привредних</w:t>
      </w:r>
      <w:proofErr w:type="spellEnd"/>
      <w:r w:rsidR="003F7500" w:rsidRPr="003F7500">
        <w:t xml:space="preserve"> </w:t>
      </w:r>
      <w:proofErr w:type="spellStart"/>
      <w:r w:rsidR="003F7500" w:rsidRPr="003F7500">
        <w:t>субјеката</w:t>
      </w:r>
      <w:proofErr w:type="spellEnd"/>
      <w:r w:rsidR="003F7500" w:rsidRPr="003F7500">
        <w:t xml:space="preserve"> и </w:t>
      </w:r>
      <w:proofErr w:type="spellStart"/>
      <w:r w:rsidR="003F7500" w:rsidRPr="003F7500">
        <w:t>изра</w:t>
      </w:r>
      <w:r w:rsidR="000E6901">
        <w:t>да</w:t>
      </w:r>
      <w:proofErr w:type="spellEnd"/>
      <w:r w:rsidR="003F7500" w:rsidRPr="003F7500">
        <w:t xml:space="preserve"> </w:t>
      </w:r>
      <w:proofErr w:type="spellStart"/>
      <w:r w:rsidR="003F7500" w:rsidRPr="003F7500">
        <w:t>извештај</w:t>
      </w:r>
      <w:r w:rsidR="000E6901">
        <w:t>а</w:t>
      </w:r>
      <w:proofErr w:type="spellEnd"/>
      <w:r w:rsidR="003F7500" w:rsidRPr="003F7500">
        <w:t xml:space="preserve"> о </w:t>
      </w:r>
      <w:proofErr w:type="spellStart"/>
      <w:r w:rsidR="003F7500" w:rsidRPr="003F7500">
        <w:t>привредним</w:t>
      </w:r>
      <w:proofErr w:type="spellEnd"/>
      <w:r w:rsidR="003F7500" w:rsidRPr="003F7500">
        <w:t xml:space="preserve"> </w:t>
      </w:r>
      <w:proofErr w:type="spellStart"/>
      <w:r w:rsidR="003F7500" w:rsidRPr="003F7500">
        <w:t>активностима</w:t>
      </w:r>
      <w:proofErr w:type="spellEnd"/>
      <w:r w:rsidR="003F7500" w:rsidRPr="003F7500">
        <w:t xml:space="preserve"> </w:t>
      </w:r>
      <w:proofErr w:type="spellStart"/>
      <w:r w:rsidR="003F7500" w:rsidRPr="003F7500">
        <w:t>од</w:t>
      </w:r>
      <w:proofErr w:type="spellEnd"/>
      <w:r w:rsidR="003F7500" w:rsidRPr="003F7500">
        <w:t xml:space="preserve"> </w:t>
      </w:r>
      <w:proofErr w:type="spellStart"/>
      <w:r w:rsidR="003F7500" w:rsidRPr="003F7500">
        <w:t>значаја</w:t>
      </w:r>
      <w:proofErr w:type="spellEnd"/>
      <w:r w:rsidR="003F7500" w:rsidRPr="003F7500">
        <w:t xml:space="preserve"> </w:t>
      </w:r>
      <w:proofErr w:type="spellStart"/>
      <w:r w:rsidR="003F7500" w:rsidRPr="003F7500">
        <w:t>за</w:t>
      </w:r>
      <w:proofErr w:type="spellEnd"/>
      <w:r w:rsidR="003F7500" w:rsidRPr="003F7500">
        <w:t xml:space="preserve"> </w:t>
      </w:r>
      <w:proofErr w:type="spellStart"/>
      <w:r w:rsidR="003F7500" w:rsidRPr="003F7500">
        <w:t>општину</w:t>
      </w:r>
      <w:proofErr w:type="spellEnd"/>
    </w:p>
    <w:p w14:paraId="6CB6C0C9" w14:textId="77777777" w:rsidR="000E6901" w:rsidRPr="000E6901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3F7500">
        <w:t>послов</w:t>
      </w:r>
      <w:r w:rsidR="000E6901">
        <w:t>и</w:t>
      </w:r>
      <w:proofErr w:type="spellEnd"/>
      <w:r w:rsidRPr="003F7500">
        <w:t xml:space="preserve"> </w:t>
      </w:r>
      <w:proofErr w:type="spellStart"/>
      <w:r w:rsidRPr="003F7500">
        <w:t>локалне</w:t>
      </w:r>
      <w:proofErr w:type="spellEnd"/>
      <w:r w:rsidRPr="003F7500">
        <w:t xml:space="preserve"> </w:t>
      </w:r>
      <w:proofErr w:type="spellStart"/>
      <w:r w:rsidRPr="003F7500">
        <w:t>самоуправе</w:t>
      </w:r>
      <w:proofErr w:type="spellEnd"/>
      <w:r w:rsidRPr="003F7500">
        <w:t xml:space="preserve"> у </w:t>
      </w:r>
      <w:proofErr w:type="spellStart"/>
      <w:r w:rsidRPr="003F7500">
        <w:t>области</w:t>
      </w:r>
      <w:proofErr w:type="spellEnd"/>
      <w:r w:rsidRPr="003F7500">
        <w:t xml:space="preserve"> </w:t>
      </w:r>
      <w:proofErr w:type="spellStart"/>
      <w:r w:rsidRPr="003F7500">
        <w:t>давања</w:t>
      </w:r>
      <w:proofErr w:type="spellEnd"/>
      <w:r w:rsidRPr="003F7500">
        <w:t xml:space="preserve"> </w:t>
      </w:r>
      <w:proofErr w:type="spellStart"/>
      <w:r w:rsidRPr="003F7500">
        <w:t>државног</w:t>
      </w:r>
      <w:proofErr w:type="spellEnd"/>
      <w:r w:rsidRPr="003F7500">
        <w:t xml:space="preserve"> </w:t>
      </w:r>
      <w:proofErr w:type="spellStart"/>
      <w:r w:rsidRPr="003F7500">
        <w:t>пољопривредног</w:t>
      </w:r>
      <w:proofErr w:type="spellEnd"/>
      <w:r w:rsidRPr="003F7500">
        <w:t xml:space="preserve"> </w:t>
      </w:r>
      <w:proofErr w:type="spellStart"/>
      <w:r w:rsidRPr="003F7500">
        <w:t>земљишта</w:t>
      </w:r>
      <w:proofErr w:type="spellEnd"/>
      <w:r w:rsidRPr="003F7500">
        <w:t xml:space="preserve"> </w:t>
      </w:r>
      <w:proofErr w:type="spellStart"/>
      <w:r w:rsidRPr="003F7500">
        <w:t>на</w:t>
      </w:r>
      <w:proofErr w:type="spellEnd"/>
      <w:r w:rsidRPr="003F7500">
        <w:t xml:space="preserve"> </w:t>
      </w:r>
      <w:proofErr w:type="spellStart"/>
      <w:r w:rsidRPr="003F7500">
        <w:t>коришћење</w:t>
      </w:r>
      <w:proofErr w:type="spellEnd"/>
      <w:r w:rsidRPr="003F7500">
        <w:t xml:space="preserve"> и </w:t>
      </w:r>
      <w:proofErr w:type="spellStart"/>
      <w:r w:rsidRPr="003F7500">
        <w:t>издавања</w:t>
      </w:r>
      <w:proofErr w:type="spellEnd"/>
      <w:r w:rsidRPr="003F7500">
        <w:t xml:space="preserve"> у </w:t>
      </w:r>
      <w:proofErr w:type="spellStart"/>
      <w:r w:rsidRPr="003F7500">
        <w:t>закуп</w:t>
      </w:r>
      <w:proofErr w:type="spellEnd"/>
    </w:p>
    <w:p w14:paraId="3A0ED6C1" w14:textId="77777777" w:rsidR="000E6901" w:rsidRPr="000E6901" w:rsidRDefault="000E6901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>
        <w:t>а</w:t>
      </w:r>
      <w:r w:rsidR="003F7500" w:rsidRPr="003F7500">
        <w:t>плицирање</w:t>
      </w:r>
      <w:proofErr w:type="spellEnd"/>
      <w:r w:rsidR="003F7500" w:rsidRPr="003F7500">
        <w:t xml:space="preserve"> </w:t>
      </w:r>
      <w:proofErr w:type="spellStart"/>
      <w:r w:rsidR="003F7500" w:rsidRPr="003F7500">
        <w:t>ка</w:t>
      </w:r>
      <w:proofErr w:type="spellEnd"/>
      <w:r w:rsidR="003F7500" w:rsidRPr="003F7500">
        <w:t xml:space="preserve"> </w:t>
      </w:r>
      <w:proofErr w:type="spellStart"/>
      <w:r w:rsidR="003F7500" w:rsidRPr="003F7500">
        <w:t>свим</w:t>
      </w:r>
      <w:proofErr w:type="spellEnd"/>
      <w:r w:rsidR="003F7500" w:rsidRPr="003F7500">
        <w:t xml:space="preserve"> </w:t>
      </w:r>
      <w:proofErr w:type="spellStart"/>
      <w:r w:rsidR="003F7500" w:rsidRPr="003F7500">
        <w:t>институцијама</w:t>
      </w:r>
      <w:proofErr w:type="spellEnd"/>
      <w:r w:rsidR="003F7500" w:rsidRPr="003F7500">
        <w:t xml:space="preserve"> (</w:t>
      </w:r>
      <w:proofErr w:type="spellStart"/>
      <w:r w:rsidR="003F7500" w:rsidRPr="003F7500">
        <w:t>Национална</w:t>
      </w:r>
      <w:proofErr w:type="spellEnd"/>
      <w:r w:rsidR="003F7500" w:rsidRPr="003F7500">
        <w:t xml:space="preserve"> </w:t>
      </w:r>
      <w:proofErr w:type="spellStart"/>
      <w:r w:rsidR="003F7500" w:rsidRPr="003F7500">
        <w:t>служба</w:t>
      </w:r>
      <w:proofErr w:type="spellEnd"/>
      <w:r w:rsidR="003F7500" w:rsidRPr="003F7500">
        <w:t xml:space="preserve"> </w:t>
      </w:r>
      <w:proofErr w:type="spellStart"/>
      <w:r w:rsidR="003F7500" w:rsidRPr="003F7500">
        <w:t>за</w:t>
      </w:r>
      <w:proofErr w:type="spellEnd"/>
      <w:r w:rsidR="003F7500" w:rsidRPr="003F7500">
        <w:t xml:space="preserve"> </w:t>
      </w:r>
      <w:proofErr w:type="spellStart"/>
      <w:r w:rsidR="003F7500" w:rsidRPr="003F7500">
        <w:t>запошљавање</w:t>
      </w:r>
      <w:proofErr w:type="spellEnd"/>
      <w:r w:rsidR="003F7500" w:rsidRPr="003F7500">
        <w:t xml:space="preserve">, </w:t>
      </w:r>
      <w:proofErr w:type="spellStart"/>
      <w:r w:rsidR="003F7500" w:rsidRPr="003F7500">
        <w:t>Покрајински</w:t>
      </w:r>
      <w:proofErr w:type="spellEnd"/>
      <w:r w:rsidR="003F7500" w:rsidRPr="003F7500">
        <w:t xml:space="preserve"> </w:t>
      </w:r>
      <w:proofErr w:type="spellStart"/>
      <w:r w:rsidR="003F7500" w:rsidRPr="003F7500">
        <w:t>секретаријати</w:t>
      </w:r>
      <w:proofErr w:type="spellEnd"/>
      <w:r w:rsidR="003F7500" w:rsidRPr="003F7500">
        <w:t xml:space="preserve">, </w:t>
      </w:r>
      <w:proofErr w:type="spellStart"/>
      <w:r w:rsidR="003F7500" w:rsidRPr="003F7500">
        <w:t>Министарства</w:t>
      </w:r>
      <w:proofErr w:type="spellEnd"/>
      <w:r w:rsidR="003F7500" w:rsidRPr="003F7500">
        <w:t xml:space="preserve">) </w:t>
      </w:r>
      <w:proofErr w:type="spellStart"/>
      <w:r w:rsidR="003F7500" w:rsidRPr="003F7500">
        <w:t>које</w:t>
      </w:r>
      <w:proofErr w:type="spellEnd"/>
      <w:r w:rsidR="003F7500" w:rsidRPr="003F7500">
        <w:t xml:space="preserve"> </w:t>
      </w:r>
      <w:proofErr w:type="spellStart"/>
      <w:r w:rsidR="003F7500" w:rsidRPr="003F7500">
        <w:t>обезбеђују</w:t>
      </w:r>
      <w:proofErr w:type="spellEnd"/>
      <w:r w:rsidR="003F7500" w:rsidRPr="003F7500">
        <w:t xml:space="preserve"> </w:t>
      </w:r>
      <w:proofErr w:type="spellStart"/>
      <w:r w:rsidR="003F7500" w:rsidRPr="003F7500">
        <w:t>финансирање</w:t>
      </w:r>
      <w:proofErr w:type="spellEnd"/>
      <w:r w:rsidR="003F7500" w:rsidRPr="003F7500">
        <w:t xml:space="preserve"> </w:t>
      </w:r>
      <w:proofErr w:type="spellStart"/>
      <w:r w:rsidR="003F7500" w:rsidRPr="003F7500">
        <w:t>или</w:t>
      </w:r>
      <w:proofErr w:type="spellEnd"/>
      <w:r w:rsidR="003F7500" w:rsidRPr="003F7500">
        <w:t xml:space="preserve"> </w:t>
      </w:r>
      <w:proofErr w:type="spellStart"/>
      <w:r w:rsidR="003F7500" w:rsidRPr="003F7500">
        <w:t>суфинансирање</w:t>
      </w:r>
      <w:proofErr w:type="spellEnd"/>
      <w:r w:rsidR="003F7500" w:rsidRPr="003F7500">
        <w:t xml:space="preserve"> </w:t>
      </w:r>
      <w:proofErr w:type="spellStart"/>
      <w:r w:rsidR="003F7500" w:rsidRPr="003F7500">
        <w:t>трошкова</w:t>
      </w:r>
      <w:proofErr w:type="spellEnd"/>
      <w:r w:rsidR="003F7500" w:rsidRPr="003F7500">
        <w:t xml:space="preserve"> </w:t>
      </w:r>
      <w:proofErr w:type="spellStart"/>
      <w:r w:rsidR="003F7500" w:rsidRPr="003F7500">
        <w:t>општинске</w:t>
      </w:r>
      <w:proofErr w:type="spellEnd"/>
      <w:r w:rsidR="003F7500" w:rsidRPr="003F7500">
        <w:t xml:space="preserve"> </w:t>
      </w:r>
      <w:proofErr w:type="spellStart"/>
      <w:r w:rsidR="003F7500" w:rsidRPr="003F7500">
        <w:t>управе</w:t>
      </w:r>
      <w:proofErr w:type="spellEnd"/>
    </w:p>
    <w:p w14:paraId="66518E24" w14:textId="77777777" w:rsidR="003F7500" w:rsidRPr="003F7500" w:rsidRDefault="003F7500" w:rsidP="00355563">
      <w:pPr>
        <w:pStyle w:val="ListParagraph"/>
        <w:numPr>
          <w:ilvl w:val="0"/>
          <w:numId w:val="21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3F7500">
        <w:t>послов</w:t>
      </w:r>
      <w:r w:rsidR="000E6901">
        <w:t>и</w:t>
      </w:r>
      <w:proofErr w:type="spellEnd"/>
      <w:r w:rsidRPr="003F7500">
        <w:t xml:space="preserve"> </w:t>
      </w:r>
      <w:proofErr w:type="spellStart"/>
      <w:r w:rsidRPr="003F7500">
        <w:t>планирања</w:t>
      </w:r>
      <w:proofErr w:type="spellEnd"/>
      <w:r w:rsidRPr="003F7500">
        <w:t xml:space="preserve"> и </w:t>
      </w:r>
      <w:proofErr w:type="spellStart"/>
      <w:r w:rsidRPr="003F7500">
        <w:t>вођења</w:t>
      </w:r>
      <w:proofErr w:type="spellEnd"/>
      <w:r w:rsidRPr="003F7500">
        <w:t xml:space="preserve"> </w:t>
      </w:r>
      <w:proofErr w:type="spellStart"/>
      <w:r w:rsidRPr="003F7500">
        <w:t>свих</w:t>
      </w:r>
      <w:proofErr w:type="spellEnd"/>
      <w:r w:rsidRPr="003F7500">
        <w:t xml:space="preserve"> </w:t>
      </w:r>
      <w:proofErr w:type="spellStart"/>
      <w:r w:rsidRPr="003F7500">
        <w:t>инвестиција</w:t>
      </w:r>
      <w:proofErr w:type="spellEnd"/>
      <w:r w:rsidRPr="003F7500">
        <w:t xml:space="preserve"> </w:t>
      </w:r>
      <w:proofErr w:type="spellStart"/>
      <w:r w:rsidRPr="003F7500">
        <w:t>општине</w:t>
      </w:r>
      <w:proofErr w:type="spellEnd"/>
      <w:r w:rsidRPr="003F7500">
        <w:t xml:space="preserve"> </w:t>
      </w:r>
      <w:proofErr w:type="spellStart"/>
      <w:r w:rsidRPr="003F7500">
        <w:t>Бач</w:t>
      </w:r>
      <w:proofErr w:type="spellEnd"/>
    </w:p>
    <w:p w14:paraId="61C6E7B9" w14:textId="77777777" w:rsidR="000E6901" w:rsidRPr="000E6901" w:rsidRDefault="000E6901" w:rsidP="00CC3780">
      <w:pPr>
        <w:pStyle w:val="ListParagraph"/>
        <w:numPr>
          <w:ilvl w:val="0"/>
          <w:numId w:val="5"/>
        </w:numPr>
        <w:spacing w:after="60" w:line="240" w:lineRule="auto"/>
        <w:ind w:left="426"/>
        <w:contextualSpacing w:val="0"/>
        <w:jc w:val="both"/>
        <w:rPr>
          <w:rFonts w:cstheme="minorHAnsi"/>
          <w:i/>
          <w:iCs/>
        </w:rPr>
      </w:pPr>
      <w:proofErr w:type="spellStart"/>
      <w:r w:rsidRPr="000E6901">
        <w:rPr>
          <w:rFonts w:cstheme="minorHAnsi"/>
          <w:i/>
          <w:iCs/>
        </w:rPr>
        <w:t>Одељење</w:t>
      </w:r>
      <w:proofErr w:type="spellEnd"/>
      <w:r w:rsidRPr="000E6901">
        <w:rPr>
          <w:rFonts w:cstheme="minorHAnsi"/>
          <w:i/>
          <w:iCs/>
        </w:rPr>
        <w:t xml:space="preserve"> </w:t>
      </w:r>
      <w:proofErr w:type="spellStart"/>
      <w:r w:rsidRPr="000E6901">
        <w:rPr>
          <w:rFonts w:cstheme="minorHAnsi"/>
          <w:i/>
          <w:iCs/>
        </w:rPr>
        <w:t>за</w:t>
      </w:r>
      <w:proofErr w:type="spellEnd"/>
      <w:r w:rsidRPr="000E6901">
        <w:rPr>
          <w:rFonts w:cstheme="minorHAnsi"/>
          <w:i/>
          <w:iCs/>
        </w:rPr>
        <w:t xml:space="preserve"> </w:t>
      </w:r>
      <w:proofErr w:type="spellStart"/>
      <w:r w:rsidRPr="000E6901">
        <w:rPr>
          <w:rFonts w:cstheme="minorHAnsi"/>
          <w:i/>
          <w:iCs/>
        </w:rPr>
        <w:t>буџет</w:t>
      </w:r>
      <w:proofErr w:type="spellEnd"/>
      <w:r w:rsidRPr="000E6901">
        <w:rPr>
          <w:rFonts w:cstheme="minorHAnsi"/>
          <w:i/>
          <w:iCs/>
        </w:rPr>
        <w:t xml:space="preserve"> и </w:t>
      </w:r>
      <w:proofErr w:type="spellStart"/>
      <w:r w:rsidRPr="000E6901">
        <w:rPr>
          <w:rFonts w:cstheme="minorHAnsi"/>
          <w:i/>
          <w:iCs/>
        </w:rPr>
        <w:t>финансије</w:t>
      </w:r>
      <w:proofErr w:type="spellEnd"/>
      <w:r w:rsidRPr="000E6901">
        <w:rPr>
          <w:rFonts w:cstheme="minorHAnsi"/>
          <w:i/>
          <w:iCs/>
        </w:rPr>
        <w:t xml:space="preserve"> </w:t>
      </w:r>
    </w:p>
    <w:p w14:paraId="26B48C96" w14:textId="77777777" w:rsidR="003A1A6C" w:rsidRPr="003A1A6C" w:rsidRDefault="000E690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 w:rsidRPr="000E6901">
        <w:t>припрема</w:t>
      </w:r>
      <w:proofErr w:type="spellEnd"/>
      <w:r w:rsidRPr="000E6901">
        <w:t xml:space="preserve"> </w:t>
      </w:r>
      <w:proofErr w:type="spellStart"/>
      <w:r w:rsidRPr="000E6901">
        <w:t>нацрт</w:t>
      </w:r>
      <w:r w:rsidR="003A1A6C">
        <w:t>а</w:t>
      </w:r>
      <w:proofErr w:type="spellEnd"/>
      <w:r w:rsidRPr="000E6901">
        <w:t xml:space="preserve"> </w:t>
      </w:r>
      <w:proofErr w:type="spellStart"/>
      <w:r w:rsidRPr="000E6901">
        <w:t>буџета</w:t>
      </w:r>
      <w:proofErr w:type="spellEnd"/>
      <w:r w:rsidRPr="000E6901">
        <w:t xml:space="preserve">, </w:t>
      </w:r>
      <w:proofErr w:type="spellStart"/>
      <w:r w:rsidRPr="000E6901">
        <w:t>допунск</w:t>
      </w:r>
      <w:r w:rsidR="003A1A6C">
        <w:t>ог</w:t>
      </w:r>
      <w:proofErr w:type="spellEnd"/>
      <w:r w:rsidRPr="000E6901">
        <w:t xml:space="preserve"> </w:t>
      </w:r>
      <w:proofErr w:type="spellStart"/>
      <w:r w:rsidRPr="000E6901">
        <w:t>буџет</w:t>
      </w:r>
      <w:r w:rsidR="003A1A6C">
        <w:t>а</w:t>
      </w:r>
      <w:proofErr w:type="spellEnd"/>
      <w:r w:rsidRPr="000E6901">
        <w:t xml:space="preserve"> и </w:t>
      </w:r>
      <w:proofErr w:type="spellStart"/>
      <w:r w:rsidRPr="000E6901">
        <w:t>завршн</w:t>
      </w:r>
      <w:r w:rsidR="003A1A6C">
        <w:t>ог</w:t>
      </w:r>
      <w:proofErr w:type="spellEnd"/>
      <w:r w:rsidRPr="000E6901">
        <w:t xml:space="preserve"> </w:t>
      </w:r>
      <w:proofErr w:type="spellStart"/>
      <w:r w:rsidRPr="000E6901">
        <w:t>рачун</w:t>
      </w:r>
      <w:r w:rsidR="003A1A6C">
        <w:t>а</w:t>
      </w:r>
      <w:proofErr w:type="spellEnd"/>
      <w:r w:rsidRPr="000E6901">
        <w:t xml:space="preserve">, </w:t>
      </w:r>
      <w:proofErr w:type="spellStart"/>
      <w:r w:rsidRPr="000E6901">
        <w:t>припрема</w:t>
      </w:r>
      <w:proofErr w:type="spellEnd"/>
      <w:r w:rsidRPr="000E6901">
        <w:t xml:space="preserve"> </w:t>
      </w:r>
      <w:proofErr w:type="spellStart"/>
      <w:r w:rsidRPr="000E6901">
        <w:t>нацрт</w:t>
      </w:r>
      <w:r w:rsidR="003A1A6C">
        <w:t>а</w:t>
      </w:r>
      <w:proofErr w:type="spellEnd"/>
      <w:r w:rsidRPr="000E6901">
        <w:t xml:space="preserve"> </w:t>
      </w:r>
      <w:proofErr w:type="spellStart"/>
      <w:r w:rsidRPr="000E6901">
        <w:t>аката</w:t>
      </w:r>
      <w:proofErr w:type="spellEnd"/>
      <w:r w:rsidRPr="000E6901">
        <w:t xml:space="preserve"> </w:t>
      </w:r>
      <w:proofErr w:type="spellStart"/>
      <w:r w:rsidRPr="000E6901">
        <w:t>које</w:t>
      </w:r>
      <w:proofErr w:type="spellEnd"/>
      <w:r w:rsidRPr="000E6901">
        <w:t xml:space="preserve"> </w:t>
      </w:r>
      <w:proofErr w:type="spellStart"/>
      <w:r w:rsidRPr="000E6901">
        <w:t>доноси</w:t>
      </w:r>
      <w:proofErr w:type="spellEnd"/>
      <w:r w:rsidRPr="000E6901">
        <w:t xml:space="preserve"> </w:t>
      </w:r>
      <w:proofErr w:type="spellStart"/>
      <w:r w:rsidRPr="000E6901">
        <w:t>Скупштина</w:t>
      </w:r>
      <w:proofErr w:type="spellEnd"/>
      <w:r w:rsidRPr="000E6901">
        <w:t xml:space="preserve"> </w:t>
      </w:r>
      <w:proofErr w:type="spellStart"/>
      <w:r w:rsidRPr="000E6901">
        <w:t>општине</w:t>
      </w:r>
      <w:proofErr w:type="spellEnd"/>
      <w:r w:rsidRPr="000E6901">
        <w:t xml:space="preserve">, </w:t>
      </w:r>
      <w:proofErr w:type="spellStart"/>
      <w:r w:rsidRPr="000E6901">
        <w:t>председник</w:t>
      </w:r>
      <w:proofErr w:type="spellEnd"/>
      <w:r w:rsidRPr="000E6901">
        <w:t xml:space="preserve"> </w:t>
      </w:r>
      <w:proofErr w:type="spellStart"/>
      <w:r w:rsidRPr="000E6901">
        <w:t>Општине</w:t>
      </w:r>
      <w:proofErr w:type="spellEnd"/>
      <w:r w:rsidRPr="000E6901">
        <w:t xml:space="preserve"> и </w:t>
      </w:r>
      <w:proofErr w:type="spellStart"/>
      <w:r w:rsidRPr="000E6901">
        <w:t>Општинско</w:t>
      </w:r>
      <w:proofErr w:type="spellEnd"/>
      <w:r w:rsidRPr="000E6901">
        <w:t xml:space="preserve"> </w:t>
      </w:r>
      <w:proofErr w:type="spellStart"/>
      <w:r w:rsidRPr="000E6901">
        <w:t>веће</w:t>
      </w:r>
      <w:proofErr w:type="spellEnd"/>
      <w:r w:rsidRPr="000E6901">
        <w:t xml:space="preserve"> </w:t>
      </w:r>
      <w:proofErr w:type="spellStart"/>
      <w:r w:rsidRPr="000E6901">
        <w:t>из</w:t>
      </w:r>
      <w:proofErr w:type="spellEnd"/>
      <w:r w:rsidRPr="000E6901">
        <w:t xml:space="preserve"> </w:t>
      </w:r>
      <w:proofErr w:type="spellStart"/>
      <w:r w:rsidRPr="000E6901">
        <w:t>надлежности</w:t>
      </w:r>
      <w:proofErr w:type="spellEnd"/>
      <w:r w:rsidRPr="000E6901">
        <w:t xml:space="preserve"> </w:t>
      </w:r>
      <w:proofErr w:type="spellStart"/>
      <w:r w:rsidRPr="000E6901">
        <w:t>Одељења</w:t>
      </w:r>
      <w:proofErr w:type="spellEnd"/>
    </w:p>
    <w:p w14:paraId="77820AF0" w14:textId="77777777" w:rsidR="003A1A6C" w:rsidRPr="003A1A6C" w:rsidRDefault="000E690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 w:rsidRPr="000E6901">
        <w:t>послов</w:t>
      </w:r>
      <w:r w:rsidR="003A1A6C">
        <w:t>и</w:t>
      </w:r>
      <w:proofErr w:type="spellEnd"/>
      <w:r w:rsidRPr="000E6901">
        <w:t xml:space="preserve"> </w:t>
      </w:r>
      <w:proofErr w:type="spellStart"/>
      <w:r w:rsidRPr="000E6901">
        <w:t>извршења</w:t>
      </w:r>
      <w:proofErr w:type="spellEnd"/>
      <w:r w:rsidRPr="000E6901">
        <w:t xml:space="preserve"> </w:t>
      </w:r>
      <w:proofErr w:type="spellStart"/>
      <w:r w:rsidRPr="000E6901">
        <w:t>буџета</w:t>
      </w:r>
      <w:proofErr w:type="spellEnd"/>
      <w:r w:rsidRPr="000E6901">
        <w:t xml:space="preserve">, </w:t>
      </w:r>
      <w:proofErr w:type="spellStart"/>
      <w:r w:rsidRPr="000E6901">
        <w:t>послов</w:t>
      </w:r>
      <w:r w:rsidR="003A1A6C">
        <w:t>и</w:t>
      </w:r>
      <w:proofErr w:type="spellEnd"/>
      <w:r w:rsidRPr="000E6901">
        <w:t xml:space="preserve"> </w:t>
      </w:r>
      <w:proofErr w:type="spellStart"/>
      <w:r w:rsidRPr="000E6901">
        <w:t>финансијског</w:t>
      </w:r>
      <w:proofErr w:type="spellEnd"/>
      <w:r w:rsidRPr="000E6901">
        <w:t xml:space="preserve"> </w:t>
      </w:r>
      <w:proofErr w:type="spellStart"/>
      <w:r w:rsidRPr="000E6901">
        <w:t>планирања</w:t>
      </w:r>
      <w:proofErr w:type="spellEnd"/>
      <w:r w:rsidRPr="000E6901">
        <w:t xml:space="preserve">, </w:t>
      </w:r>
      <w:proofErr w:type="spellStart"/>
      <w:r w:rsidRPr="000E6901">
        <w:t>послов</w:t>
      </w:r>
      <w:r w:rsidR="003A1A6C">
        <w:t>и</w:t>
      </w:r>
      <w:proofErr w:type="spellEnd"/>
      <w:r w:rsidRPr="000E6901">
        <w:t xml:space="preserve"> </w:t>
      </w:r>
      <w:proofErr w:type="spellStart"/>
      <w:r w:rsidRPr="000E6901">
        <w:t>управљања</w:t>
      </w:r>
      <w:proofErr w:type="spellEnd"/>
      <w:r w:rsidRPr="000E6901">
        <w:t xml:space="preserve"> </w:t>
      </w:r>
      <w:proofErr w:type="spellStart"/>
      <w:r w:rsidRPr="000E6901">
        <w:t>готовинским</w:t>
      </w:r>
      <w:proofErr w:type="spellEnd"/>
      <w:r w:rsidRPr="000E6901">
        <w:t xml:space="preserve"> </w:t>
      </w:r>
      <w:proofErr w:type="spellStart"/>
      <w:r w:rsidRPr="000E6901">
        <w:t>средствима</w:t>
      </w:r>
      <w:proofErr w:type="spellEnd"/>
      <w:r w:rsidRPr="000E6901">
        <w:t xml:space="preserve">, </w:t>
      </w:r>
      <w:proofErr w:type="spellStart"/>
      <w:r w:rsidRPr="000E6901">
        <w:t>послов</w:t>
      </w:r>
      <w:r w:rsidR="003A1A6C">
        <w:t>и</w:t>
      </w:r>
      <w:proofErr w:type="spellEnd"/>
      <w:r w:rsidRPr="000E6901">
        <w:t xml:space="preserve"> </w:t>
      </w:r>
      <w:proofErr w:type="spellStart"/>
      <w:r w:rsidRPr="000E6901">
        <w:t>контроле</w:t>
      </w:r>
      <w:proofErr w:type="spellEnd"/>
      <w:r w:rsidRPr="000E6901">
        <w:t xml:space="preserve"> </w:t>
      </w:r>
      <w:proofErr w:type="spellStart"/>
      <w:r w:rsidRPr="000E6901">
        <w:t>расхода</w:t>
      </w:r>
      <w:proofErr w:type="spellEnd"/>
      <w:r w:rsidRPr="000E6901">
        <w:t xml:space="preserve">, </w:t>
      </w:r>
      <w:proofErr w:type="spellStart"/>
      <w:r w:rsidRPr="000E6901">
        <w:t>послов</w:t>
      </w:r>
      <w:r w:rsidR="003A1A6C">
        <w:t>и</w:t>
      </w:r>
      <w:proofErr w:type="spellEnd"/>
      <w:r w:rsidRPr="000E6901">
        <w:t xml:space="preserve"> </w:t>
      </w:r>
      <w:proofErr w:type="spellStart"/>
      <w:r w:rsidRPr="000E6901">
        <w:t>управљања</w:t>
      </w:r>
      <w:proofErr w:type="spellEnd"/>
      <w:r w:rsidRPr="000E6901">
        <w:t xml:space="preserve"> </w:t>
      </w:r>
      <w:proofErr w:type="spellStart"/>
      <w:r w:rsidRPr="000E6901">
        <w:t>дугом</w:t>
      </w:r>
      <w:proofErr w:type="spellEnd"/>
      <w:r w:rsidRPr="000E6901">
        <w:t xml:space="preserve">, </w:t>
      </w:r>
      <w:proofErr w:type="spellStart"/>
      <w:r w:rsidRPr="000E6901">
        <w:t>послов</w:t>
      </w:r>
      <w:r w:rsidR="003A1A6C">
        <w:t>и</w:t>
      </w:r>
      <w:proofErr w:type="spellEnd"/>
      <w:r w:rsidRPr="000E6901">
        <w:t xml:space="preserve"> </w:t>
      </w:r>
      <w:proofErr w:type="spellStart"/>
      <w:r w:rsidRPr="000E6901">
        <w:t>буџетског</w:t>
      </w:r>
      <w:proofErr w:type="spellEnd"/>
      <w:r w:rsidRPr="000E6901">
        <w:t xml:space="preserve"> </w:t>
      </w:r>
      <w:proofErr w:type="spellStart"/>
      <w:r w:rsidRPr="000E6901">
        <w:t>рачуноводства</w:t>
      </w:r>
      <w:proofErr w:type="spellEnd"/>
      <w:r w:rsidRPr="000E6901">
        <w:t xml:space="preserve">, </w:t>
      </w:r>
      <w:proofErr w:type="spellStart"/>
      <w:r w:rsidRPr="000E6901">
        <w:t>послов</w:t>
      </w:r>
      <w:r w:rsidR="003A1A6C">
        <w:t>и</w:t>
      </w:r>
      <w:proofErr w:type="spellEnd"/>
      <w:r w:rsidRPr="000E6901">
        <w:t xml:space="preserve"> </w:t>
      </w:r>
      <w:proofErr w:type="spellStart"/>
      <w:r w:rsidRPr="000E6901">
        <w:t>интерне</w:t>
      </w:r>
      <w:proofErr w:type="spellEnd"/>
      <w:r w:rsidRPr="000E6901">
        <w:t xml:space="preserve"> </w:t>
      </w:r>
      <w:proofErr w:type="spellStart"/>
      <w:r w:rsidRPr="000E6901">
        <w:t>ревизије</w:t>
      </w:r>
      <w:proofErr w:type="spellEnd"/>
      <w:r w:rsidRPr="000E6901">
        <w:t xml:space="preserve">, </w:t>
      </w:r>
      <w:proofErr w:type="spellStart"/>
      <w:r w:rsidRPr="000E6901">
        <w:t>управљање</w:t>
      </w:r>
      <w:proofErr w:type="spellEnd"/>
      <w:r w:rsidRPr="000E6901">
        <w:t xml:space="preserve"> </w:t>
      </w:r>
      <w:proofErr w:type="spellStart"/>
      <w:r w:rsidRPr="000E6901">
        <w:t>финансијским</w:t>
      </w:r>
      <w:proofErr w:type="spellEnd"/>
      <w:r w:rsidRPr="000E6901">
        <w:t xml:space="preserve"> и </w:t>
      </w:r>
      <w:proofErr w:type="spellStart"/>
      <w:r w:rsidRPr="000E6901">
        <w:t>информационим</w:t>
      </w:r>
      <w:proofErr w:type="spellEnd"/>
      <w:r w:rsidRPr="000E6901">
        <w:t xml:space="preserve"> </w:t>
      </w:r>
      <w:proofErr w:type="spellStart"/>
      <w:r w:rsidRPr="000E6901">
        <w:t>системом</w:t>
      </w:r>
      <w:proofErr w:type="spellEnd"/>
    </w:p>
    <w:p w14:paraId="52EA9F15" w14:textId="77777777" w:rsidR="003A1A6C" w:rsidRPr="003A1A6C" w:rsidRDefault="003A1A6C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>
        <w:t>п</w:t>
      </w:r>
      <w:r w:rsidR="000E6901" w:rsidRPr="000E6901">
        <w:t>рипрема</w:t>
      </w:r>
      <w:proofErr w:type="spellEnd"/>
      <w:r w:rsidR="000E6901" w:rsidRPr="000E6901">
        <w:t xml:space="preserve"> и </w:t>
      </w:r>
      <w:proofErr w:type="spellStart"/>
      <w:r w:rsidR="000E6901" w:rsidRPr="000E6901">
        <w:t>изра</w:t>
      </w:r>
      <w:r>
        <w:t>да</w:t>
      </w:r>
      <w:proofErr w:type="spellEnd"/>
      <w:r w:rsidR="000E6901" w:rsidRPr="000E6901">
        <w:t xml:space="preserve"> </w:t>
      </w:r>
      <w:proofErr w:type="spellStart"/>
      <w:r w:rsidR="000E6901" w:rsidRPr="000E6901">
        <w:t>предлог</w:t>
      </w:r>
      <w:r>
        <w:t>а</w:t>
      </w:r>
      <w:proofErr w:type="spellEnd"/>
      <w:r w:rsidR="000E6901" w:rsidRPr="000E6901">
        <w:t xml:space="preserve"> </w:t>
      </w:r>
      <w:proofErr w:type="spellStart"/>
      <w:r w:rsidR="000E6901" w:rsidRPr="000E6901">
        <w:t>финансијског</w:t>
      </w:r>
      <w:proofErr w:type="spellEnd"/>
      <w:r w:rsidR="000E6901" w:rsidRPr="000E6901">
        <w:t xml:space="preserve"> </w:t>
      </w:r>
      <w:proofErr w:type="spellStart"/>
      <w:r w:rsidR="000E6901" w:rsidRPr="000E6901">
        <w:t>плана</w:t>
      </w:r>
      <w:proofErr w:type="spellEnd"/>
      <w:r w:rsidR="000E6901" w:rsidRPr="000E6901">
        <w:t xml:space="preserve"> </w:t>
      </w:r>
      <w:proofErr w:type="spellStart"/>
      <w:r w:rsidR="000E6901" w:rsidRPr="000E6901">
        <w:t>директног</w:t>
      </w:r>
      <w:proofErr w:type="spellEnd"/>
      <w:r w:rsidR="000E6901" w:rsidRPr="000E6901">
        <w:t xml:space="preserve"> </w:t>
      </w:r>
      <w:proofErr w:type="spellStart"/>
      <w:r w:rsidR="000E6901" w:rsidRPr="000E6901">
        <w:t>корисника</w:t>
      </w:r>
      <w:proofErr w:type="spellEnd"/>
    </w:p>
    <w:p w14:paraId="0DE5D940" w14:textId="77777777" w:rsidR="003A1A6C" w:rsidRPr="003A1A6C" w:rsidRDefault="000E690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 w:rsidRPr="000E6901">
        <w:t>расподел</w:t>
      </w:r>
      <w:r w:rsidR="003A1A6C">
        <w:t>а</w:t>
      </w:r>
      <w:proofErr w:type="spellEnd"/>
      <w:r w:rsidRPr="000E6901">
        <w:t xml:space="preserve"> </w:t>
      </w:r>
      <w:proofErr w:type="spellStart"/>
      <w:r w:rsidRPr="000E6901">
        <w:t>средстава</w:t>
      </w:r>
      <w:proofErr w:type="spellEnd"/>
      <w:r w:rsidRPr="000E6901">
        <w:t xml:space="preserve"> </w:t>
      </w:r>
      <w:proofErr w:type="spellStart"/>
      <w:r w:rsidRPr="000E6901">
        <w:t>индиректним</w:t>
      </w:r>
      <w:proofErr w:type="spellEnd"/>
      <w:r w:rsidRPr="000E6901">
        <w:t xml:space="preserve"> </w:t>
      </w:r>
      <w:proofErr w:type="spellStart"/>
      <w:r w:rsidRPr="000E6901">
        <w:t>корисницима</w:t>
      </w:r>
      <w:proofErr w:type="spellEnd"/>
      <w:r w:rsidRPr="000E6901">
        <w:t xml:space="preserve"> у </w:t>
      </w:r>
      <w:proofErr w:type="spellStart"/>
      <w:r w:rsidRPr="000E6901">
        <w:t>оквиру</w:t>
      </w:r>
      <w:proofErr w:type="spellEnd"/>
      <w:r w:rsidRPr="000E6901">
        <w:t xml:space="preserve"> </w:t>
      </w:r>
      <w:proofErr w:type="spellStart"/>
      <w:r w:rsidRPr="000E6901">
        <w:t>одобрених</w:t>
      </w:r>
      <w:proofErr w:type="spellEnd"/>
      <w:r w:rsidRPr="000E6901">
        <w:t xml:space="preserve"> </w:t>
      </w:r>
      <w:proofErr w:type="spellStart"/>
      <w:r w:rsidRPr="000E6901">
        <w:t>апропријација</w:t>
      </w:r>
      <w:proofErr w:type="spellEnd"/>
      <w:r w:rsidRPr="000E6901">
        <w:t xml:space="preserve">, </w:t>
      </w:r>
      <w:proofErr w:type="spellStart"/>
      <w:r w:rsidRPr="000E6901">
        <w:t>припрема</w:t>
      </w:r>
      <w:proofErr w:type="spellEnd"/>
      <w:r w:rsidRPr="000E6901">
        <w:t xml:space="preserve"> </w:t>
      </w:r>
      <w:proofErr w:type="spellStart"/>
      <w:r w:rsidRPr="000E6901">
        <w:t>документациј</w:t>
      </w:r>
      <w:r w:rsidR="003A1A6C">
        <w:t>е</w:t>
      </w:r>
      <w:proofErr w:type="spellEnd"/>
      <w:r w:rsidRPr="000E6901">
        <w:t xml:space="preserve"> </w:t>
      </w:r>
      <w:proofErr w:type="spellStart"/>
      <w:r w:rsidRPr="000E6901">
        <w:t>за</w:t>
      </w:r>
      <w:proofErr w:type="spellEnd"/>
      <w:r w:rsidRPr="000E6901">
        <w:t xml:space="preserve"> </w:t>
      </w:r>
      <w:proofErr w:type="spellStart"/>
      <w:r w:rsidRPr="000E6901">
        <w:t>извршење</w:t>
      </w:r>
      <w:proofErr w:type="spellEnd"/>
      <w:r w:rsidRPr="000E6901">
        <w:t xml:space="preserve"> </w:t>
      </w:r>
      <w:proofErr w:type="spellStart"/>
      <w:r w:rsidRPr="000E6901">
        <w:t>финансијског</w:t>
      </w:r>
      <w:proofErr w:type="spellEnd"/>
      <w:r w:rsidRPr="000E6901">
        <w:t xml:space="preserve"> </w:t>
      </w:r>
      <w:proofErr w:type="spellStart"/>
      <w:r w:rsidRPr="000E6901">
        <w:t>плана</w:t>
      </w:r>
      <w:proofErr w:type="spellEnd"/>
      <w:r w:rsidR="003A1A6C">
        <w:t>,</w:t>
      </w:r>
      <w:r w:rsidRPr="000E6901">
        <w:t xml:space="preserve"> </w:t>
      </w:r>
      <w:proofErr w:type="spellStart"/>
      <w:r w:rsidRPr="000E6901">
        <w:t>учеств</w:t>
      </w:r>
      <w:r w:rsidR="003A1A6C">
        <w:t>овање</w:t>
      </w:r>
      <w:proofErr w:type="spellEnd"/>
      <w:r w:rsidRPr="000E6901">
        <w:t xml:space="preserve"> у </w:t>
      </w:r>
      <w:proofErr w:type="spellStart"/>
      <w:r w:rsidRPr="000E6901">
        <w:t>утврђивању</w:t>
      </w:r>
      <w:proofErr w:type="spellEnd"/>
      <w:r w:rsidRPr="000E6901">
        <w:t xml:space="preserve"> </w:t>
      </w:r>
      <w:proofErr w:type="spellStart"/>
      <w:r w:rsidRPr="000E6901">
        <w:t>тромесечних</w:t>
      </w:r>
      <w:proofErr w:type="spellEnd"/>
      <w:r w:rsidRPr="000E6901">
        <w:t xml:space="preserve">, </w:t>
      </w:r>
      <w:proofErr w:type="spellStart"/>
      <w:r w:rsidRPr="000E6901">
        <w:t>месечних</w:t>
      </w:r>
      <w:proofErr w:type="spellEnd"/>
      <w:r w:rsidRPr="000E6901">
        <w:t xml:space="preserve"> и </w:t>
      </w:r>
      <w:proofErr w:type="spellStart"/>
      <w:r w:rsidRPr="000E6901">
        <w:t>дневних</w:t>
      </w:r>
      <w:proofErr w:type="spellEnd"/>
      <w:r w:rsidRPr="000E6901">
        <w:t xml:space="preserve"> </w:t>
      </w:r>
      <w:proofErr w:type="spellStart"/>
      <w:r w:rsidRPr="000E6901">
        <w:t>квота</w:t>
      </w:r>
      <w:proofErr w:type="spellEnd"/>
      <w:r w:rsidRPr="000E6901">
        <w:t xml:space="preserve"> </w:t>
      </w:r>
      <w:proofErr w:type="spellStart"/>
      <w:r w:rsidRPr="000E6901">
        <w:t>преузетих</w:t>
      </w:r>
      <w:proofErr w:type="spellEnd"/>
      <w:r w:rsidRPr="000E6901">
        <w:t xml:space="preserve"> </w:t>
      </w:r>
      <w:proofErr w:type="spellStart"/>
      <w:r w:rsidRPr="000E6901">
        <w:t>обавеза</w:t>
      </w:r>
      <w:proofErr w:type="spellEnd"/>
      <w:r w:rsidRPr="000E6901">
        <w:t xml:space="preserve">, </w:t>
      </w:r>
      <w:proofErr w:type="spellStart"/>
      <w:r w:rsidRPr="000E6901">
        <w:t>плаћања</w:t>
      </w:r>
      <w:proofErr w:type="spellEnd"/>
      <w:r w:rsidRPr="000E6901">
        <w:t xml:space="preserve"> и </w:t>
      </w:r>
      <w:proofErr w:type="spellStart"/>
      <w:r w:rsidRPr="000E6901">
        <w:t>трансфера</w:t>
      </w:r>
      <w:proofErr w:type="spellEnd"/>
      <w:r w:rsidRPr="000E6901">
        <w:t xml:space="preserve"> </w:t>
      </w:r>
      <w:proofErr w:type="spellStart"/>
      <w:r w:rsidRPr="000E6901">
        <w:t>средстава</w:t>
      </w:r>
      <w:proofErr w:type="spellEnd"/>
      <w:r w:rsidRPr="000E6901">
        <w:t xml:space="preserve">, </w:t>
      </w:r>
      <w:proofErr w:type="spellStart"/>
      <w:r w:rsidRPr="000E6901">
        <w:t>припрема</w:t>
      </w:r>
      <w:proofErr w:type="spellEnd"/>
      <w:r w:rsidRPr="000E6901">
        <w:t xml:space="preserve"> </w:t>
      </w:r>
      <w:proofErr w:type="spellStart"/>
      <w:r w:rsidRPr="000E6901">
        <w:t>захтев</w:t>
      </w:r>
      <w:r w:rsidR="003A1A6C">
        <w:t>а</w:t>
      </w:r>
      <w:proofErr w:type="spellEnd"/>
      <w:r w:rsidRPr="000E6901">
        <w:t xml:space="preserve"> </w:t>
      </w:r>
      <w:proofErr w:type="spellStart"/>
      <w:r w:rsidRPr="000E6901">
        <w:t>за</w:t>
      </w:r>
      <w:proofErr w:type="spellEnd"/>
      <w:r w:rsidRPr="000E6901">
        <w:t xml:space="preserve"> </w:t>
      </w:r>
      <w:proofErr w:type="spellStart"/>
      <w:r w:rsidRPr="000E6901">
        <w:t>промену</w:t>
      </w:r>
      <w:proofErr w:type="spellEnd"/>
      <w:r w:rsidRPr="000E6901">
        <w:t xml:space="preserve"> </w:t>
      </w:r>
      <w:proofErr w:type="spellStart"/>
      <w:r w:rsidRPr="000E6901">
        <w:t>апропријације</w:t>
      </w:r>
      <w:proofErr w:type="spellEnd"/>
      <w:r w:rsidRPr="000E6901">
        <w:t xml:space="preserve">, </w:t>
      </w:r>
      <w:proofErr w:type="spellStart"/>
      <w:r w:rsidRPr="000E6901">
        <w:t>захтев</w:t>
      </w:r>
      <w:r w:rsidR="003A1A6C">
        <w:t>а</w:t>
      </w:r>
      <w:proofErr w:type="spellEnd"/>
      <w:r w:rsidRPr="000E6901">
        <w:t xml:space="preserve"> </w:t>
      </w:r>
      <w:proofErr w:type="spellStart"/>
      <w:r w:rsidRPr="000E6901">
        <w:t>за</w:t>
      </w:r>
      <w:proofErr w:type="spellEnd"/>
      <w:r w:rsidRPr="000E6901">
        <w:t xml:space="preserve"> </w:t>
      </w:r>
      <w:proofErr w:type="spellStart"/>
      <w:r w:rsidRPr="000E6901">
        <w:t>промену</w:t>
      </w:r>
      <w:proofErr w:type="spellEnd"/>
      <w:r w:rsidRPr="000E6901">
        <w:t xml:space="preserve"> </w:t>
      </w:r>
      <w:proofErr w:type="spellStart"/>
      <w:r w:rsidRPr="000E6901">
        <w:t>квота</w:t>
      </w:r>
      <w:proofErr w:type="spellEnd"/>
      <w:r w:rsidRPr="000E6901">
        <w:t xml:space="preserve">, </w:t>
      </w:r>
      <w:proofErr w:type="spellStart"/>
      <w:r w:rsidRPr="000E6901">
        <w:t>припрема</w:t>
      </w:r>
      <w:proofErr w:type="spellEnd"/>
      <w:r w:rsidRPr="000E6901">
        <w:t xml:space="preserve"> и </w:t>
      </w:r>
      <w:proofErr w:type="spellStart"/>
      <w:r w:rsidRPr="000E6901">
        <w:t>овера</w:t>
      </w:r>
      <w:proofErr w:type="spellEnd"/>
      <w:r w:rsidRPr="000E6901">
        <w:t xml:space="preserve"> </w:t>
      </w:r>
      <w:proofErr w:type="spellStart"/>
      <w:r w:rsidRPr="000E6901">
        <w:t>захтев</w:t>
      </w:r>
      <w:r w:rsidR="003A1A6C">
        <w:t>а</w:t>
      </w:r>
      <w:proofErr w:type="spellEnd"/>
      <w:r w:rsidRPr="000E6901">
        <w:t xml:space="preserve"> </w:t>
      </w:r>
      <w:proofErr w:type="spellStart"/>
      <w:r w:rsidRPr="000E6901">
        <w:t>за</w:t>
      </w:r>
      <w:proofErr w:type="spellEnd"/>
      <w:r w:rsidRPr="000E6901">
        <w:t xml:space="preserve"> </w:t>
      </w:r>
      <w:proofErr w:type="spellStart"/>
      <w:r w:rsidRPr="000E6901">
        <w:t>плаћање</w:t>
      </w:r>
      <w:proofErr w:type="spellEnd"/>
      <w:r w:rsidRPr="000E6901">
        <w:t xml:space="preserve"> и </w:t>
      </w:r>
      <w:proofErr w:type="spellStart"/>
      <w:r w:rsidRPr="000E6901">
        <w:t>трансфер</w:t>
      </w:r>
      <w:proofErr w:type="spellEnd"/>
      <w:r w:rsidRPr="000E6901">
        <w:t xml:space="preserve"> </w:t>
      </w:r>
      <w:proofErr w:type="spellStart"/>
      <w:r w:rsidRPr="000E6901">
        <w:t>средстава</w:t>
      </w:r>
      <w:proofErr w:type="spellEnd"/>
      <w:r w:rsidRPr="000E6901">
        <w:t xml:space="preserve"> и </w:t>
      </w:r>
      <w:proofErr w:type="spellStart"/>
      <w:r w:rsidRPr="000E6901">
        <w:t>проверава</w:t>
      </w:r>
      <w:proofErr w:type="spellEnd"/>
      <w:r w:rsidRPr="000E6901">
        <w:t xml:space="preserve"> </w:t>
      </w:r>
      <w:proofErr w:type="spellStart"/>
      <w:r w:rsidRPr="000E6901">
        <w:t>пратећ</w:t>
      </w:r>
      <w:r w:rsidR="003A1A6C">
        <w:t>е</w:t>
      </w:r>
      <w:proofErr w:type="spellEnd"/>
      <w:r w:rsidRPr="000E6901">
        <w:t xml:space="preserve"> </w:t>
      </w:r>
      <w:proofErr w:type="spellStart"/>
      <w:r w:rsidRPr="000E6901">
        <w:t>документациј</w:t>
      </w:r>
      <w:r w:rsidR="003A1A6C">
        <w:t>е</w:t>
      </w:r>
      <w:proofErr w:type="spellEnd"/>
    </w:p>
    <w:p w14:paraId="45CC1FF3" w14:textId="77777777" w:rsidR="003A1A6C" w:rsidRPr="003A1A6C" w:rsidRDefault="003A1A6C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>
        <w:t>в</w:t>
      </w:r>
      <w:r w:rsidR="000E6901" w:rsidRPr="000E6901">
        <w:t>о</w:t>
      </w:r>
      <w:r>
        <w:t>ђење</w:t>
      </w:r>
      <w:proofErr w:type="spellEnd"/>
      <w:r w:rsidR="000E6901" w:rsidRPr="000E6901">
        <w:t xml:space="preserve"> </w:t>
      </w:r>
      <w:proofErr w:type="spellStart"/>
      <w:r w:rsidR="000E6901" w:rsidRPr="000E6901">
        <w:t>евиденциј</w:t>
      </w:r>
      <w:r>
        <w:t>е</w:t>
      </w:r>
      <w:proofErr w:type="spellEnd"/>
      <w:r w:rsidR="000E6901" w:rsidRPr="000E6901">
        <w:t xml:space="preserve"> </w:t>
      </w:r>
      <w:proofErr w:type="spellStart"/>
      <w:r w:rsidR="000E6901" w:rsidRPr="000E6901">
        <w:t>поднетих</w:t>
      </w:r>
      <w:proofErr w:type="spellEnd"/>
      <w:r w:rsidR="000E6901" w:rsidRPr="000E6901">
        <w:t xml:space="preserve"> и </w:t>
      </w:r>
      <w:proofErr w:type="spellStart"/>
      <w:r w:rsidR="000E6901" w:rsidRPr="000E6901">
        <w:t>одбијених</w:t>
      </w:r>
      <w:proofErr w:type="spellEnd"/>
      <w:r w:rsidR="000E6901" w:rsidRPr="000E6901">
        <w:t xml:space="preserve"> </w:t>
      </w:r>
      <w:proofErr w:type="spellStart"/>
      <w:r w:rsidR="000E6901" w:rsidRPr="000E6901">
        <w:t>захтева</w:t>
      </w:r>
      <w:proofErr w:type="spellEnd"/>
      <w:r w:rsidR="000E6901" w:rsidRPr="000E6901">
        <w:t xml:space="preserve">, </w:t>
      </w:r>
      <w:proofErr w:type="spellStart"/>
      <w:r w:rsidR="000E6901" w:rsidRPr="000E6901">
        <w:t>во</w:t>
      </w:r>
      <w:r>
        <w:t>ђење</w:t>
      </w:r>
      <w:proofErr w:type="spellEnd"/>
      <w:r w:rsidR="000E6901" w:rsidRPr="000E6901">
        <w:t xml:space="preserve"> </w:t>
      </w:r>
      <w:proofErr w:type="spellStart"/>
      <w:r w:rsidR="000E6901" w:rsidRPr="000E6901">
        <w:t>помоћн</w:t>
      </w:r>
      <w:r>
        <w:t>их</w:t>
      </w:r>
      <w:proofErr w:type="spellEnd"/>
      <w:r w:rsidR="000E6901" w:rsidRPr="000E6901">
        <w:t xml:space="preserve"> </w:t>
      </w:r>
      <w:proofErr w:type="spellStart"/>
      <w:r w:rsidR="000E6901" w:rsidRPr="000E6901">
        <w:t>пословн</w:t>
      </w:r>
      <w:r>
        <w:t>их</w:t>
      </w:r>
      <w:proofErr w:type="spellEnd"/>
      <w:r w:rsidR="000E6901" w:rsidRPr="000E6901">
        <w:t xml:space="preserve"> </w:t>
      </w:r>
      <w:proofErr w:type="spellStart"/>
      <w:r w:rsidR="000E6901" w:rsidRPr="000E6901">
        <w:t>књиг</w:t>
      </w:r>
      <w:r>
        <w:t>а</w:t>
      </w:r>
      <w:proofErr w:type="spellEnd"/>
      <w:r w:rsidR="000E6901" w:rsidRPr="000E6901">
        <w:t xml:space="preserve"> и </w:t>
      </w:r>
      <w:proofErr w:type="spellStart"/>
      <w:r w:rsidR="000E6901" w:rsidRPr="000E6901">
        <w:t>њихово</w:t>
      </w:r>
      <w:proofErr w:type="spellEnd"/>
      <w:r w:rsidR="000E6901" w:rsidRPr="000E6901">
        <w:t xml:space="preserve"> </w:t>
      </w:r>
      <w:proofErr w:type="spellStart"/>
      <w:r w:rsidR="000E6901" w:rsidRPr="000E6901">
        <w:t>усклађивање</w:t>
      </w:r>
      <w:proofErr w:type="spellEnd"/>
      <w:r w:rsidR="000E6901" w:rsidRPr="000E6901">
        <w:t xml:space="preserve"> </w:t>
      </w:r>
      <w:proofErr w:type="spellStart"/>
      <w:r w:rsidR="000E6901" w:rsidRPr="000E6901">
        <w:t>са</w:t>
      </w:r>
      <w:proofErr w:type="spellEnd"/>
      <w:r w:rsidR="000E6901" w:rsidRPr="000E6901">
        <w:t xml:space="preserve"> </w:t>
      </w:r>
      <w:proofErr w:type="spellStart"/>
      <w:r w:rsidR="000E6901" w:rsidRPr="000E6901">
        <w:t>главном</w:t>
      </w:r>
      <w:proofErr w:type="spellEnd"/>
      <w:r w:rsidR="000E6901" w:rsidRPr="000E6901">
        <w:t xml:space="preserve"> </w:t>
      </w:r>
      <w:proofErr w:type="spellStart"/>
      <w:r w:rsidR="000E6901" w:rsidRPr="000E6901">
        <w:t>књигом</w:t>
      </w:r>
      <w:proofErr w:type="spellEnd"/>
      <w:r w:rsidR="000E6901" w:rsidRPr="000E6901">
        <w:t xml:space="preserve"> </w:t>
      </w:r>
      <w:proofErr w:type="spellStart"/>
      <w:r w:rsidR="000E6901" w:rsidRPr="000E6901">
        <w:t>трезора</w:t>
      </w:r>
      <w:proofErr w:type="spellEnd"/>
      <w:r w:rsidR="000E6901" w:rsidRPr="000E6901">
        <w:t xml:space="preserve">, </w:t>
      </w:r>
      <w:proofErr w:type="spellStart"/>
      <w:r w:rsidR="000E6901" w:rsidRPr="000E6901">
        <w:t>зада</w:t>
      </w:r>
      <w:r>
        <w:t>ци</w:t>
      </w:r>
      <w:proofErr w:type="spellEnd"/>
      <w:r w:rsidR="000E6901" w:rsidRPr="000E6901">
        <w:t xml:space="preserve"> </w:t>
      </w:r>
      <w:proofErr w:type="spellStart"/>
      <w:r w:rsidR="000E6901" w:rsidRPr="000E6901">
        <w:t>који</w:t>
      </w:r>
      <w:proofErr w:type="spellEnd"/>
      <w:r w:rsidR="000E6901" w:rsidRPr="000E6901">
        <w:t xml:space="preserve"> </w:t>
      </w:r>
      <w:proofErr w:type="spellStart"/>
      <w:r w:rsidR="000E6901" w:rsidRPr="000E6901">
        <w:t>се</w:t>
      </w:r>
      <w:proofErr w:type="spellEnd"/>
      <w:r w:rsidR="000E6901" w:rsidRPr="000E6901">
        <w:t xml:space="preserve"> </w:t>
      </w:r>
      <w:proofErr w:type="spellStart"/>
      <w:r w:rsidR="000E6901" w:rsidRPr="000E6901">
        <w:t>односе</w:t>
      </w:r>
      <w:proofErr w:type="spellEnd"/>
      <w:r w:rsidR="000E6901" w:rsidRPr="000E6901">
        <w:t xml:space="preserve"> </w:t>
      </w:r>
      <w:proofErr w:type="spellStart"/>
      <w:r w:rsidR="000E6901" w:rsidRPr="000E6901">
        <w:t>на</w:t>
      </w:r>
      <w:proofErr w:type="spellEnd"/>
      <w:r w:rsidR="000E6901" w:rsidRPr="000E6901">
        <w:t xml:space="preserve"> </w:t>
      </w:r>
      <w:proofErr w:type="spellStart"/>
      <w:r w:rsidR="000E6901" w:rsidRPr="000E6901">
        <w:t>управљање</w:t>
      </w:r>
      <w:proofErr w:type="spellEnd"/>
      <w:r w:rsidR="000E6901" w:rsidRPr="000E6901">
        <w:t xml:space="preserve"> </w:t>
      </w:r>
      <w:proofErr w:type="spellStart"/>
      <w:r w:rsidR="000E6901" w:rsidRPr="000E6901">
        <w:t>имовином</w:t>
      </w:r>
      <w:proofErr w:type="spellEnd"/>
      <w:r w:rsidR="000E6901" w:rsidRPr="000E6901">
        <w:t xml:space="preserve"> </w:t>
      </w:r>
      <w:proofErr w:type="spellStart"/>
      <w:r w:rsidR="000E6901" w:rsidRPr="000E6901">
        <w:t>за</w:t>
      </w:r>
      <w:proofErr w:type="spellEnd"/>
      <w:r w:rsidR="000E6901" w:rsidRPr="000E6901">
        <w:t xml:space="preserve"> </w:t>
      </w:r>
      <w:proofErr w:type="spellStart"/>
      <w:r w:rsidR="000E6901" w:rsidRPr="000E6901">
        <w:t>коју</w:t>
      </w:r>
      <w:proofErr w:type="spellEnd"/>
      <w:r w:rsidR="000E6901" w:rsidRPr="000E6901">
        <w:t xml:space="preserve"> </w:t>
      </w:r>
      <w:proofErr w:type="spellStart"/>
      <w:r w:rsidR="000E6901" w:rsidRPr="000E6901">
        <w:t>је</w:t>
      </w:r>
      <w:proofErr w:type="spellEnd"/>
      <w:r w:rsidR="000E6901" w:rsidRPr="000E6901">
        <w:t xml:space="preserve"> </w:t>
      </w:r>
      <w:proofErr w:type="spellStart"/>
      <w:r w:rsidR="000E6901" w:rsidRPr="000E6901">
        <w:t>одговорна</w:t>
      </w:r>
      <w:proofErr w:type="spellEnd"/>
      <w:r w:rsidR="000E6901" w:rsidRPr="000E6901">
        <w:t xml:space="preserve"> </w:t>
      </w:r>
      <w:proofErr w:type="spellStart"/>
      <w:r w:rsidR="000E6901" w:rsidRPr="000E6901">
        <w:t>Општина</w:t>
      </w:r>
      <w:proofErr w:type="spellEnd"/>
      <w:r w:rsidR="000E6901" w:rsidRPr="000E6901">
        <w:t xml:space="preserve">, </w:t>
      </w:r>
      <w:proofErr w:type="spellStart"/>
      <w:r w:rsidR="000E6901" w:rsidRPr="000E6901">
        <w:t>саставља</w:t>
      </w:r>
      <w:r>
        <w:t>ње</w:t>
      </w:r>
      <w:proofErr w:type="spellEnd"/>
      <w:r w:rsidR="000E6901" w:rsidRPr="000E6901">
        <w:t xml:space="preserve"> </w:t>
      </w:r>
      <w:proofErr w:type="spellStart"/>
      <w:r w:rsidR="000E6901" w:rsidRPr="000E6901">
        <w:t>консолидован</w:t>
      </w:r>
      <w:r>
        <w:t>их</w:t>
      </w:r>
      <w:proofErr w:type="spellEnd"/>
      <w:r w:rsidR="000E6901" w:rsidRPr="000E6901">
        <w:t xml:space="preserve"> </w:t>
      </w:r>
      <w:proofErr w:type="spellStart"/>
      <w:r w:rsidR="000E6901" w:rsidRPr="000E6901">
        <w:t>периодичн</w:t>
      </w:r>
      <w:r>
        <w:t>их</w:t>
      </w:r>
      <w:proofErr w:type="spellEnd"/>
      <w:r w:rsidR="000E6901" w:rsidRPr="000E6901">
        <w:t xml:space="preserve"> и </w:t>
      </w:r>
      <w:proofErr w:type="spellStart"/>
      <w:r w:rsidR="000E6901" w:rsidRPr="000E6901">
        <w:t>годишњ</w:t>
      </w:r>
      <w:r>
        <w:t>их</w:t>
      </w:r>
      <w:proofErr w:type="spellEnd"/>
      <w:r w:rsidR="000E6901" w:rsidRPr="000E6901">
        <w:t xml:space="preserve"> </w:t>
      </w:r>
      <w:proofErr w:type="spellStart"/>
      <w:r w:rsidR="000E6901" w:rsidRPr="000E6901">
        <w:t>извештај</w:t>
      </w:r>
      <w:r>
        <w:t>а</w:t>
      </w:r>
      <w:proofErr w:type="spellEnd"/>
      <w:r w:rsidR="000E6901" w:rsidRPr="000E6901">
        <w:t xml:space="preserve"> и </w:t>
      </w:r>
      <w:proofErr w:type="spellStart"/>
      <w:r w:rsidR="000E6901" w:rsidRPr="000E6901">
        <w:t>обавља</w:t>
      </w:r>
      <w:r>
        <w:t>ње</w:t>
      </w:r>
      <w:proofErr w:type="spellEnd"/>
      <w:r w:rsidR="000E6901" w:rsidRPr="000E6901">
        <w:t xml:space="preserve"> </w:t>
      </w:r>
      <w:proofErr w:type="spellStart"/>
      <w:r w:rsidR="000E6901" w:rsidRPr="000E6901">
        <w:t>друг</w:t>
      </w:r>
      <w:r>
        <w:t>их</w:t>
      </w:r>
      <w:proofErr w:type="spellEnd"/>
      <w:r w:rsidR="000E6901" w:rsidRPr="000E6901">
        <w:t xml:space="preserve"> </w:t>
      </w:r>
      <w:proofErr w:type="spellStart"/>
      <w:r w:rsidR="000E6901" w:rsidRPr="000E6901">
        <w:t>финансијско</w:t>
      </w:r>
      <w:proofErr w:type="spellEnd"/>
      <w:r w:rsidR="000E6901" w:rsidRPr="000E6901">
        <w:t xml:space="preserve"> </w:t>
      </w:r>
      <w:proofErr w:type="spellStart"/>
      <w:r w:rsidR="000E6901" w:rsidRPr="000E6901">
        <w:t>материјалн</w:t>
      </w:r>
      <w:r>
        <w:t>их</w:t>
      </w:r>
      <w:proofErr w:type="spellEnd"/>
      <w:r w:rsidR="000E6901" w:rsidRPr="000E6901">
        <w:t xml:space="preserve"> </w:t>
      </w:r>
      <w:proofErr w:type="spellStart"/>
      <w:r w:rsidR="000E6901" w:rsidRPr="000E6901">
        <w:t>послов</w:t>
      </w:r>
      <w:r>
        <w:t>а</w:t>
      </w:r>
      <w:proofErr w:type="spellEnd"/>
      <w:r w:rsidR="000E6901" w:rsidRPr="000E6901">
        <w:t xml:space="preserve"> и </w:t>
      </w:r>
      <w:proofErr w:type="spellStart"/>
      <w:r w:rsidR="000E6901" w:rsidRPr="000E6901">
        <w:t>послов</w:t>
      </w:r>
      <w:r>
        <w:t>а</w:t>
      </w:r>
      <w:proofErr w:type="spellEnd"/>
      <w:r w:rsidR="000E6901" w:rsidRPr="000E6901">
        <w:t xml:space="preserve"> </w:t>
      </w:r>
      <w:proofErr w:type="spellStart"/>
      <w:r w:rsidR="000E6901" w:rsidRPr="000E6901">
        <w:t>које</w:t>
      </w:r>
      <w:proofErr w:type="spellEnd"/>
      <w:r w:rsidR="000E6901" w:rsidRPr="000E6901">
        <w:t xml:space="preserve"> </w:t>
      </w:r>
      <w:proofErr w:type="spellStart"/>
      <w:r w:rsidR="000E6901" w:rsidRPr="000E6901">
        <w:t>му</w:t>
      </w:r>
      <w:proofErr w:type="spellEnd"/>
      <w:r w:rsidR="000E6901" w:rsidRPr="000E6901">
        <w:t xml:space="preserve"> </w:t>
      </w:r>
      <w:proofErr w:type="spellStart"/>
      <w:r w:rsidR="000E6901" w:rsidRPr="000E6901">
        <w:t>повери</w:t>
      </w:r>
      <w:proofErr w:type="spellEnd"/>
      <w:r w:rsidR="000E6901" w:rsidRPr="000E6901">
        <w:t xml:space="preserve"> </w:t>
      </w:r>
      <w:proofErr w:type="spellStart"/>
      <w:r w:rsidR="000E6901" w:rsidRPr="000E6901">
        <w:t>Скупштина</w:t>
      </w:r>
      <w:proofErr w:type="spellEnd"/>
      <w:r w:rsidR="000E6901" w:rsidRPr="000E6901">
        <w:t xml:space="preserve"> </w:t>
      </w:r>
      <w:proofErr w:type="spellStart"/>
      <w:r w:rsidR="000E6901" w:rsidRPr="000E6901">
        <w:t>Општине</w:t>
      </w:r>
      <w:proofErr w:type="spellEnd"/>
      <w:r w:rsidR="000E6901" w:rsidRPr="000E6901">
        <w:t xml:space="preserve">, </w:t>
      </w:r>
      <w:proofErr w:type="spellStart"/>
      <w:r w:rsidR="000E6901" w:rsidRPr="000E6901">
        <w:t>председник</w:t>
      </w:r>
      <w:proofErr w:type="spellEnd"/>
      <w:r w:rsidR="000E6901" w:rsidRPr="000E6901">
        <w:t xml:space="preserve"> </w:t>
      </w:r>
      <w:proofErr w:type="spellStart"/>
      <w:r w:rsidR="000E6901" w:rsidRPr="000E6901">
        <w:t>Општине</w:t>
      </w:r>
      <w:proofErr w:type="spellEnd"/>
      <w:r w:rsidR="000E6901" w:rsidRPr="000E6901">
        <w:t xml:space="preserve">, </w:t>
      </w:r>
      <w:proofErr w:type="spellStart"/>
      <w:r w:rsidR="000E6901" w:rsidRPr="000E6901">
        <w:t>Општинско</w:t>
      </w:r>
      <w:proofErr w:type="spellEnd"/>
      <w:r w:rsidR="000E6901" w:rsidRPr="000E6901">
        <w:t xml:space="preserve"> </w:t>
      </w:r>
      <w:proofErr w:type="spellStart"/>
      <w:r w:rsidR="000E6901" w:rsidRPr="000E6901">
        <w:t>веће</w:t>
      </w:r>
      <w:proofErr w:type="spellEnd"/>
      <w:r w:rsidR="000E6901" w:rsidRPr="000E6901">
        <w:t xml:space="preserve"> и </w:t>
      </w:r>
      <w:proofErr w:type="spellStart"/>
      <w:r w:rsidR="000E6901" w:rsidRPr="000E6901">
        <w:t>начелник</w:t>
      </w:r>
      <w:proofErr w:type="spellEnd"/>
      <w:r w:rsidR="000E6901" w:rsidRPr="000E6901">
        <w:t xml:space="preserve"> </w:t>
      </w:r>
      <w:proofErr w:type="spellStart"/>
      <w:r w:rsidR="000E6901" w:rsidRPr="000E6901">
        <w:t>Општинске</w:t>
      </w:r>
      <w:proofErr w:type="spellEnd"/>
      <w:r w:rsidR="000E6901" w:rsidRPr="000E6901">
        <w:t xml:space="preserve"> </w:t>
      </w:r>
      <w:proofErr w:type="spellStart"/>
      <w:r w:rsidR="000E6901" w:rsidRPr="000E6901">
        <w:t>управе</w:t>
      </w:r>
      <w:proofErr w:type="spellEnd"/>
    </w:p>
    <w:p w14:paraId="42F293DB" w14:textId="77777777" w:rsidR="003A1A6C" w:rsidRPr="003A1A6C" w:rsidRDefault="000E690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 w:rsidRPr="000E6901">
        <w:t>послови</w:t>
      </w:r>
      <w:proofErr w:type="spellEnd"/>
      <w:r w:rsidRPr="000E6901">
        <w:t xml:space="preserve"> </w:t>
      </w:r>
      <w:proofErr w:type="spellStart"/>
      <w:r w:rsidRPr="000E6901">
        <w:t>јавних</w:t>
      </w:r>
      <w:proofErr w:type="spellEnd"/>
      <w:r w:rsidRPr="000E6901">
        <w:t xml:space="preserve"> </w:t>
      </w:r>
      <w:proofErr w:type="spellStart"/>
      <w:r w:rsidRPr="000E6901">
        <w:t>набавки</w:t>
      </w:r>
      <w:proofErr w:type="spellEnd"/>
      <w:r w:rsidRPr="000E6901">
        <w:t xml:space="preserve">, </w:t>
      </w:r>
      <w:proofErr w:type="spellStart"/>
      <w:r w:rsidRPr="000E6901">
        <w:t>припрема</w:t>
      </w:r>
      <w:proofErr w:type="spellEnd"/>
      <w:r w:rsidRPr="000E6901">
        <w:t xml:space="preserve"> </w:t>
      </w:r>
      <w:proofErr w:type="spellStart"/>
      <w:r w:rsidRPr="000E6901">
        <w:t>плана</w:t>
      </w:r>
      <w:proofErr w:type="spellEnd"/>
      <w:r w:rsidRPr="000E6901">
        <w:t xml:space="preserve"> </w:t>
      </w:r>
      <w:proofErr w:type="spellStart"/>
      <w:r w:rsidRPr="000E6901">
        <w:t>јавних</w:t>
      </w:r>
      <w:proofErr w:type="spellEnd"/>
      <w:r w:rsidRPr="000E6901">
        <w:t xml:space="preserve"> </w:t>
      </w:r>
      <w:proofErr w:type="spellStart"/>
      <w:r w:rsidRPr="000E6901">
        <w:t>набавки</w:t>
      </w:r>
      <w:proofErr w:type="spellEnd"/>
      <w:r w:rsidRPr="000E6901">
        <w:t xml:space="preserve">, </w:t>
      </w:r>
      <w:proofErr w:type="spellStart"/>
      <w:r w:rsidRPr="000E6901">
        <w:t>припрема</w:t>
      </w:r>
      <w:proofErr w:type="spellEnd"/>
      <w:r w:rsidRPr="000E6901">
        <w:t xml:space="preserve"> </w:t>
      </w:r>
      <w:proofErr w:type="spellStart"/>
      <w:r w:rsidRPr="000E6901">
        <w:t>нацрта</w:t>
      </w:r>
      <w:proofErr w:type="spellEnd"/>
      <w:r w:rsidRPr="000E6901">
        <w:t xml:space="preserve"> </w:t>
      </w:r>
      <w:proofErr w:type="spellStart"/>
      <w:r w:rsidRPr="000E6901">
        <w:t>конкурсне</w:t>
      </w:r>
      <w:proofErr w:type="spellEnd"/>
      <w:r w:rsidRPr="000E6901">
        <w:t xml:space="preserve"> </w:t>
      </w:r>
      <w:proofErr w:type="spellStart"/>
      <w:r w:rsidRPr="000E6901">
        <w:t>документације</w:t>
      </w:r>
      <w:proofErr w:type="spellEnd"/>
      <w:r w:rsidRPr="000E6901">
        <w:t xml:space="preserve">, </w:t>
      </w:r>
      <w:proofErr w:type="spellStart"/>
      <w:r w:rsidRPr="000E6901">
        <w:t>припрема</w:t>
      </w:r>
      <w:proofErr w:type="spellEnd"/>
      <w:r w:rsidRPr="000E6901">
        <w:t xml:space="preserve"> </w:t>
      </w:r>
      <w:proofErr w:type="spellStart"/>
      <w:r w:rsidRPr="000E6901">
        <w:t>одлука</w:t>
      </w:r>
      <w:proofErr w:type="spellEnd"/>
      <w:r w:rsidRPr="000E6901">
        <w:t xml:space="preserve"> о </w:t>
      </w:r>
      <w:proofErr w:type="spellStart"/>
      <w:r w:rsidRPr="000E6901">
        <w:t>додели</w:t>
      </w:r>
      <w:proofErr w:type="spellEnd"/>
      <w:r w:rsidRPr="000E6901">
        <w:t xml:space="preserve"> </w:t>
      </w:r>
      <w:proofErr w:type="spellStart"/>
      <w:r w:rsidRPr="000E6901">
        <w:t>уговора</w:t>
      </w:r>
      <w:proofErr w:type="spellEnd"/>
      <w:r w:rsidRPr="000E6901">
        <w:t xml:space="preserve"> у </w:t>
      </w:r>
      <w:proofErr w:type="spellStart"/>
      <w:r w:rsidRPr="000E6901">
        <w:t>јавним</w:t>
      </w:r>
      <w:proofErr w:type="spellEnd"/>
      <w:r w:rsidRPr="000E6901">
        <w:t xml:space="preserve"> </w:t>
      </w:r>
      <w:proofErr w:type="spellStart"/>
      <w:r w:rsidRPr="000E6901">
        <w:t>набавкама</w:t>
      </w:r>
      <w:proofErr w:type="spellEnd"/>
      <w:r w:rsidRPr="000E6901">
        <w:t xml:space="preserve">, </w:t>
      </w:r>
      <w:proofErr w:type="spellStart"/>
      <w:r w:rsidRPr="000E6901">
        <w:t>припрема</w:t>
      </w:r>
      <w:proofErr w:type="spellEnd"/>
      <w:r w:rsidRPr="000E6901">
        <w:t xml:space="preserve"> </w:t>
      </w:r>
      <w:proofErr w:type="spellStart"/>
      <w:r w:rsidRPr="000E6901">
        <w:t>уговора</w:t>
      </w:r>
      <w:proofErr w:type="spellEnd"/>
      <w:r w:rsidRPr="000E6901">
        <w:t xml:space="preserve">, </w:t>
      </w:r>
      <w:proofErr w:type="spellStart"/>
      <w:r w:rsidRPr="000E6901">
        <w:t>сачињавање</w:t>
      </w:r>
      <w:proofErr w:type="spellEnd"/>
      <w:r w:rsidRPr="000E6901">
        <w:t xml:space="preserve"> </w:t>
      </w:r>
      <w:proofErr w:type="spellStart"/>
      <w:r w:rsidRPr="000E6901">
        <w:t>кварталних</w:t>
      </w:r>
      <w:proofErr w:type="spellEnd"/>
      <w:r w:rsidRPr="000E6901">
        <w:t xml:space="preserve"> </w:t>
      </w:r>
      <w:proofErr w:type="spellStart"/>
      <w:r w:rsidRPr="000E6901">
        <w:t>извештаја</w:t>
      </w:r>
      <w:proofErr w:type="spellEnd"/>
      <w:r w:rsidRPr="000E6901">
        <w:t xml:space="preserve"> о </w:t>
      </w:r>
      <w:proofErr w:type="spellStart"/>
      <w:r w:rsidRPr="000E6901">
        <w:t>спроведеним</w:t>
      </w:r>
      <w:proofErr w:type="spellEnd"/>
      <w:r w:rsidRPr="000E6901">
        <w:t xml:space="preserve"> </w:t>
      </w:r>
      <w:proofErr w:type="spellStart"/>
      <w:r w:rsidRPr="000E6901">
        <w:t>поступцима</w:t>
      </w:r>
      <w:proofErr w:type="spellEnd"/>
      <w:r w:rsidRPr="000E6901">
        <w:t xml:space="preserve"> </w:t>
      </w:r>
      <w:proofErr w:type="spellStart"/>
      <w:r w:rsidRPr="000E6901">
        <w:t>јавних</w:t>
      </w:r>
      <w:proofErr w:type="spellEnd"/>
      <w:r w:rsidRPr="000E6901">
        <w:t xml:space="preserve"> </w:t>
      </w:r>
      <w:proofErr w:type="spellStart"/>
      <w:r w:rsidRPr="000E6901">
        <w:t>набавки</w:t>
      </w:r>
      <w:proofErr w:type="spellEnd"/>
    </w:p>
    <w:p w14:paraId="6F1F0595" w14:textId="77777777" w:rsidR="00692331" w:rsidRPr="00692331" w:rsidRDefault="000E690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 w:rsidRPr="000E6901">
        <w:t>во</w:t>
      </w:r>
      <w:r w:rsidR="003A1A6C">
        <w:t>ђење</w:t>
      </w:r>
      <w:proofErr w:type="spellEnd"/>
      <w:r w:rsidRPr="000E6901">
        <w:t xml:space="preserve"> </w:t>
      </w:r>
      <w:proofErr w:type="spellStart"/>
      <w:r w:rsidRPr="000E6901">
        <w:t>регистр</w:t>
      </w:r>
      <w:r w:rsidR="00692331">
        <w:t>а</w:t>
      </w:r>
      <w:proofErr w:type="spellEnd"/>
      <w:r w:rsidRPr="000E6901">
        <w:t xml:space="preserve"> </w:t>
      </w:r>
      <w:proofErr w:type="spellStart"/>
      <w:r w:rsidRPr="000E6901">
        <w:t>пореских</w:t>
      </w:r>
      <w:proofErr w:type="spellEnd"/>
      <w:r w:rsidRPr="000E6901">
        <w:t xml:space="preserve"> </w:t>
      </w:r>
      <w:proofErr w:type="spellStart"/>
      <w:r w:rsidRPr="000E6901">
        <w:t>обвезника</w:t>
      </w:r>
      <w:proofErr w:type="spellEnd"/>
      <w:r w:rsidRPr="000E6901">
        <w:t xml:space="preserve"> </w:t>
      </w:r>
      <w:proofErr w:type="spellStart"/>
      <w:r w:rsidRPr="000E6901">
        <w:t>изворних</w:t>
      </w:r>
      <w:proofErr w:type="spellEnd"/>
      <w:r w:rsidRPr="000E6901">
        <w:t xml:space="preserve"> </w:t>
      </w:r>
      <w:proofErr w:type="spellStart"/>
      <w:r w:rsidRPr="000E6901">
        <w:t>прихода</w:t>
      </w:r>
      <w:proofErr w:type="spellEnd"/>
      <w:r w:rsidRPr="000E6901">
        <w:t xml:space="preserve"> </w:t>
      </w:r>
      <w:proofErr w:type="spellStart"/>
      <w:r w:rsidRPr="000E6901">
        <w:t>Општине</w:t>
      </w:r>
      <w:proofErr w:type="spellEnd"/>
      <w:r w:rsidR="00692331">
        <w:t xml:space="preserve">, </w:t>
      </w:r>
      <w:proofErr w:type="spellStart"/>
      <w:r w:rsidRPr="000E6901">
        <w:t>утврђивање</w:t>
      </w:r>
      <w:proofErr w:type="spellEnd"/>
      <w:r w:rsidRPr="000E6901">
        <w:t xml:space="preserve"> </w:t>
      </w:r>
      <w:proofErr w:type="spellStart"/>
      <w:r w:rsidRPr="000E6901">
        <w:t>изворних</w:t>
      </w:r>
      <w:proofErr w:type="spellEnd"/>
      <w:r w:rsidRPr="000E6901">
        <w:t xml:space="preserve"> </w:t>
      </w:r>
      <w:proofErr w:type="spellStart"/>
      <w:r w:rsidRPr="000E6901">
        <w:t>прихода</w:t>
      </w:r>
      <w:proofErr w:type="spellEnd"/>
      <w:r w:rsidRPr="000E6901">
        <w:t xml:space="preserve"> </w:t>
      </w:r>
      <w:proofErr w:type="spellStart"/>
      <w:r w:rsidRPr="000E6901">
        <w:t>Општине</w:t>
      </w:r>
      <w:proofErr w:type="spellEnd"/>
      <w:r w:rsidR="00692331">
        <w:t xml:space="preserve">, </w:t>
      </w:r>
      <w:proofErr w:type="spellStart"/>
      <w:r w:rsidRPr="000E6901">
        <w:t>канцеларијск</w:t>
      </w:r>
      <w:r w:rsidR="00692331">
        <w:t>а</w:t>
      </w:r>
      <w:proofErr w:type="spellEnd"/>
      <w:r w:rsidRPr="000E6901">
        <w:t xml:space="preserve"> и </w:t>
      </w:r>
      <w:proofErr w:type="spellStart"/>
      <w:r w:rsidRPr="000E6901">
        <w:t>теренск</w:t>
      </w:r>
      <w:r w:rsidR="00692331">
        <w:t>а</w:t>
      </w:r>
      <w:proofErr w:type="spellEnd"/>
      <w:r w:rsidRPr="000E6901">
        <w:t xml:space="preserve"> </w:t>
      </w:r>
      <w:proofErr w:type="spellStart"/>
      <w:r w:rsidRPr="000E6901">
        <w:t>контрол</w:t>
      </w:r>
      <w:r w:rsidR="00692331">
        <w:t>а</w:t>
      </w:r>
      <w:proofErr w:type="spellEnd"/>
      <w:r w:rsidRPr="000E6901">
        <w:t xml:space="preserve"> </w:t>
      </w:r>
      <w:proofErr w:type="spellStart"/>
      <w:r w:rsidRPr="000E6901">
        <w:t>законитости</w:t>
      </w:r>
      <w:proofErr w:type="spellEnd"/>
      <w:r w:rsidRPr="000E6901">
        <w:t xml:space="preserve"> и </w:t>
      </w:r>
      <w:proofErr w:type="spellStart"/>
      <w:r w:rsidRPr="000E6901">
        <w:t>правилности</w:t>
      </w:r>
      <w:proofErr w:type="spellEnd"/>
      <w:r w:rsidRPr="000E6901">
        <w:t xml:space="preserve"> </w:t>
      </w:r>
      <w:proofErr w:type="spellStart"/>
      <w:r w:rsidRPr="000E6901">
        <w:t>испуњавања</w:t>
      </w:r>
      <w:proofErr w:type="spellEnd"/>
      <w:r w:rsidRPr="000E6901">
        <w:t xml:space="preserve"> </w:t>
      </w:r>
      <w:proofErr w:type="spellStart"/>
      <w:r w:rsidRPr="000E6901">
        <w:t>пореске</w:t>
      </w:r>
      <w:proofErr w:type="spellEnd"/>
      <w:r w:rsidRPr="000E6901">
        <w:t xml:space="preserve"> </w:t>
      </w:r>
      <w:proofErr w:type="spellStart"/>
      <w:r w:rsidRPr="000E6901">
        <w:t>обавезе</w:t>
      </w:r>
      <w:proofErr w:type="spellEnd"/>
      <w:r w:rsidRPr="000E6901">
        <w:t xml:space="preserve"> </w:t>
      </w:r>
      <w:proofErr w:type="spellStart"/>
      <w:r w:rsidRPr="000E6901">
        <w:t>по</w:t>
      </w:r>
      <w:proofErr w:type="spellEnd"/>
      <w:r w:rsidRPr="000E6901">
        <w:t xml:space="preserve"> </w:t>
      </w:r>
      <w:proofErr w:type="spellStart"/>
      <w:r w:rsidRPr="000E6901">
        <w:t>основу</w:t>
      </w:r>
      <w:proofErr w:type="spellEnd"/>
      <w:r w:rsidRPr="000E6901">
        <w:t xml:space="preserve"> </w:t>
      </w:r>
      <w:proofErr w:type="spellStart"/>
      <w:r w:rsidRPr="000E6901">
        <w:t>локалних</w:t>
      </w:r>
      <w:proofErr w:type="spellEnd"/>
      <w:r w:rsidRPr="000E6901">
        <w:t xml:space="preserve"> </w:t>
      </w:r>
      <w:proofErr w:type="spellStart"/>
      <w:r w:rsidRPr="000E6901">
        <w:t>јавних</w:t>
      </w:r>
      <w:proofErr w:type="spellEnd"/>
      <w:r w:rsidRPr="000E6901">
        <w:t xml:space="preserve"> </w:t>
      </w:r>
      <w:proofErr w:type="spellStart"/>
      <w:r w:rsidRPr="000E6901">
        <w:t>прихода</w:t>
      </w:r>
      <w:proofErr w:type="spellEnd"/>
    </w:p>
    <w:p w14:paraId="14261AD8" w14:textId="77777777" w:rsidR="00692331" w:rsidRPr="00692331" w:rsidRDefault="0069233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>
        <w:t>с</w:t>
      </w:r>
      <w:r w:rsidR="000E6901" w:rsidRPr="000E6901">
        <w:t>прово</w:t>
      </w:r>
      <w:r>
        <w:t>ђење</w:t>
      </w:r>
      <w:proofErr w:type="spellEnd"/>
      <w:r w:rsidR="000E6901" w:rsidRPr="000E6901">
        <w:t xml:space="preserve"> </w:t>
      </w:r>
      <w:proofErr w:type="spellStart"/>
      <w:r w:rsidR="000E6901" w:rsidRPr="000E6901">
        <w:t>поступк</w:t>
      </w:r>
      <w:r>
        <w:t>а</w:t>
      </w:r>
      <w:proofErr w:type="spellEnd"/>
      <w:r w:rsidR="000E6901" w:rsidRPr="000E6901">
        <w:t xml:space="preserve"> </w:t>
      </w:r>
      <w:proofErr w:type="spellStart"/>
      <w:r w:rsidR="000E6901" w:rsidRPr="000E6901">
        <w:t>редовне</w:t>
      </w:r>
      <w:proofErr w:type="spellEnd"/>
      <w:r w:rsidR="000E6901" w:rsidRPr="000E6901">
        <w:t xml:space="preserve"> и </w:t>
      </w:r>
      <w:proofErr w:type="spellStart"/>
      <w:r w:rsidR="000E6901" w:rsidRPr="000E6901">
        <w:t>принудне</w:t>
      </w:r>
      <w:proofErr w:type="spellEnd"/>
      <w:r w:rsidR="000E6901" w:rsidRPr="000E6901">
        <w:t xml:space="preserve"> </w:t>
      </w:r>
      <w:proofErr w:type="spellStart"/>
      <w:r w:rsidR="000E6901" w:rsidRPr="000E6901">
        <w:t>наплате</w:t>
      </w:r>
      <w:proofErr w:type="spellEnd"/>
      <w:r w:rsidR="000E6901" w:rsidRPr="000E6901">
        <w:t xml:space="preserve"> </w:t>
      </w:r>
      <w:proofErr w:type="spellStart"/>
      <w:r w:rsidR="000E6901" w:rsidRPr="000E6901">
        <w:t>локалних</w:t>
      </w:r>
      <w:proofErr w:type="spellEnd"/>
      <w:r w:rsidR="000E6901" w:rsidRPr="000E6901">
        <w:t xml:space="preserve"> </w:t>
      </w:r>
      <w:proofErr w:type="spellStart"/>
      <w:r w:rsidR="000E6901" w:rsidRPr="000E6901">
        <w:t>јавних</w:t>
      </w:r>
      <w:proofErr w:type="spellEnd"/>
      <w:r w:rsidR="000E6901" w:rsidRPr="000E6901">
        <w:t xml:space="preserve"> </w:t>
      </w:r>
      <w:proofErr w:type="spellStart"/>
      <w:r w:rsidR="000E6901" w:rsidRPr="000E6901">
        <w:t>прихода</w:t>
      </w:r>
      <w:proofErr w:type="spellEnd"/>
      <w:r w:rsidR="000E6901" w:rsidRPr="000E6901">
        <w:t xml:space="preserve"> и </w:t>
      </w:r>
      <w:proofErr w:type="spellStart"/>
      <w:r w:rsidR="000E6901" w:rsidRPr="000E6901">
        <w:t>споредних</w:t>
      </w:r>
      <w:proofErr w:type="spellEnd"/>
      <w:r w:rsidR="000E6901" w:rsidRPr="000E6901">
        <w:t xml:space="preserve"> </w:t>
      </w:r>
      <w:proofErr w:type="spellStart"/>
      <w:r w:rsidR="000E6901" w:rsidRPr="000E6901">
        <w:t>пореских</w:t>
      </w:r>
      <w:proofErr w:type="spellEnd"/>
      <w:r w:rsidR="000E6901" w:rsidRPr="000E6901">
        <w:t xml:space="preserve"> </w:t>
      </w:r>
      <w:proofErr w:type="spellStart"/>
      <w:r w:rsidR="000E6901" w:rsidRPr="000E6901">
        <w:t>давања</w:t>
      </w:r>
      <w:proofErr w:type="spellEnd"/>
    </w:p>
    <w:p w14:paraId="14E091BC" w14:textId="77777777" w:rsidR="00692331" w:rsidRPr="00692331" w:rsidRDefault="0069233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>
        <w:t>в</w:t>
      </w:r>
      <w:r w:rsidR="000E6901" w:rsidRPr="000E6901">
        <w:t>о</w:t>
      </w:r>
      <w:r>
        <w:t>ђење</w:t>
      </w:r>
      <w:proofErr w:type="spellEnd"/>
      <w:r w:rsidR="000E6901" w:rsidRPr="000E6901">
        <w:t xml:space="preserve"> </w:t>
      </w:r>
      <w:proofErr w:type="spellStart"/>
      <w:r w:rsidR="000E6901" w:rsidRPr="000E6901">
        <w:t>првостепени</w:t>
      </w:r>
      <w:r>
        <w:t>х</w:t>
      </w:r>
      <w:proofErr w:type="spellEnd"/>
      <w:r w:rsidR="000E6901" w:rsidRPr="000E6901">
        <w:t xml:space="preserve"> </w:t>
      </w:r>
      <w:proofErr w:type="spellStart"/>
      <w:r w:rsidR="000E6901" w:rsidRPr="000E6901">
        <w:t>управни</w:t>
      </w:r>
      <w:r>
        <w:t>х</w:t>
      </w:r>
      <w:proofErr w:type="spellEnd"/>
      <w:r w:rsidR="000E6901" w:rsidRPr="000E6901">
        <w:t xml:space="preserve"> </w:t>
      </w:r>
      <w:proofErr w:type="spellStart"/>
      <w:r w:rsidR="000E6901" w:rsidRPr="000E6901">
        <w:t>поступк</w:t>
      </w:r>
      <w:r>
        <w:t>а</w:t>
      </w:r>
      <w:proofErr w:type="spellEnd"/>
      <w:r w:rsidR="000E6901" w:rsidRPr="000E6901">
        <w:t xml:space="preserve"> </w:t>
      </w:r>
      <w:proofErr w:type="spellStart"/>
      <w:r w:rsidR="000E6901" w:rsidRPr="000E6901">
        <w:t>по</w:t>
      </w:r>
      <w:proofErr w:type="spellEnd"/>
      <w:r w:rsidR="000E6901" w:rsidRPr="000E6901">
        <w:t xml:space="preserve"> </w:t>
      </w:r>
      <w:proofErr w:type="spellStart"/>
      <w:r w:rsidR="000E6901" w:rsidRPr="000E6901">
        <w:t>жалбама</w:t>
      </w:r>
      <w:proofErr w:type="spellEnd"/>
      <w:r w:rsidR="000E6901" w:rsidRPr="000E6901">
        <w:t xml:space="preserve"> </w:t>
      </w:r>
      <w:proofErr w:type="spellStart"/>
      <w:r w:rsidR="000E6901" w:rsidRPr="000E6901">
        <w:t>пореских</w:t>
      </w:r>
      <w:proofErr w:type="spellEnd"/>
      <w:r w:rsidR="000E6901" w:rsidRPr="000E6901">
        <w:t xml:space="preserve"> </w:t>
      </w:r>
      <w:proofErr w:type="spellStart"/>
      <w:r w:rsidR="000E6901" w:rsidRPr="000E6901">
        <w:t>обвезника</w:t>
      </w:r>
      <w:proofErr w:type="spellEnd"/>
    </w:p>
    <w:p w14:paraId="064394CB" w14:textId="77777777" w:rsidR="00692331" w:rsidRPr="00692331" w:rsidRDefault="0069233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>
        <w:t>примена</w:t>
      </w:r>
      <w:proofErr w:type="spellEnd"/>
      <w:r w:rsidR="000E6901" w:rsidRPr="000E6901">
        <w:t xml:space="preserve"> </w:t>
      </w:r>
      <w:proofErr w:type="spellStart"/>
      <w:r w:rsidR="000E6901" w:rsidRPr="000E6901">
        <w:t>јединствени</w:t>
      </w:r>
      <w:r>
        <w:t>х</w:t>
      </w:r>
      <w:proofErr w:type="spellEnd"/>
      <w:r w:rsidR="000E6901" w:rsidRPr="000E6901">
        <w:t xml:space="preserve"> </w:t>
      </w:r>
      <w:proofErr w:type="spellStart"/>
      <w:r w:rsidR="000E6901" w:rsidRPr="000E6901">
        <w:t>информациони</w:t>
      </w:r>
      <w:r>
        <w:t>х</w:t>
      </w:r>
      <w:proofErr w:type="spellEnd"/>
      <w:r w:rsidR="000E6901" w:rsidRPr="000E6901">
        <w:t xml:space="preserve"> </w:t>
      </w:r>
      <w:proofErr w:type="spellStart"/>
      <w:r w:rsidR="000E6901" w:rsidRPr="000E6901">
        <w:t>систем</w:t>
      </w:r>
      <w:r>
        <w:t>а</w:t>
      </w:r>
      <w:proofErr w:type="spellEnd"/>
      <w:r w:rsidR="000E6901" w:rsidRPr="000E6901">
        <w:t xml:space="preserve"> </w:t>
      </w:r>
      <w:proofErr w:type="spellStart"/>
      <w:r w:rsidR="000E6901" w:rsidRPr="000E6901">
        <w:t>за</w:t>
      </w:r>
      <w:proofErr w:type="spellEnd"/>
      <w:r w:rsidR="000E6901" w:rsidRPr="000E6901">
        <w:t xml:space="preserve"> </w:t>
      </w:r>
      <w:proofErr w:type="spellStart"/>
      <w:r w:rsidR="000E6901" w:rsidRPr="000E6901">
        <w:t>локалне</w:t>
      </w:r>
      <w:proofErr w:type="spellEnd"/>
      <w:r w:rsidR="000E6901" w:rsidRPr="000E6901">
        <w:t xml:space="preserve"> </w:t>
      </w:r>
      <w:proofErr w:type="spellStart"/>
      <w:r w:rsidR="000E6901" w:rsidRPr="000E6901">
        <w:t>јавне</w:t>
      </w:r>
      <w:proofErr w:type="spellEnd"/>
      <w:r w:rsidR="000E6901" w:rsidRPr="000E6901">
        <w:t xml:space="preserve"> </w:t>
      </w:r>
      <w:proofErr w:type="spellStart"/>
      <w:r w:rsidR="000E6901" w:rsidRPr="000E6901">
        <w:t>приходе</w:t>
      </w:r>
      <w:proofErr w:type="spellEnd"/>
    </w:p>
    <w:p w14:paraId="69AFEBC3" w14:textId="77777777" w:rsidR="00692331" w:rsidRPr="00692331" w:rsidRDefault="000E690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 w:rsidRPr="000E6901">
        <w:t>пореско</w:t>
      </w:r>
      <w:proofErr w:type="spellEnd"/>
      <w:r w:rsidRPr="000E6901">
        <w:t xml:space="preserve"> </w:t>
      </w:r>
      <w:proofErr w:type="spellStart"/>
      <w:r w:rsidRPr="000E6901">
        <w:t>књиговодство</w:t>
      </w:r>
      <w:proofErr w:type="spellEnd"/>
    </w:p>
    <w:p w14:paraId="1CF484A3" w14:textId="77777777" w:rsidR="00692331" w:rsidRPr="00692331" w:rsidRDefault="0069233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>
        <w:t>планирање</w:t>
      </w:r>
      <w:proofErr w:type="spellEnd"/>
      <w:r w:rsidR="000E6901" w:rsidRPr="000E6901">
        <w:t xml:space="preserve"> и </w:t>
      </w:r>
      <w:proofErr w:type="spellStart"/>
      <w:r w:rsidR="000E6901" w:rsidRPr="000E6901">
        <w:t>спрово</w:t>
      </w:r>
      <w:r>
        <w:t>ђење</w:t>
      </w:r>
      <w:proofErr w:type="spellEnd"/>
      <w:r w:rsidR="000E6901" w:rsidRPr="000E6901">
        <w:t xml:space="preserve"> </w:t>
      </w:r>
      <w:proofErr w:type="spellStart"/>
      <w:r w:rsidR="000E6901" w:rsidRPr="000E6901">
        <w:t>обук</w:t>
      </w:r>
      <w:r>
        <w:t>е</w:t>
      </w:r>
      <w:proofErr w:type="spellEnd"/>
      <w:r w:rsidR="000E6901" w:rsidRPr="000E6901">
        <w:t xml:space="preserve"> </w:t>
      </w:r>
      <w:proofErr w:type="spellStart"/>
      <w:r w:rsidR="000E6901" w:rsidRPr="000E6901">
        <w:t>запослених</w:t>
      </w:r>
      <w:proofErr w:type="spellEnd"/>
    </w:p>
    <w:p w14:paraId="6B913129" w14:textId="77777777" w:rsidR="00692331" w:rsidRPr="00692331" w:rsidRDefault="000E690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 w:rsidRPr="000E6901">
        <w:t>стручн</w:t>
      </w:r>
      <w:r w:rsidR="00692331">
        <w:t>а</w:t>
      </w:r>
      <w:proofErr w:type="spellEnd"/>
      <w:r w:rsidRPr="000E6901">
        <w:t xml:space="preserve"> </w:t>
      </w:r>
      <w:proofErr w:type="spellStart"/>
      <w:r w:rsidRPr="000E6901">
        <w:t>помоћ</w:t>
      </w:r>
      <w:proofErr w:type="spellEnd"/>
      <w:r w:rsidRPr="000E6901">
        <w:t xml:space="preserve"> </w:t>
      </w:r>
      <w:proofErr w:type="spellStart"/>
      <w:r w:rsidRPr="000E6901">
        <w:t>пореским</w:t>
      </w:r>
      <w:proofErr w:type="spellEnd"/>
      <w:r w:rsidRPr="000E6901">
        <w:t xml:space="preserve"> </w:t>
      </w:r>
      <w:proofErr w:type="spellStart"/>
      <w:r w:rsidRPr="000E6901">
        <w:t>обвезницима</w:t>
      </w:r>
      <w:proofErr w:type="spellEnd"/>
      <w:r w:rsidRPr="000E6901">
        <w:t xml:space="preserve"> у </w:t>
      </w:r>
      <w:proofErr w:type="spellStart"/>
      <w:r w:rsidRPr="000E6901">
        <w:t>складу</w:t>
      </w:r>
      <w:proofErr w:type="spellEnd"/>
      <w:r w:rsidRPr="000E6901">
        <w:t xml:space="preserve"> </w:t>
      </w:r>
      <w:proofErr w:type="spellStart"/>
      <w:r w:rsidRPr="000E6901">
        <w:t>са</w:t>
      </w:r>
      <w:proofErr w:type="spellEnd"/>
      <w:r w:rsidRPr="000E6901">
        <w:t xml:space="preserve"> </w:t>
      </w:r>
      <w:proofErr w:type="spellStart"/>
      <w:r w:rsidRPr="000E6901">
        <w:t>законом</w:t>
      </w:r>
      <w:proofErr w:type="spellEnd"/>
      <w:r w:rsidRPr="000E6901">
        <w:t xml:space="preserve"> и </w:t>
      </w:r>
      <w:proofErr w:type="spellStart"/>
      <w:r w:rsidRPr="000E6901">
        <w:t>кодексом</w:t>
      </w:r>
      <w:proofErr w:type="spellEnd"/>
      <w:r w:rsidRPr="000E6901">
        <w:t xml:space="preserve"> </w:t>
      </w:r>
      <w:proofErr w:type="spellStart"/>
      <w:r w:rsidRPr="000E6901">
        <w:t>понашања</w:t>
      </w:r>
      <w:proofErr w:type="spellEnd"/>
      <w:r w:rsidRPr="000E6901">
        <w:t xml:space="preserve"> </w:t>
      </w:r>
      <w:proofErr w:type="spellStart"/>
      <w:r w:rsidRPr="000E6901">
        <w:t>запослених</w:t>
      </w:r>
      <w:proofErr w:type="spellEnd"/>
      <w:r w:rsidRPr="000E6901">
        <w:t xml:space="preserve"> у </w:t>
      </w:r>
      <w:proofErr w:type="spellStart"/>
      <w:r w:rsidRPr="000E6901">
        <w:t>Општинској</w:t>
      </w:r>
      <w:proofErr w:type="spellEnd"/>
      <w:r w:rsidRPr="000E6901">
        <w:t xml:space="preserve"> </w:t>
      </w:r>
      <w:proofErr w:type="spellStart"/>
      <w:r w:rsidRPr="000E6901">
        <w:t>управи</w:t>
      </w:r>
      <w:proofErr w:type="spellEnd"/>
      <w:r w:rsidR="00692331">
        <w:t xml:space="preserve">, </w:t>
      </w:r>
      <w:proofErr w:type="spellStart"/>
      <w:r w:rsidR="00692331">
        <w:t>с</w:t>
      </w:r>
      <w:r w:rsidRPr="000E6901">
        <w:t>ара</w:t>
      </w:r>
      <w:r w:rsidR="00692331">
        <w:t>дња</w:t>
      </w:r>
      <w:proofErr w:type="spellEnd"/>
      <w:r w:rsidRPr="000E6901">
        <w:t xml:space="preserve"> </w:t>
      </w:r>
      <w:proofErr w:type="spellStart"/>
      <w:r w:rsidRPr="000E6901">
        <w:t>са</w:t>
      </w:r>
      <w:proofErr w:type="spellEnd"/>
      <w:r w:rsidRPr="000E6901">
        <w:t xml:space="preserve"> </w:t>
      </w:r>
      <w:proofErr w:type="spellStart"/>
      <w:r w:rsidRPr="000E6901">
        <w:t>Пореском</w:t>
      </w:r>
      <w:proofErr w:type="spellEnd"/>
      <w:r w:rsidRPr="000E6901">
        <w:t xml:space="preserve"> </w:t>
      </w:r>
      <w:proofErr w:type="spellStart"/>
      <w:r w:rsidRPr="000E6901">
        <w:t>управом</w:t>
      </w:r>
      <w:proofErr w:type="spellEnd"/>
    </w:p>
    <w:p w14:paraId="3C17EAD4" w14:textId="77777777" w:rsidR="00692331" w:rsidRPr="00692331" w:rsidRDefault="0069233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>
        <w:lastRenderedPageBreak/>
        <w:t>о</w:t>
      </w:r>
      <w:r w:rsidR="000E6901" w:rsidRPr="000E6901">
        <w:t>безбеђ</w:t>
      </w:r>
      <w:r>
        <w:t>ивање</w:t>
      </w:r>
      <w:proofErr w:type="spellEnd"/>
      <w:r w:rsidR="000E6901" w:rsidRPr="000E6901">
        <w:t xml:space="preserve"> </w:t>
      </w:r>
      <w:proofErr w:type="spellStart"/>
      <w:r w:rsidR="000E6901" w:rsidRPr="000E6901">
        <w:t>примен</w:t>
      </w:r>
      <w:r>
        <w:t>е</w:t>
      </w:r>
      <w:proofErr w:type="spellEnd"/>
      <w:r w:rsidR="000E6901" w:rsidRPr="000E6901">
        <w:t xml:space="preserve"> </w:t>
      </w:r>
      <w:proofErr w:type="spellStart"/>
      <w:r w:rsidR="000E6901" w:rsidRPr="000E6901">
        <w:t>прописа</w:t>
      </w:r>
      <w:proofErr w:type="spellEnd"/>
      <w:r w:rsidR="000E6901" w:rsidRPr="000E6901">
        <w:t xml:space="preserve"> о </w:t>
      </w:r>
      <w:proofErr w:type="spellStart"/>
      <w:r w:rsidR="000E6901" w:rsidRPr="000E6901">
        <w:t>слободном</w:t>
      </w:r>
      <w:proofErr w:type="spellEnd"/>
      <w:r w:rsidR="000E6901" w:rsidRPr="000E6901">
        <w:t xml:space="preserve"> </w:t>
      </w:r>
      <w:proofErr w:type="spellStart"/>
      <w:r w:rsidR="000E6901" w:rsidRPr="000E6901">
        <w:t>приступу</w:t>
      </w:r>
      <w:proofErr w:type="spellEnd"/>
      <w:r w:rsidR="000E6901" w:rsidRPr="000E6901">
        <w:t xml:space="preserve"> </w:t>
      </w:r>
      <w:proofErr w:type="spellStart"/>
      <w:r w:rsidR="000E6901" w:rsidRPr="000E6901">
        <w:t>информацијама</w:t>
      </w:r>
      <w:proofErr w:type="spellEnd"/>
      <w:r w:rsidR="000E6901" w:rsidRPr="000E6901">
        <w:t xml:space="preserve"> </w:t>
      </w:r>
      <w:proofErr w:type="spellStart"/>
      <w:r w:rsidR="000E6901" w:rsidRPr="000E6901">
        <w:t>од</w:t>
      </w:r>
      <w:proofErr w:type="spellEnd"/>
      <w:r w:rsidR="000E6901" w:rsidRPr="000E6901">
        <w:t xml:space="preserve"> </w:t>
      </w:r>
      <w:proofErr w:type="spellStart"/>
      <w:r w:rsidR="000E6901" w:rsidRPr="000E6901">
        <w:t>јавног</w:t>
      </w:r>
      <w:proofErr w:type="spellEnd"/>
      <w:r w:rsidR="000E6901" w:rsidRPr="000E6901">
        <w:t xml:space="preserve"> </w:t>
      </w:r>
      <w:proofErr w:type="spellStart"/>
      <w:r w:rsidR="000E6901" w:rsidRPr="000E6901">
        <w:t>значаја</w:t>
      </w:r>
      <w:proofErr w:type="spellEnd"/>
    </w:p>
    <w:p w14:paraId="7C98A772" w14:textId="77777777" w:rsidR="00692331" w:rsidRPr="00692331" w:rsidRDefault="0069233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>
        <w:t>издавање</w:t>
      </w:r>
      <w:proofErr w:type="spellEnd"/>
      <w:r w:rsidR="000E6901" w:rsidRPr="000E6901">
        <w:t xml:space="preserve"> </w:t>
      </w:r>
      <w:proofErr w:type="spellStart"/>
      <w:r w:rsidR="000E6901" w:rsidRPr="000E6901">
        <w:t>уверења</w:t>
      </w:r>
      <w:proofErr w:type="spellEnd"/>
      <w:r w:rsidR="000E6901" w:rsidRPr="000E6901">
        <w:t xml:space="preserve"> и </w:t>
      </w:r>
      <w:proofErr w:type="spellStart"/>
      <w:r w:rsidR="000E6901" w:rsidRPr="000E6901">
        <w:t>потврд</w:t>
      </w:r>
      <w:r>
        <w:t>а</w:t>
      </w:r>
      <w:proofErr w:type="spellEnd"/>
      <w:r w:rsidR="000E6901" w:rsidRPr="000E6901">
        <w:t xml:space="preserve"> о </w:t>
      </w:r>
      <w:proofErr w:type="spellStart"/>
      <w:r w:rsidR="000E6901" w:rsidRPr="000E6901">
        <w:t>чињеницама</w:t>
      </w:r>
      <w:proofErr w:type="spellEnd"/>
      <w:r w:rsidR="000E6901" w:rsidRPr="000E6901">
        <w:t xml:space="preserve"> о </w:t>
      </w:r>
      <w:proofErr w:type="spellStart"/>
      <w:r w:rsidR="000E6901" w:rsidRPr="000E6901">
        <w:t>којима</w:t>
      </w:r>
      <w:proofErr w:type="spellEnd"/>
      <w:r w:rsidR="000E6901" w:rsidRPr="000E6901">
        <w:t xml:space="preserve"> </w:t>
      </w:r>
      <w:proofErr w:type="spellStart"/>
      <w:r w:rsidR="000E6901" w:rsidRPr="000E6901">
        <w:t>води</w:t>
      </w:r>
      <w:proofErr w:type="spellEnd"/>
      <w:r w:rsidR="000E6901" w:rsidRPr="000E6901">
        <w:t xml:space="preserve"> </w:t>
      </w:r>
      <w:proofErr w:type="spellStart"/>
      <w:r w:rsidR="000E6901" w:rsidRPr="000E6901">
        <w:t>службену</w:t>
      </w:r>
      <w:proofErr w:type="spellEnd"/>
      <w:r w:rsidR="000E6901" w:rsidRPr="000E6901">
        <w:t xml:space="preserve"> </w:t>
      </w:r>
      <w:proofErr w:type="spellStart"/>
      <w:r w:rsidR="000E6901" w:rsidRPr="000E6901">
        <w:t>евиденцију</w:t>
      </w:r>
      <w:proofErr w:type="spellEnd"/>
    </w:p>
    <w:p w14:paraId="075CB7DB" w14:textId="77777777" w:rsidR="00692331" w:rsidRPr="00692331" w:rsidRDefault="000E690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 w:rsidRPr="000E6901">
        <w:t>друг</w:t>
      </w:r>
      <w:r w:rsidR="00692331">
        <w:t>и</w:t>
      </w:r>
      <w:proofErr w:type="spellEnd"/>
      <w:r w:rsidRPr="000E6901">
        <w:t xml:space="preserve"> </w:t>
      </w:r>
      <w:proofErr w:type="spellStart"/>
      <w:r w:rsidRPr="000E6901">
        <w:t>послов</w:t>
      </w:r>
      <w:r w:rsidR="00692331">
        <w:t>и</w:t>
      </w:r>
      <w:proofErr w:type="spellEnd"/>
      <w:r w:rsidRPr="000E6901">
        <w:t xml:space="preserve"> у </w:t>
      </w:r>
      <w:proofErr w:type="spellStart"/>
      <w:r w:rsidRPr="000E6901">
        <w:t>складу</w:t>
      </w:r>
      <w:proofErr w:type="spellEnd"/>
      <w:r w:rsidRPr="000E6901">
        <w:t xml:space="preserve"> </w:t>
      </w:r>
      <w:proofErr w:type="spellStart"/>
      <w:r w:rsidRPr="000E6901">
        <w:t>са</w:t>
      </w:r>
      <w:proofErr w:type="spellEnd"/>
      <w:r w:rsidRPr="000E6901">
        <w:t xml:space="preserve"> </w:t>
      </w:r>
      <w:proofErr w:type="spellStart"/>
      <w:r w:rsidRPr="000E6901">
        <w:t>законом</w:t>
      </w:r>
      <w:proofErr w:type="spellEnd"/>
      <w:r w:rsidRPr="000E6901">
        <w:t xml:space="preserve"> и </w:t>
      </w:r>
      <w:proofErr w:type="spellStart"/>
      <w:r w:rsidRPr="000E6901">
        <w:t>општинским</w:t>
      </w:r>
      <w:proofErr w:type="spellEnd"/>
      <w:r w:rsidRPr="000E6901">
        <w:t xml:space="preserve"> </w:t>
      </w:r>
      <w:proofErr w:type="spellStart"/>
      <w:r w:rsidRPr="000E6901">
        <w:t>одлукама</w:t>
      </w:r>
      <w:proofErr w:type="spellEnd"/>
    </w:p>
    <w:p w14:paraId="0B05EE5B" w14:textId="77777777" w:rsidR="000E6901" w:rsidRPr="00692331" w:rsidRDefault="000E6901" w:rsidP="0035556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proofErr w:type="spellStart"/>
      <w:r w:rsidRPr="00692331">
        <w:t>административн</w:t>
      </w:r>
      <w:r w:rsidR="00692331" w:rsidRPr="00692331">
        <w:t>и</w:t>
      </w:r>
      <w:proofErr w:type="spellEnd"/>
      <w:r w:rsidRPr="00692331">
        <w:t xml:space="preserve"> и </w:t>
      </w:r>
      <w:proofErr w:type="spellStart"/>
      <w:r w:rsidRPr="00692331">
        <w:t>друг</w:t>
      </w:r>
      <w:r w:rsidR="00692331" w:rsidRPr="00692331">
        <w:t>и</w:t>
      </w:r>
      <w:proofErr w:type="spellEnd"/>
      <w:r w:rsidRPr="00692331">
        <w:t xml:space="preserve"> </w:t>
      </w:r>
      <w:proofErr w:type="spellStart"/>
      <w:r w:rsidRPr="00692331">
        <w:t>послов</w:t>
      </w:r>
      <w:r w:rsidR="00692331" w:rsidRPr="00692331">
        <w:t>и</w:t>
      </w:r>
      <w:proofErr w:type="spellEnd"/>
      <w:r w:rsidRPr="00692331">
        <w:t xml:space="preserve"> </w:t>
      </w:r>
      <w:proofErr w:type="spellStart"/>
      <w:r w:rsidRPr="00692331">
        <w:t>које</w:t>
      </w:r>
      <w:proofErr w:type="spellEnd"/>
      <w:r w:rsidRPr="00692331">
        <w:t xml:space="preserve"> </w:t>
      </w:r>
      <w:proofErr w:type="spellStart"/>
      <w:r w:rsidRPr="00692331">
        <w:t>му</w:t>
      </w:r>
      <w:proofErr w:type="spellEnd"/>
      <w:r w:rsidRPr="00692331">
        <w:t xml:space="preserve"> </w:t>
      </w:r>
      <w:proofErr w:type="spellStart"/>
      <w:r w:rsidRPr="00692331">
        <w:t>повери</w:t>
      </w:r>
      <w:proofErr w:type="spellEnd"/>
      <w:r w:rsidRPr="00692331">
        <w:t xml:space="preserve"> </w:t>
      </w:r>
      <w:proofErr w:type="spellStart"/>
      <w:r w:rsidRPr="00692331">
        <w:t>Скупштина</w:t>
      </w:r>
      <w:proofErr w:type="spellEnd"/>
      <w:r w:rsidRPr="00692331">
        <w:t xml:space="preserve"> </w:t>
      </w:r>
      <w:proofErr w:type="spellStart"/>
      <w:r w:rsidRPr="00692331">
        <w:t>општине</w:t>
      </w:r>
      <w:proofErr w:type="spellEnd"/>
      <w:r w:rsidRPr="00692331">
        <w:t xml:space="preserve">, </w:t>
      </w:r>
      <w:proofErr w:type="spellStart"/>
      <w:r w:rsidRPr="00692331">
        <w:t>председник</w:t>
      </w:r>
      <w:proofErr w:type="spellEnd"/>
      <w:r w:rsidRPr="00692331">
        <w:t xml:space="preserve"> </w:t>
      </w:r>
      <w:proofErr w:type="spellStart"/>
      <w:r w:rsidRPr="00692331">
        <w:t>Општине</w:t>
      </w:r>
      <w:proofErr w:type="spellEnd"/>
      <w:r w:rsidRPr="00692331">
        <w:t xml:space="preserve">, </w:t>
      </w:r>
      <w:proofErr w:type="spellStart"/>
      <w:r w:rsidRPr="00692331">
        <w:t>Општинско</w:t>
      </w:r>
      <w:proofErr w:type="spellEnd"/>
      <w:r w:rsidRPr="00692331">
        <w:t xml:space="preserve"> </w:t>
      </w:r>
      <w:proofErr w:type="spellStart"/>
      <w:r w:rsidRPr="00692331">
        <w:t>веће</w:t>
      </w:r>
      <w:proofErr w:type="spellEnd"/>
      <w:r w:rsidRPr="00692331">
        <w:t xml:space="preserve"> и </w:t>
      </w:r>
      <w:proofErr w:type="spellStart"/>
      <w:r w:rsidRPr="00692331">
        <w:t>начелник</w:t>
      </w:r>
      <w:proofErr w:type="spellEnd"/>
      <w:r w:rsidRPr="00692331">
        <w:t xml:space="preserve"> </w:t>
      </w:r>
      <w:proofErr w:type="spellStart"/>
      <w:r w:rsidRPr="00692331">
        <w:t>Општинске</w:t>
      </w:r>
      <w:proofErr w:type="spellEnd"/>
      <w:r w:rsidRPr="00692331">
        <w:t xml:space="preserve"> </w:t>
      </w:r>
      <w:proofErr w:type="spellStart"/>
      <w:r w:rsidRPr="00692331">
        <w:t>управе</w:t>
      </w:r>
      <w:proofErr w:type="spellEnd"/>
    </w:p>
    <w:p w14:paraId="7D95C975" w14:textId="77777777" w:rsidR="00692331" w:rsidRPr="006109FC" w:rsidRDefault="00692331" w:rsidP="00CC3780">
      <w:pPr>
        <w:pStyle w:val="ListParagraph"/>
        <w:numPr>
          <w:ilvl w:val="0"/>
          <w:numId w:val="5"/>
        </w:numPr>
        <w:spacing w:after="60" w:line="240" w:lineRule="auto"/>
        <w:ind w:left="426"/>
        <w:contextualSpacing w:val="0"/>
        <w:jc w:val="both"/>
        <w:rPr>
          <w:rFonts w:cstheme="minorHAnsi"/>
          <w:i/>
          <w:iCs/>
        </w:rPr>
      </w:pPr>
      <w:proofErr w:type="spellStart"/>
      <w:r w:rsidRPr="006109FC">
        <w:rPr>
          <w:rFonts w:cstheme="minorHAnsi"/>
          <w:i/>
          <w:iCs/>
        </w:rPr>
        <w:t>Кабинет</w:t>
      </w:r>
      <w:proofErr w:type="spellEnd"/>
      <w:r w:rsidRPr="006109FC">
        <w:rPr>
          <w:rFonts w:cstheme="minorHAnsi"/>
          <w:i/>
          <w:iCs/>
        </w:rPr>
        <w:t xml:space="preserve"> </w:t>
      </w:r>
      <w:proofErr w:type="spellStart"/>
      <w:r w:rsidRPr="006109FC">
        <w:rPr>
          <w:rFonts w:cstheme="minorHAnsi"/>
          <w:i/>
          <w:iCs/>
        </w:rPr>
        <w:t>председника</w:t>
      </w:r>
      <w:proofErr w:type="spellEnd"/>
      <w:r w:rsidRPr="006109FC">
        <w:rPr>
          <w:rFonts w:cstheme="minorHAnsi"/>
          <w:i/>
          <w:iCs/>
        </w:rPr>
        <w:t xml:space="preserve"> </w:t>
      </w:r>
      <w:proofErr w:type="spellStart"/>
      <w:r w:rsidRPr="006109FC">
        <w:rPr>
          <w:rFonts w:cstheme="minorHAnsi"/>
          <w:i/>
          <w:iCs/>
        </w:rPr>
        <w:t>општине</w:t>
      </w:r>
      <w:proofErr w:type="spellEnd"/>
    </w:p>
    <w:p w14:paraId="765E9ABE" w14:textId="77777777" w:rsidR="006109FC" w:rsidRPr="006109FC" w:rsidRDefault="006109FC" w:rsidP="00355563">
      <w:pPr>
        <w:pStyle w:val="ListParagraph"/>
        <w:numPr>
          <w:ilvl w:val="0"/>
          <w:numId w:val="22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6109FC">
        <w:t>саветодавн</w:t>
      </w:r>
      <w:r>
        <w:t>и</w:t>
      </w:r>
      <w:proofErr w:type="spellEnd"/>
      <w:r w:rsidRPr="006109FC">
        <w:t xml:space="preserve"> и </w:t>
      </w:r>
      <w:proofErr w:type="spellStart"/>
      <w:r w:rsidRPr="006109FC">
        <w:t>протоколарн</w:t>
      </w:r>
      <w:r>
        <w:t>и</w:t>
      </w:r>
      <w:proofErr w:type="spellEnd"/>
      <w:r w:rsidRPr="006109FC">
        <w:t xml:space="preserve"> </w:t>
      </w:r>
      <w:proofErr w:type="spellStart"/>
      <w:r w:rsidRPr="006109FC">
        <w:t>послов</w:t>
      </w:r>
      <w:r>
        <w:t>и</w:t>
      </w:r>
      <w:proofErr w:type="spellEnd"/>
      <w:r w:rsidRPr="006109FC">
        <w:t xml:space="preserve">, </w:t>
      </w:r>
    </w:p>
    <w:p w14:paraId="26635400" w14:textId="77777777" w:rsidR="006109FC" w:rsidRPr="006109FC" w:rsidRDefault="006109FC" w:rsidP="00355563">
      <w:pPr>
        <w:pStyle w:val="ListParagraph"/>
        <w:numPr>
          <w:ilvl w:val="0"/>
          <w:numId w:val="22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6109FC">
        <w:t>послов</w:t>
      </w:r>
      <w:r>
        <w:t>и</w:t>
      </w:r>
      <w:proofErr w:type="spellEnd"/>
      <w:r w:rsidRPr="006109FC">
        <w:t xml:space="preserve"> </w:t>
      </w:r>
      <w:proofErr w:type="spellStart"/>
      <w:r w:rsidRPr="006109FC">
        <w:t>односа</w:t>
      </w:r>
      <w:proofErr w:type="spellEnd"/>
      <w:r w:rsidRPr="006109FC">
        <w:t xml:space="preserve"> </w:t>
      </w:r>
      <w:proofErr w:type="spellStart"/>
      <w:r w:rsidRPr="006109FC">
        <w:t>са</w:t>
      </w:r>
      <w:proofErr w:type="spellEnd"/>
      <w:r w:rsidRPr="006109FC">
        <w:t xml:space="preserve"> </w:t>
      </w:r>
      <w:proofErr w:type="spellStart"/>
      <w:r w:rsidRPr="006109FC">
        <w:t>јавношћу</w:t>
      </w:r>
      <w:proofErr w:type="spellEnd"/>
      <w:r w:rsidRPr="006109FC">
        <w:t xml:space="preserve"> и </w:t>
      </w:r>
      <w:proofErr w:type="spellStart"/>
      <w:r w:rsidRPr="006109FC">
        <w:t>административно</w:t>
      </w:r>
      <w:proofErr w:type="spellEnd"/>
      <w:r w:rsidRPr="006109FC">
        <w:t xml:space="preserve"> </w:t>
      </w:r>
      <w:proofErr w:type="spellStart"/>
      <w:r w:rsidRPr="006109FC">
        <w:t>техничк</w:t>
      </w:r>
      <w:r>
        <w:t>и</w:t>
      </w:r>
      <w:proofErr w:type="spellEnd"/>
      <w:r w:rsidRPr="006109FC">
        <w:t xml:space="preserve"> </w:t>
      </w:r>
      <w:proofErr w:type="spellStart"/>
      <w:r w:rsidRPr="006109FC">
        <w:t>послов</w:t>
      </w:r>
      <w:r>
        <w:t>и</w:t>
      </w:r>
      <w:proofErr w:type="spellEnd"/>
      <w:r w:rsidRPr="006109FC">
        <w:t xml:space="preserve"> </w:t>
      </w:r>
      <w:proofErr w:type="spellStart"/>
      <w:r w:rsidRPr="006109FC">
        <w:t>који</w:t>
      </w:r>
      <w:proofErr w:type="spellEnd"/>
      <w:r w:rsidRPr="006109FC">
        <w:t xml:space="preserve"> </w:t>
      </w:r>
      <w:proofErr w:type="spellStart"/>
      <w:r w:rsidRPr="006109FC">
        <w:t>су</w:t>
      </w:r>
      <w:proofErr w:type="spellEnd"/>
      <w:r w:rsidRPr="006109FC">
        <w:t xml:space="preserve"> </w:t>
      </w:r>
      <w:proofErr w:type="spellStart"/>
      <w:r w:rsidRPr="006109FC">
        <w:t>од</w:t>
      </w:r>
      <w:proofErr w:type="spellEnd"/>
      <w:r w:rsidRPr="006109FC">
        <w:t xml:space="preserve"> </w:t>
      </w:r>
      <w:proofErr w:type="spellStart"/>
      <w:r w:rsidRPr="006109FC">
        <w:t>значаја</w:t>
      </w:r>
      <w:proofErr w:type="spellEnd"/>
      <w:r w:rsidRPr="006109FC">
        <w:t xml:space="preserve"> </w:t>
      </w:r>
      <w:proofErr w:type="spellStart"/>
      <w:r w:rsidRPr="006109FC">
        <w:t>за</w:t>
      </w:r>
      <w:proofErr w:type="spellEnd"/>
      <w:r w:rsidRPr="006109FC">
        <w:t xml:space="preserve"> </w:t>
      </w:r>
      <w:proofErr w:type="spellStart"/>
      <w:r w:rsidRPr="006109FC">
        <w:t>рад</w:t>
      </w:r>
      <w:proofErr w:type="spellEnd"/>
      <w:r w:rsidRPr="006109FC">
        <w:t xml:space="preserve"> </w:t>
      </w:r>
      <w:proofErr w:type="spellStart"/>
      <w:r w:rsidRPr="006109FC">
        <w:t>председника</w:t>
      </w:r>
      <w:proofErr w:type="spellEnd"/>
      <w:r w:rsidRPr="006109FC">
        <w:t xml:space="preserve"> </w:t>
      </w:r>
      <w:proofErr w:type="spellStart"/>
      <w:r w:rsidRPr="006109FC">
        <w:t>општине</w:t>
      </w:r>
      <w:proofErr w:type="spellEnd"/>
    </w:p>
    <w:p w14:paraId="4B9A49E8" w14:textId="77777777" w:rsidR="006109FC" w:rsidRPr="006109FC" w:rsidRDefault="006109FC" w:rsidP="00355563">
      <w:pPr>
        <w:pStyle w:val="ListParagraph"/>
        <w:numPr>
          <w:ilvl w:val="0"/>
          <w:numId w:val="22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6109FC">
        <w:t>привлачење</w:t>
      </w:r>
      <w:proofErr w:type="spellEnd"/>
      <w:r w:rsidRPr="006109FC">
        <w:t xml:space="preserve"> </w:t>
      </w:r>
      <w:proofErr w:type="spellStart"/>
      <w:r w:rsidRPr="006109FC">
        <w:t>инвестиција</w:t>
      </w:r>
      <w:proofErr w:type="spellEnd"/>
      <w:r w:rsidRPr="006109FC">
        <w:t xml:space="preserve">, </w:t>
      </w:r>
      <w:proofErr w:type="spellStart"/>
      <w:r w:rsidRPr="006109FC">
        <w:t>управљање</w:t>
      </w:r>
      <w:proofErr w:type="spellEnd"/>
      <w:r w:rsidRPr="006109FC">
        <w:t xml:space="preserve"> </w:t>
      </w:r>
      <w:proofErr w:type="spellStart"/>
      <w:r w:rsidRPr="006109FC">
        <w:t>пројектима</w:t>
      </w:r>
      <w:proofErr w:type="spellEnd"/>
      <w:r w:rsidRPr="006109FC">
        <w:t xml:space="preserve"> и </w:t>
      </w:r>
      <w:proofErr w:type="spellStart"/>
      <w:r w:rsidRPr="006109FC">
        <w:t>праћење</w:t>
      </w:r>
      <w:proofErr w:type="spellEnd"/>
      <w:r w:rsidRPr="006109FC">
        <w:t xml:space="preserve"> </w:t>
      </w:r>
      <w:proofErr w:type="spellStart"/>
      <w:r w:rsidRPr="006109FC">
        <w:t>реализације</w:t>
      </w:r>
      <w:proofErr w:type="spellEnd"/>
      <w:r w:rsidRPr="006109FC">
        <w:t xml:space="preserve"> </w:t>
      </w:r>
      <w:proofErr w:type="spellStart"/>
      <w:r w:rsidRPr="006109FC">
        <w:t>буџета</w:t>
      </w:r>
      <w:proofErr w:type="spellEnd"/>
      <w:r w:rsidRPr="006109FC">
        <w:t xml:space="preserve"> </w:t>
      </w:r>
      <w:proofErr w:type="spellStart"/>
      <w:r w:rsidRPr="006109FC">
        <w:t>за</w:t>
      </w:r>
      <w:proofErr w:type="spellEnd"/>
      <w:r w:rsidRPr="006109FC">
        <w:t xml:space="preserve"> </w:t>
      </w:r>
      <w:proofErr w:type="spellStart"/>
      <w:r w:rsidRPr="006109FC">
        <w:t>инвестиције</w:t>
      </w:r>
      <w:proofErr w:type="spellEnd"/>
    </w:p>
    <w:p w14:paraId="7912352D" w14:textId="77777777" w:rsidR="00D76AC6" w:rsidRPr="00F82199" w:rsidRDefault="00D76AC6" w:rsidP="00355563">
      <w:pPr>
        <w:spacing w:after="60" w:line="240" w:lineRule="auto"/>
        <w:jc w:val="both"/>
        <w:rPr>
          <w:rFonts w:cstheme="minorHAnsi"/>
          <w:b/>
          <w:bCs/>
        </w:rPr>
      </w:pPr>
      <w:proofErr w:type="spellStart"/>
      <w:r w:rsidRPr="00F82199">
        <w:rPr>
          <w:rFonts w:cstheme="minorHAnsi"/>
          <w:b/>
          <w:bCs/>
        </w:rPr>
        <w:t>Општинско</w:t>
      </w:r>
      <w:proofErr w:type="spellEnd"/>
      <w:r w:rsidRPr="00F82199">
        <w:rPr>
          <w:rFonts w:cstheme="minorHAnsi"/>
          <w:b/>
          <w:bCs/>
        </w:rPr>
        <w:t xml:space="preserve"> </w:t>
      </w:r>
      <w:proofErr w:type="spellStart"/>
      <w:r w:rsidRPr="00F82199">
        <w:rPr>
          <w:rFonts w:cstheme="minorHAnsi"/>
          <w:b/>
          <w:bCs/>
        </w:rPr>
        <w:t>правобранилаштво</w:t>
      </w:r>
      <w:proofErr w:type="spellEnd"/>
    </w:p>
    <w:p w14:paraId="4A8EEEC4" w14:textId="77777777" w:rsidR="00BF5E4A" w:rsidRPr="00CC3780" w:rsidRDefault="00BF5E4A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CC3780">
        <w:rPr>
          <w:rFonts w:cstheme="minorHAnsi"/>
        </w:rPr>
        <w:t>Општинско</w:t>
      </w:r>
      <w:proofErr w:type="spellEnd"/>
      <w:r w:rsidRPr="00CC3780">
        <w:rPr>
          <w:rFonts w:cstheme="minorHAnsi"/>
        </w:rPr>
        <w:t xml:space="preserve"> </w:t>
      </w:r>
      <w:proofErr w:type="spellStart"/>
      <w:r w:rsidRPr="00CC3780">
        <w:rPr>
          <w:rFonts w:cstheme="minorHAnsi"/>
        </w:rPr>
        <w:t>правобранилаштво</w:t>
      </w:r>
      <w:proofErr w:type="spellEnd"/>
      <w:r w:rsidR="00A22F5D" w:rsidRPr="00CC3780">
        <w:rPr>
          <w:rFonts w:cstheme="minorHAnsi"/>
        </w:rPr>
        <w:t xml:space="preserve"> у</w:t>
      </w:r>
      <w:r w:rsidRPr="00CC3780">
        <w:rPr>
          <w:rFonts w:cstheme="minorHAnsi"/>
        </w:rPr>
        <w:t xml:space="preserve"> </w:t>
      </w:r>
      <w:proofErr w:type="spellStart"/>
      <w:r w:rsidRPr="00CC3780">
        <w:rPr>
          <w:rFonts w:cstheme="minorHAnsi"/>
        </w:rPr>
        <w:t>обавља</w:t>
      </w:r>
      <w:r w:rsidR="00A22F5D" w:rsidRPr="00CC3780">
        <w:rPr>
          <w:rFonts w:cstheme="minorHAnsi"/>
        </w:rPr>
        <w:t>њу</w:t>
      </w:r>
      <w:proofErr w:type="spellEnd"/>
      <w:r w:rsidRPr="00CC3780">
        <w:rPr>
          <w:rFonts w:cstheme="minorHAnsi"/>
        </w:rPr>
        <w:t xml:space="preserve"> </w:t>
      </w:r>
      <w:proofErr w:type="spellStart"/>
      <w:r w:rsidRPr="00CC3780">
        <w:rPr>
          <w:rFonts w:cstheme="minorHAnsi"/>
        </w:rPr>
        <w:t>послов</w:t>
      </w:r>
      <w:r w:rsidR="00A22F5D" w:rsidRPr="00CC3780">
        <w:rPr>
          <w:rFonts w:cstheme="minorHAnsi"/>
        </w:rPr>
        <w:t>а</w:t>
      </w:r>
      <w:proofErr w:type="spellEnd"/>
      <w:r w:rsidRPr="00CC3780">
        <w:rPr>
          <w:rFonts w:cstheme="minorHAnsi"/>
        </w:rPr>
        <w:t xml:space="preserve"> </w:t>
      </w:r>
      <w:proofErr w:type="spellStart"/>
      <w:r w:rsidRPr="00CC3780">
        <w:rPr>
          <w:rFonts w:cstheme="minorHAnsi"/>
        </w:rPr>
        <w:t>правне</w:t>
      </w:r>
      <w:proofErr w:type="spellEnd"/>
      <w:r w:rsidRPr="00CC3780">
        <w:rPr>
          <w:rFonts w:cstheme="minorHAnsi"/>
        </w:rPr>
        <w:t xml:space="preserve"> </w:t>
      </w:r>
      <w:proofErr w:type="spellStart"/>
      <w:r w:rsidRPr="00CC3780">
        <w:rPr>
          <w:rFonts w:cstheme="minorHAnsi"/>
        </w:rPr>
        <w:t>заштите</w:t>
      </w:r>
      <w:proofErr w:type="spellEnd"/>
      <w:r w:rsidRPr="00CC3780">
        <w:rPr>
          <w:rFonts w:cstheme="minorHAnsi"/>
        </w:rPr>
        <w:t xml:space="preserve"> </w:t>
      </w:r>
      <w:proofErr w:type="spellStart"/>
      <w:r w:rsidRPr="00CC3780">
        <w:rPr>
          <w:rFonts w:cstheme="minorHAnsi"/>
        </w:rPr>
        <w:t>имовинских</w:t>
      </w:r>
      <w:proofErr w:type="spellEnd"/>
      <w:r w:rsidRPr="00CC3780">
        <w:rPr>
          <w:rFonts w:cstheme="minorHAnsi"/>
        </w:rPr>
        <w:t xml:space="preserve"> </w:t>
      </w:r>
      <w:proofErr w:type="spellStart"/>
      <w:r w:rsidRPr="00CC3780">
        <w:rPr>
          <w:rFonts w:cstheme="minorHAnsi"/>
        </w:rPr>
        <w:t>права</w:t>
      </w:r>
      <w:proofErr w:type="spellEnd"/>
      <w:r w:rsidRPr="00CC3780">
        <w:rPr>
          <w:rFonts w:cstheme="minorHAnsi"/>
        </w:rPr>
        <w:t xml:space="preserve"> и </w:t>
      </w:r>
      <w:proofErr w:type="spellStart"/>
      <w:r w:rsidRPr="00CC3780">
        <w:rPr>
          <w:rFonts w:cstheme="minorHAnsi"/>
        </w:rPr>
        <w:t>интереса</w:t>
      </w:r>
      <w:proofErr w:type="spellEnd"/>
      <w:r w:rsidRPr="00CC3780">
        <w:rPr>
          <w:rFonts w:cstheme="minorHAnsi"/>
        </w:rPr>
        <w:t xml:space="preserve"> </w:t>
      </w:r>
      <w:proofErr w:type="spellStart"/>
      <w:r w:rsidRPr="00CC3780">
        <w:rPr>
          <w:rFonts w:cstheme="minorHAnsi"/>
        </w:rPr>
        <w:t>Општине</w:t>
      </w:r>
      <w:proofErr w:type="spellEnd"/>
      <w:r w:rsidR="00A22F5D" w:rsidRPr="00CC3780">
        <w:rPr>
          <w:rFonts w:cstheme="minorHAnsi"/>
        </w:rPr>
        <w:t>:</w:t>
      </w:r>
    </w:p>
    <w:p w14:paraId="686AB2F0" w14:textId="77777777" w:rsidR="00A22F5D" w:rsidRPr="00CC3780" w:rsidRDefault="00A22F5D" w:rsidP="0035556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</w:pPr>
      <w:r w:rsidRPr="00CC3780">
        <w:t xml:space="preserve">у </w:t>
      </w:r>
      <w:proofErr w:type="spellStart"/>
      <w:r w:rsidRPr="00CC3780">
        <w:t>поступцима</w:t>
      </w:r>
      <w:proofErr w:type="spellEnd"/>
      <w:r w:rsidRPr="00CC3780">
        <w:t xml:space="preserve"> </w:t>
      </w:r>
      <w:proofErr w:type="spellStart"/>
      <w:r w:rsidRPr="00CC3780">
        <w:t>пред</w:t>
      </w:r>
      <w:proofErr w:type="spellEnd"/>
      <w:r w:rsidRPr="00CC3780">
        <w:t xml:space="preserve"> </w:t>
      </w:r>
      <w:proofErr w:type="spellStart"/>
      <w:r w:rsidRPr="00CC3780">
        <w:t>судовима</w:t>
      </w:r>
      <w:proofErr w:type="spellEnd"/>
      <w:r w:rsidRPr="00CC3780">
        <w:t xml:space="preserve">, </w:t>
      </w:r>
      <w:proofErr w:type="spellStart"/>
      <w:r w:rsidRPr="00CC3780">
        <w:t>управним</w:t>
      </w:r>
      <w:proofErr w:type="spellEnd"/>
      <w:r w:rsidRPr="00CC3780">
        <w:t xml:space="preserve"> и </w:t>
      </w:r>
      <w:proofErr w:type="spellStart"/>
      <w:r w:rsidRPr="00CC3780">
        <w:t>другим</w:t>
      </w:r>
      <w:proofErr w:type="spellEnd"/>
      <w:r w:rsidRPr="00CC3780">
        <w:t xml:space="preserve"> </w:t>
      </w:r>
      <w:proofErr w:type="spellStart"/>
      <w:r w:rsidRPr="00CC3780">
        <w:t>надлежним</w:t>
      </w:r>
      <w:proofErr w:type="spellEnd"/>
      <w:r w:rsidRPr="00CC3780">
        <w:t xml:space="preserve"> </w:t>
      </w:r>
      <w:proofErr w:type="spellStart"/>
      <w:r w:rsidRPr="00CC3780">
        <w:t>органима</w:t>
      </w:r>
      <w:proofErr w:type="spellEnd"/>
      <w:r w:rsidRPr="00CC3780">
        <w:t xml:space="preserve"> </w:t>
      </w:r>
      <w:proofErr w:type="spellStart"/>
      <w:r w:rsidRPr="00CC3780">
        <w:t>заступа</w:t>
      </w:r>
      <w:proofErr w:type="spellEnd"/>
      <w:r w:rsidRPr="00CC3780">
        <w:t xml:space="preserve"> </w:t>
      </w:r>
      <w:proofErr w:type="spellStart"/>
      <w:r w:rsidRPr="00CC3780">
        <w:t>као</w:t>
      </w:r>
      <w:proofErr w:type="spellEnd"/>
      <w:r w:rsidRPr="00CC3780">
        <w:t xml:space="preserve"> </w:t>
      </w:r>
      <w:proofErr w:type="spellStart"/>
      <w:r w:rsidRPr="00CC3780">
        <w:t>законски</w:t>
      </w:r>
      <w:proofErr w:type="spellEnd"/>
      <w:r w:rsidRPr="00CC3780">
        <w:t xml:space="preserve"> </w:t>
      </w:r>
      <w:proofErr w:type="spellStart"/>
      <w:r w:rsidRPr="00CC3780">
        <w:t>заступник</w:t>
      </w:r>
      <w:proofErr w:type="spellEnd"/>
      <w:r w:rsidRPr="00CC3780">
        <w:t xml:space="preserve"> </w:t>
      </w:r>
      <w:proofErr w:type="spellStart"/>
      <w:r w:rsidRPr="00CC3780">
        <w:t>општину</w:t>
      </w:r>
      <w:proofErr w:type="spellEnd"/>
      <w:r w:rsidRPr="00CC3780">
        <w:t xml:space="preserve">, </w:t>
      </w:r>
      <w:proofErr w:type="spellStart"/>
      <w:r w:rsidRPr="00CC3780">
        <w:t>њене</w:t>
      </w:r>
      <w:proofErr w:type="spellEnd"/>
      <w:r w:rsidRPr="00CC3780">
        <w:t xml:space="preserve"> </w:t>
      </w:r>
      <w:proofErr w:type="spellStart"/>
      <w:r w:rsidRPr="00CC3780">
        <w:t>органе</w:t>
      </w:r>
      <w:proofErr w:type="spellEnd"/>
      <w:r w:rsidRPr="00CC3780">
        <w:t xml:space="preserve"> и </w:t>
      </w:r>
      <w:proofErr w:type="spellStart"/>
      <w:r w:rsidRPr="00CC3780">
        <w:t>друга</w:t>
      </w:r>
      <w:proofErr w:type="spellEnd"/>
      <w:r w:rsidRPr="00CC3780">
        <w:t xml:space="preserve"> </w:t>
      </w:r>
      <w:proofErr w:type="spellStart"/>
      <w:r w:rsidRPr="00CC3780">
        <w:t>правна</w:t>
      </w:r>
      <w:proofErr w:type="spellEnd"/>
      <w:r w:rsidRPr="00CC3780">
        <w:t xml:space="preserve"> </w:t>
      </w:r>
      <w:proofErr w:type="spellStart"/>
      <w:r w:rsidRPr="00CC3780">
        <w:t>лица</w:t>
      </w:r>
      <w:proofErr w:type="spellEnd"/>
      <w:r w:rsidRPr="00CC3780">
        <w:t xml:space="preserve"> </w:t>
      </w:r>
      <w:proofErr w:type="spellStart"/>
      <w:r w:rsidRPr="00CC3780">
        <w:t>чије</w:t>
      </w:r>
      <w:proofErr w:type="spellEnd"/>
      <w:r w:rsidRPr="00CC3780">
        <w:t xml:space="preserve"> </w:t>
      </w:r>
      <w:proofErr w:type="spellStart"/>
      <w:r w:rsidRPr="00CC3780">
        <w:t>се</w:t>
      </w:r>
      <w:proofErr w:type="spellEnd"/>
      <w:r w:rsidRPr="00CC3780">
        <w:t xml:space="preserve"> </w:t>
      </w:r>
      <w:proofErr w:type="spellStart"/>
      <w:r w:rsidRPr="00CC3780">
        <w:t>финансирање</w:t>
      </w:r>
      <w:proofErr w:type="spellEnd"/>
      <w:r w:rsidRPr="00CC3780">
        <w:t xml:space="preserve"> </w:t>
      </w:r>
      <w:proofErr w:type="spellStart"/>
      <w:r w:rsidRPr="00CC3780">
        <w:t>обезбеђује</w:t>
      </w:r>
      <w:proofErr w:type="spellEnd"/>
      <w:r w:rsidRPr="00CC3780">
        <w:t xml:space="preserve"> </w:t>
      </w:r>
      <w:proofErr w:type="spellStart"/>
      <w:r w:rsidRPr="00CC3780">
        <w:t>из</w:t>
      </w:r>
      <w:proofErr w:type="spellEnd"/>
      <w:r w:rsidRPr="00CC3780">
        <w:t xml:space="preserve"> </w:t>
      </w:r>
      <w:proofErr w:type="spellStart"/>
      <w:r w:rsidRPr="00CC3780">
        <w:t>буџета</w:t>
      </w:r>
      <w:proofErr w:type="spellEnd"/>
      <w:r w:rsidRPr="00CC3780">
        <w:t xml:space="preserve">, </w:t>
      </w:r>
      <w:proofErr w:type="spellStart"/>
      <w:r w:rsidRPr="00CC3780">
        <w:t>ради</w:t>
      </w:r>
      <w:proofErr w:type="spellEnd"/>
      <w:r w:rsidRPr="00CC3780">
        <w:t xml:space="preserve"> </w:t>
      </w:r>
      <w:proofErr w:type="spellStart"/>
      <w:r w:rsidRPr="00CC3780">
        <w:t>заштите</w:t>
      </w:r>
      <w:proofErr w:type="spellEnd"/>
      <w:r w:rsidRPr="00CC3780">
        <w:t xml:space="preserve"> </w:t>
      </w:r>
      <w:proofErr w:type="spellStart"/>
      <w:r w:rsidRPr="00CC3780">
        <w:t>имовинских</w:t>
      </w:r>
      <w:proofErr w:type="spellEnd"/>
      <w:r w:rsidRPr="00CC3780">
        <w:t xml:space="preserve"> </w:t>
      </w:r>
      <w:proofErr w:type="spellStart"/>
      <w:r w:rsidRPr="00CC3780">
        <w:t>права</w:t>
      </w:r>
      <w:proofErr w:type="spellEnd"/>
      <w:r w:rsidRPr="00CC3780">
        <w:t xml:space="preserve"> и </w:t>
      </w:r>
      <w:proofErr w:type="spellStart"/>
      <w:r w:rsidRPr="00CC3780">
        <w:t>интереса</w:t>
      </w:r>
      <w:proofErr w:type="spellEnd"/>
      <w:r w:rsidRPr="00CC3780">
        <w:t xml:space="preserve"> </w:t>
      </w:r>
      <w:proofErr w:type="spellStart"/>
      <w:r w:rsidRPr="00CC3780">
        <w:t>општине</w:t>
      </w:r>
      <w:proofErr w:type="spellEnd"/>
      <w:r w:rsidRPr="00CC3780">
        <w:t xml:space="preserve"> </w:t>
      </w:r>
      <w:proofErr w:type="spellStart"/>
      <w:r w:rsidRPr="00CC3780">
        <w:t>Бач</w:t>
      </w:r>
      <w:proofErr w:type="spellEnd"/>
    </w:p>
    <w:p w14:paraId="605F83F1" w14:textId="77777777" w:rsidR="00A22F5D" w:rsidRPr="00CC3780" w:rsidRDefault="00A22F5D" w:rsidP="0035556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CC3780">
        <w:t>прати</w:t>
      </w:r>
      <w:proofErr w:type="spellEnd"/>
      <w:r w:rsidRPr="00CC3780">
        <w:t xml:space="preserve"> и </w:t>
      </w:r>
      <w:proofErr w:type="spellStart"/>
      <w:r w:rsidRPr="00CC3780">
        <w:t>проучава</w:t>
      </w:r>
      <w:proofErr w:type="spellEnd"/>
      <w:r w:rsidRPr="00CC3780">
        <w:t xml:space="preserve"> </w:t>
      </w:r>
      <w:proofErr w:type="spellStart"/>
      <w:r w:rsidRPr="00CC3780">
        <w:t>правна</w:t>
      </w:r>
      <w:proofErr w:type="spellEnd"/>
      <w:r w:rsidRPr="00CC3780">
        <w:t xml:space="preserve"> </w:t>
      </w:r>
      <w:proofErr w:type="spellStart"/>
      <w:r w:rsidRPr="00CC3780">
        <w:t>питања</w:t>
      </w:r>
      <w:proofErr w:type="spellEnd"/>
      <w:r w:rsidRPr="00CC3780">
        <w:t xml:space="preserve"> </w:t>
      </w:r>
      <w:proofErr w:type="spellStart"/>
      <w:r w:rsidRPr="00CC3780">
        <w:t>од</w:t>
      </w:r>
      <w:proofErr w:type="spellEnd"/>
      <w:r w:rsidRPr="00CC3780">
        <w:t xml:space="preserve"> </w:t>
      </w:r>
      <w:proofErr w:type="spellStart"/>
      <w:r w:rsidRPr="00CC3780">
        <w:t>значаја</w:t>
      </w:r>
      <w:proofErr w:type="spellEnd"/>
      <w:r w:rsidRPr="00CC3780">
        <w:t xml:space="preserve"> </w:t>
      </w:r>
      <w:proofErr w:type="spellStart"/>
      <w:r w:rsidRPr="00CC3780">
        <w:t>за</w:t>
      </w:r>
      <w:proofErr w:type="spellEnd"/>
      <w:r w:rsidRPr="00CC3780">
        <w:t xml:space="preserve"> </w:t>
      </w:r>
      <w:proofErr w:type="spellStart"/>
      <w:r w:rsidRPr="00CC3780">
        <w:t>рад</w:t>
      </w:r>
      <w:proofErr w:type="spellEnd"/>
      <w:r w:rsidRPr="00CC3780">
        <w:t xml:space="preserve"> </w:t>
      </w:r>
      <w:proofErr w:type="spellStart"/>
      <w:r w:rsidRPr="00CC3780">
        <w:t>органа</w:t>
      </w:r>
      <w:proofErr w:type="spellEnd"/>
      <w:r w:rsidRPr="00CC3780">
        <w:t xml:space="preserve"> и </w:t>
      </w:r>
      <w:proofErr w:type="spellStart"/>
      <w:r w:rsidRPr="00CC3780">
        <w:t>правних</w:t>
      </w:r>
      <w:proofErr w:type="spellEnd"/>
      <w:r w:rsidRPr="00CC3780">
        <w:t xml:space="preserve"> </w:t>
      </w:r>
      <w:proofErr w:type="spellStart"/>
      <w:r w:rsidRPr="00CC3780">
        <w:t>лица</w:t>
      </w:r>
      <w:proofErr w:type="spellEnd"/>
      <w:r w:rsidRPr="00CC3780">
        <w:t xml:space="preserve"> </w:t>
      </w:r>
      <w:proofErr w:type="spellStart"/>
      <w:r w:rsidRPr="00CC3780">
        <w:t>која</w:t>
      </w:r>
      <w:proofErr w:type="spellEnd"/>
      <w:r w:rsidRPr="00CC3780">
        <w:t xml:space="preserve"> </w:t>
      </w:r>
      <w:proofErr w:type="spellStart"/>
      <w:r w:rsidRPr="00CC3780">
        <w:t>заступа</w:t>
      </w:r>
      <w:proofErr w:type="spellEnd"/>
      <w:r w:rsidRPr="00CC3780">
        <w:t xml:space="preserve">, </w:t>
      </w:r>
      <w:proofErr w:type="spellStart"/>
      <w:r w:rsidRPr="00CC3780">
        <w:t>посебно</w:t>
      </w:r>
      <w:proofErr w:type="spellEnd"/>
      <w:r w:rsidRPr="00CC3780">
        <w:t xml:space="preserve"> у </w:t>
      </w:r>
      <w:proofErr w:type="spellStart"/>
      <w:r w:rsidRPr="00CC3780">
        <w:t>погледу</w:t>
      </w:r>
      <w:proofErr w:type="spellEnd"/>
      <w:r w:rsidRPr="00CC3780">
        <w:t xml:space="preserve"> </w:t>
      </w:r>
      <w:proofErr w:type="spellStart"/>
      <w:r w:rsidRPr="00CC3780">
        <w:t>заштите</w:t>
      </w:r>
      <w:proofErr w:type="spellEnd"/>
      <w:r w:rsidRPr="00CC3780">
        <w:t xml:space="preserve"> </w:t>
      </w:r>
      <w:proofErr w:type="spellStart"/>
      <w:r w:rsidRPr="00CC3780">
        <w:t>њихових</w:t>
      </w:r>
      <w:proofErr w:type="spellEnd"/>
      <w:r w:rsidRPr="00CC3780">
        <w:t xml:space="preserve"> </w:t>
      </w:r>
      <w:proofErr w:type="spellStart"/>
      <w:r w:rsidRPr="00CC3780">
        <w:t>имовинских</w:t>
      </w:r>
      <w:proofErr w:type="spellEnd"/>
      <w:r w:rsidRPr="00CC3780">
        <w:t xml:space="preserve"> </w:t>
      </w:r>
      <w:proofErr w:type="spellStart"/>
      <w:r w:rsidRPr="00CC3780">
        <w:t>права</w:t>
      </w:r>
      <w:proofErr w:type="spellEnd"/>
      <w:r w:rsidRPr="00CC3780">
        <w:t xml:space="preserve"> и </w:t>
      </w:r>
      <w:proofErr w:type="spellStart"/>
      <w:r w:rsidRPr="00CC3780">
        <w:t>интереса</w:t>
      </w:r>
      <w:proofErr w:type="spellEnd"/>
      <w:r w:rsidRPr="00CC3780">
        <w:t xml:space="preserve">, </w:t>
      </w:r>
      <w:proofErr w:type="spellStart"/>
      <w:r w:rsidRPr="00CC3780">
        <w:t>као</w:t>
      </w:r>
      <w:proofErr w:type="spellEnd"/>
      <w:r w:rsidRPr="00CC3780">
        <w:t xml:space="preserve"> и </w:t>
      </w:r>
      <w:proofErr w:type="spellStart"/>
      <w:r w:rsidRPr="00CC3780">
        <w:t>питања</w:t>
      </w:r>
      <w:proofErr w:type="spellEnd"/>
      <w:r w:rsidRPr="00CC3780">
        <w:t xml:space="preserve"> у </w:t>
      </w:r>
      <w:proofErr w:type="spellStart"/>
      <w:r w:rsidRPr="00CC3780">
        <w:t>вези</w:t>
      </w:r>
      <w:proofErr w:type="spellEnd"/>
      <w:r w:rsidRPr="00CC3780">
        <w:t xml:space="preserve"> </w:t>
      </w:r>
      <w:proofErr w:type="spellStart"/>
      <w:r w:rsidRPr="00CC3780">
        <w:t>са</w:t>
      </w:r>
      <w:proofErr w:type="spellEnd"/>
      <w:r w:rsidRPr="00CC3780">
        <w:t xml:space="preserve"> </w:t>
      </w:r>
      <w:proofErr w:type="spellStart"/>
      <w:r w:rsidRPr="00CC3780">
        <w:t>применом</w:t>
      </w:r>
      <w:proofErr w:type="spellEnd"/>
      <w:r w:rsidRPr="00CC3780">
        <w:t xml:space="preserve"> </w:t>
      </w:r>
      <w:proofErr w:type="spellStart"/>
      <w:r w:rsidRPr="00CC3780">
        <w:t>закона</w:t>
      </w:r>
      <w:proofErr w:type="spellEnd"/>
      <w:r w:rsidRPr="00CC3780">
        <w:t xml:space="preserve"> и </w:t>
      </w:r>
      <w:proofErr w:type="spellStart"/>
      <w:r w:rsidRPr="00CC3780">
        <w:t>подзаконских</w:t>
      </w:r>
      <w:proofErr w:type="spellEnd"/>
      <w:r w:rsidRPr="00CC3780">
        <w:t xml:space="preserve"> </w:t>
      </w:r>
      <w:proofErr w:type="spellStart"/>
      <w:r w:rsidRPr="00CC3780">
        <w:t>аката</w:t>
      </w:r>
      <w:proofErr w:type="spellEnd"/>
      <w:r w:rsidRPr="00CC3780">
        <w:t xml:space="preserve"> </w:t>
      </w:r>
      <w:proofErr w:type="spellStart"/>
      <w:r w:rsidRPr="00CC3780">
        <w:t>која</w:t>
      </w:r>
      <w:proofErr w:type="spellEnd"/>
      <w:r w:rsidRPr="00CC3780">
        <w:t xml:space="preserve"> </w:t>
      </w:r>
      <w:proofErr w:type="spellStart"/>
      <w:r w:rsidRPr="00CC3780">
        <w:t>су</w:t>
      </w:r>
      <w:proofErr w:type="spellEnd"/>
      <w:r w:rsidRPr="00CC3780">
        <w:t xml:space="preserve">, </w:t>
      </w:r>
      <w:proofErr w:type="spellStart"/>
      <w:r w:rsidRPr="00CC3780">
        <w:t>или</w:t>
      </w:r>
      <w:proofErr w:type="spellEnd"/>
      <w:r w:rsidRPr="00CC3780">
        <w:t xml:space="preserve"> </w:t>
      </w:r>
      <w:proofErr w:type="spellStart"/>
      <w:r w:rsidRPr="00CC3780">
        <w:t>могу</w:t>
      </w:r>
      <w:proofErr w:type="spellEnd"/>
      <w:r w:rsidRPr="00CC3780">
        <w:t xml:space="preserve"> </w:t>
      </w:r>
      <w:proofErr w:type="spellStart"/>
      <w:r w:rsidRPr="00CC3780">
        <w:t>бити</w:t>
      </w:r>
      <w:proofErr w:type="spellEnd"/>
      <w:r w:rsidRPr="00CC3780">
        <w:t xml:space="preserve">, </w:t>
      </w:r>
      <w:proofErr w:type="spellStart"/>
      <w:r w:rsidRPr="00CC3780">
        <w:t>од</w:t>
      </w:r>
      <w:proofErr w:type="spellEnd"/>
      <w:r w:rsidRPr="00CC3780">
        <w:t xml:space="preserve"> </w:t>
      </w:r>
      <w:proofErr w:type="spellStart"/>
      <w:r w:rsidRPr="00CC3780">
        <w:t>значаја</w:t>
      </w:r>
      <w:proofErr w:type="spellEnd"/>
      <w:r w:rsidRPr="00CC3780">
        <w:t xml:space="preserve"> </w:t>
      </w:r>
      <w:proofErr w:type="spellStart"/>
      <w:r w:rsidRPr="00CC3780">
        <w:t>за</w:t>
      </w:r>
      <w:proofErr w:type="spellEnd"/>
      <w:r w:rsidRPr="00CC3780">
        <w:t xml:space="preserve"> </w:t>
      </w:r>
      <w:proofErr w:type="spellStart"/>
      <w:r w:rsidRPr="00CC3780">
        <w:t>предузимање</w:t>
      </w:r>
      <w:proofErr w:type="spellEnd"/>
      <w:r w:rsidRPr="00CC3780">
        <w:t xml:space="preserve"> </w:t>
      </w:r>
      <w:proofErr w:type="spellStart"/>
      <w:r w:rsidRPr="00CC3780">
        <w:t>било</w:t>
      </w:r>
      <w:proofErr w:type="spellEnd"/>
      <w:r w:rsidRPr="00CC3780">
        <w:t xml:space="preserve"> </w:t>
      </w:r>
      <w:proofErr w:type="spellStart"/>
      <w:r w:rsidRPr="00CC3780">
        <w:t>које</w:t>
      </w:r>
      <w:proofErr w:type="spellEnd"/>
      <w:r w:rsidRPr="00CC3780">
        <w:t xml:space="preserve"> </w:t>
      </w:r>
      <w:proofErr w:type="spellStart"/>
      <w:r w:rsidRPr="00CC3780">
        <w:t>правне</w:t>
      </w:r>
      <w:proofErr w:type="spellEnd"/>
      <w:r w:rsidRPr="00CC3780">
        <w:t xml:space="preserve"> </w:t>
      </w:r>
      <w:proofErr w:type="spellStart"/>
      <w:r w:rsidRPr="00CC3780">
        <w:t>радње</w:t>
      </w:r>
      <w:proofErr w:type="spellEnd"/>
      <w:r w:rsidRPr="00CC3780">
        <w:t xml:space="preserve"> </w:t>
      </w:r>
      <w:proofErr w:type="spellStart"/>
      <w:r w:rsidRPr="00CC3780">
        <w:t>органа</w:t>
      </w:r>
      <w:proofErr w:type="spellEnd"/>
      <w:r w:rsidRPr="00CC3780">
        <w:t xml:space="preserve"> и </w:t>
      </w:r>
      <w:proofErr w:type="spellStart"/>
      <w:r w:rsidRPr="00CC3780">
        <w:t>правног</w:t>
      </w:r>
      <w:proofErr w:type="spellEnd"/>
      <w:r w:rsidRPr="00CC3780">
        <w:t xml:space="preserve"> </w:t>
      </w:r>
      <w:proofErr w:type="spellStart"/>
      <w:r w:rsidRPr="00CC3780">
        <w:t>лица</w:t>
      </w:r>
      <w:proofErr w:type="spellEnd"/>
      <w:r w:rsidRPr="00CC3780">
        <w:t xml:space="preserve"> </w:t>
      </w:r>
      <w:proofErr w:type="spellStart"/>
      <w:r w:rsidRPr="00CC3780">
        <w:t>које</w:t>
      </w:r>
      <w:proofErr w:type="spellEnd"/>
      <w:r w:rsidRPr="00CC3780">
        <w:t xml:space="preserve"> </w:t>
      </w:r>
      <w:proofErr w:type="spellStart"/>
      <w:r w:rsidRPr="00CC3780">
        <w:t>заступа</w:t>
      </w:r>
      <w:proofErr w:type="spellEnd"/>
      <w:r w:rsidRPr="00CC3780">
        <w:t xml:space="preserve">, </w:t>
      </w:r>
      <w:proofErr w:type="spellStart"/>
      <w:r w:rsidRPr="00CC3780">
        <w:t>посебно</w:t>
      </w:r>
      <w:proofErr w:type="spellEnd"/>
      <w:r w:rsidRPr="00CC3780">
        <w:t xml:space="preserve"> </w:t>
      </w:r>
      <w:proofErr w:type="spellStart"/>
      <w:r w:rsidRPr="00CC3780">
        <w:t>за</w:t>
      </w:r>
      <w:proofErr w:type="spellEnd"/>
      <w:r w:rsidRPr="00CC3780">
        <w:t xml:space="preserve"> </w:t>
      </w:r>
      <w:proofErr w:type="spellStart"/>
      <w:r w:rsidRPr="00CC3780">
        <w:t>спречавање</w:t>
      </w:r>
      <w:proofErr w:type="spellEnd"/>
      <w:r w:rsidRPr="00CC3780">
        <w:t xml:space="preserve"> </w:t>
      </w:r>
      <w:proofErr w:type="spellStart"/>
      <w:r w:rsidRPr="00CC3780">
        <w:t>штетних</w:t>
      </w:r>
      <w:proofErr w:type="spellEnd"/>
      <w:r w:rsidRPr="00CC3780">
        <w:t xml:space="preserve"> </w:t>
      </w:r>
      <w:proofErr w:type="spellStart"/>
      <w:r w:rsidRPr="00CC3780">
        <w:t>имовинскоправних</w:t>
      </w:r>
      <w:proofErr w:type="spellEnd"/>
      <w:r w:rsidRPr="00CC3780">
        <w:t xml:space="preserve"> и </w:t>
      </w:r>
      <w:proofErr w:type="spellStart"/>
      <w:r w:rsidRPr="00CC3780">
        <w:t>друштвено</w:t>
      </w:r>
      <w:proofErr w:type="spellEnd"/>
      <w:r w:rsidRPr="00CC3780">
        <w:t xml:space="preserve"> </w:t>
      </w:r>
      <w:proofErr w:type="spellStart"/>
      <w:r w:rsidRPr="00CC3780">
        <w:t>негативних</w:t>
      </w:r>
      <w:proofErr w:type="spellEnd"/>
      <w:r w:rsidRPr="00CC3780">
        <w:t xml:space="preserve"> </w:t>
      </w:r>
      <w:proofErr w:type="spellStart"/>
      <w:r w:rsidRPr="00CC3780">
        <w:t>последица</w:t>
      </w:r>
      <w:proofErr w:type="spellEnd"/>
      <w:r w:rsidRPr="00CC3780">
        <w:t xml:space="preserve"> </w:t>
      </w:r>
      <w:proofErr w:type="spellStart"/>
      <w:r w:rsidRPr="00CC3780">
        <w:t>по</w:t>
      </w:r>
      <w:proofErr w:type="spellEnd"/>
      <w:r w:rsidRPr="00CC3780">
        <w:t xml:space="preserve"> </w:t>
      </w:r>
      <w:proofErr w:type="spellStart"/>
      <w:r w:rsidRPr="00CC3780">
        <w:t>правна</w:t>
      </w:r>
      <w:proofErr w:type="spellEnd"/>
      <w:r w:rsidRPr="00CC3780">
        <w:t xml:space="preserve"> </w:t>
      </w:r>
      <w:proofErr w:type="spellStart"/>
      <w:r w:rsidRPr="00CC3780">
        <w:t>лица</w:t>
      </w:r>
      <w:proofErr w:type="spellEnd"/>
      <w:r w:rsidRPr="00CC3780">
        <w:t xml:space="preserve"> </w:t>
      </w:r>
      <w:proofErr w:type="spellStart"/>
      <w:r w:rsidRPr="00CC3780">
        <w:t>која</w:t>
      </w:r>
      <w:proofErr w:type="spellEnd"/>
      <w:r w:rsidRPr="00CC3780">
        <w:t xml:space="preserve"> </w:t>
      </w:r>
      <w:proofErr w:type="spellStart"/>
      <w:r w:rsidRPr="00CC3780">
        <w:t>заступа</w:t>
      </w:r>
      <w:proofErr w:type="spellEnd"/>
    </w:p>
    <w:p w14:paraId="4B559DD3" w14:textId="77777777" w:rsidR="00A22F5D" w:rsidRPr="00CC3780" w:rsidRDefault="00A22F5D" w:rsidP="0035556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CC3780">
        <w:t>даје</w:t>
      </w:r>
      <w:proofErr w:type="spellEnd"/>
      <w:r w:rsidRPr="00CC3780">
        <w:t xml:space="preserve"> </w:t>
      </w:r>
      <w:proofErr w:type="spellStart"/>
      <w:r w:rsidRPr="00CC3780">
        <w:t>правна</w:t>
      </w:r>
      <w:proofErr w:type="spellEnd"/>
      <w:r w:rsidRPr="00CC3780">
        <w:t xml:space="preserve"> </w:t>
      </w:r>
      <w:proofErr w:type="spellStart"/>
      <w:r w:rsidRPr="00CC3780">
        <w:t>мишљења</w:t>
      </w:r>
      <w:proofErr w:type="spellEnd"/>
      <w:r w:rsidRPr="00CC3780">
        <w:t xml:space="preserve"> </w:t>
      </w:r>
      <w:proofErr w:type="spellStart"/>
      <w:r w:rsidRPr="00CC3780">
        <w:t>приликом</w:t>
      </w:r>
      <w:proofErr w:type="spellEnd"/>
      <w:r w:rsidRPr="00CC3780">
        <w:t xml:space="preserve"> </w:t>
      </w:r>
      <w:proofErr w:type="spellStart"/>
      <w:r w:rsidRPr="00CC3780">
        <w:t>закључивања</w:t>
      </w:r>
      <w:proofErr w:type="spellEnd"/>
      <w:r w:rsidRPr="00CC3780">
        <w:t xml:space="preserve"> </w:t>
      </w:r>
      <w:proofErr w:type="spellStart"/>
      <w:r w:rsidRPr="00CC3780">
        <w:t>уговора</w:t>
      </w:r>
      <w:proofErr w:type="spellEnd"/>
      <w:r w:rsidRPr="00CC3780">
        <w:t xml:space="preserve"> </w:t>
      </w:r>
      <w:proofErr w:type="spellStart"/>
      <w:r w:rsidRPr="00CC3780">
        <w:t>које</w:t>
      </w:r>
      <w:proofErr w:type="spellEnd"/>
      <w:r w:rsidRPr="00CC3780">
        <w:t xml:space="preserve"> </w:t>
      </w:r>
      <w:proofErr w:type="spellStart"/>
      <w:r w:rsidRPr="00CC3780">
        <w:t>закључују</w:t>
      </w:r>
      <w:proofErr w:type="spellEnd"/>
      <w:r w:rsidRPr="00CC3780">
        <w:t xml:space="preserve"> </w:t>
      </w:r>
      <w:proofErr w:type="spellStart"/>
      <w:r w:rsidRPr="00CC3780">
        <w:t>правна</w:t>
      </w:r>
      <w:proofErr w:type="spellEnd"/>
      <w:r w:rsidRPr="00CC3780">
        <w:t xml:space="preserve"> </w:t>
      </w:r>
      <w:proofErr w:type="spellStart"/>
      <w:r w:rsidRPr="00CC3780">
        <w:t>лица</w:t>
      </w:r>
      <w:proofErr w:type="spellEnd"/>
      <w:r w:rsidRPr="00CC3780">
        <w:t xml:space="preserve"> </w:t>
      </w:r>
      <w:proofErr w:type="spellStart"/>
      <w:r w:rsidRPr="00CC3780">
        <w:t>које</w:t>
      </w:r>
      <w:proofErr w:type="spellEnd"/>
      <w:r w:rsidRPr="00CC3780">
        <w:t xml:space="preserve"> </w:t>
      </w:r>
      <w:proofErr w:type="spellStart"/>
      <w:r w:rsidRPr="00CC3780">
        <w:t>заступа</w:t>
      </w:r>
      <w:proofErr w:type="spellEnd"/>
      <w:r w:rsidRPr="00CC3780">
        <w:t xml:space="preserve">, </w:t>
      </w:r>
      <w:proofErr w:type="spellStart"/>
      <w:r w:rsidRPr="00CC3780">
        <w:t>посебно</w:t>
      </w:r>
      <w:proofErr w:type="spellEnd"/>
      <w:r w:rsidRPr="00CC3780">
        <w:t xml:space="preserve"> </w:t>
      </w:r>
      <w:proofErr w:type="spellStart"/>
      <w:r w:rsidRPr="00CC3780">
        <w:t>уговора</w:t>
      </w:r>
      <w:proofErr w:type="spellEnd"/>
      <w:r w:rsidRPr="00CC3780">
        <w:t xml:space="preserve"> </w:t>
      </w:r>
      <w:proofErr w:type="spellStart"/>
      <w:r w:rsidRPr="00CC3780">
        <w:t>из</w:t>
      </w:r>
      <w:proofErr w:type="spellEnd"/>
      <w:r w:rsidRPr="00CC3780">
        <w:t xml:space="preserve"> </w:t>
      </w:r>
      <w:proofErr w:type="spellStart"/>
      <w:r w:rsidRPr="00CC3780">
        <w:t>области</w:t>
      </w:r>
      <w:proofErr w:type="spellEnd"/>
      <w:r w:rsidRPr="00CC3780">
        <w:t xml:space="preserve"> </w:t>
      </w:r>
      <w:proofErr w:type="spellStart"/>
      <w:r w:rsidRPr="00CC3780">
        <w:t>имовинскоправних</w:t>
      </w:r>
      <w:proofErr w:type="spellEnd"/>
      <w:r w:rsidRPr="00CC3780">
        <w:t xml:space="preserve"> </w:t>
      </w:r>
      <w:proofErr w:type="spellStart"/>
      <w:r w:rsidRPr="00CC3780">
        <w:t>односа</w:t>
      </w:r>
      <w:proofErr w:type="spellEnd"/>
      <w:r w:rsidRPr="00CC3780">
        <w:t xml:space="preserve"> и </w:t>
      </w:r>
      <w:proofErr w:type="spellStart"/>
      <w:r w:rsidRPr="00CC3780">
        <w:t>привредноправних</w:t>
      </w:r>
      <w:proofErr w:type="spellEnd"/>
      <w:r w:rsidRPr="00CC3780">
        <w:t xml:space="preserve"> </w:t>
      </w:r>
      <w:proofErr w:type="spellStart"/>
      <w:r w:rsidRPr="00CC3780">
        <w:t>уговора</w:t>
      </w:r>
      <w:proofErr w:type="spellEnd"/>
      <w:r w:rsidRPr="00CC3780">
        <w:t xml:space="preserve">, у </w:t>
      </w:r>
      <w:proofErr w:type="spellStart"/>
      <w:r w:rsidRPr="00CC3780">
        <w:t>року</w:t>
      </w:r>
      <w:proofErr w:type="spellEnd"/>
      <w:r w:rsidRPr="00CC3780">
        <w:t xml:space="preserve"> </w:t>
      </w:r>
      <w:proofErr w:type="spellStart"/>
      <w:r w:rsidRPr="00CC3780">
        <w:t>који</w:t>
      </w:r>
      <w:proofErr w:type="spellEnd"/>
      <w:r w:rsidRPr="00CC3780">
        <w:t xml:space="preserve"> </w:t>
      </w:r>
      <w:proofErr w:type="spellStart"/>
      <w:r w:rsidRPr="00CC3780">
        <w:t>не</w:t>
      </w:r>
      <w:proofErr w:type="spellEnd"/>
      <w:r w:rsidRPr="00CC3780">
        <w:t xml:space="preserve"> </w:t>
      </w:r>
      <w:proofErr w:type="spellStart"/>
      <w:r w:rsidRPr="00CC3780">
        <w:t>може</w:t>
      </w:r>
      <w:proofErr w:type="spellEnd"/>
      <w:r w:rsidRPr="00CC3780">
        <w:t xml:space="preserve"> </w:t>
      </w:r>
      <w:proofErr w:type="spellStart"/>
      <w:r w:rsidRPr="00CC3780">
        <w:t>бити</w:t>
      </w:r>
      <w:proofErr w:type="spellEnd"/>
      <w:r w:rsidRPr="00CC3780">
        <w:t xml:space="preserve"> </w:t>
      </w:r>
      <w:proofErr w:type="spellStart"/>
      <w:r w:rsidRPr="00CC3780">
        <w:t>дужи</w:t>
      </w:r>
      <w:proofErr w:type="spellEnd"/>
      <w:r w:rsidRPr="00CC3780">
        <w:t xml:space="preserve"> </w:t>
      </w:r>
      <w:proofErr w:type="spellStart"/>
      <w:r w:rsidRPr="00CC3780">
        <w:t>од</w:t>
      </w:r>
      <w:proofErr w:type="spellEnd"/>
      <w:r w:rsidRPr="00CC3780">
        <w:t xml:space="preserve"> 30 </w:t>
      </w:r>
      <w:proofErr w:type="spellStart"/>
      <w:r w:rsidRPr="00CC3780">
        <w:t>дана</w:t>
      </w:r>
      <w:proofErr w:type="spellEnd"/>
    </w:p>
    <w:p w14:paraId="2E94895C" w14:textId="77777777" w:rsidR="00A22F5D" w:rsidRPr="00CC3780" w:rsidRDefault="00A22F5D" w:rsidP="0035556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CC3780">
        <w:t>даје</w:t>
      </w:r>
      <w:proofErr w:type="spellEnd"/>
      <w:r w:rsidRPr="00CC3780">
        <w:t xml:space="preserve"> </w:t>
      </w:r>
      <w:proofErr w:type="spellStart"/>
      <w:r w:rsidRPr="00CC3780">
        <w:t>правне</w:t>
      </w:r>
      <w:proofErr w:type="spellEnd"/>
      <w:r w:rsidRPr="00CC3780">
        <w:t xml:space="preserve"> </w:t>
      </w:r>
      <w:proofErr w:type="spellStart"/>
      <w:r w:rsidRPr="00CC3780">
        <w:t>савете</w:t>
      </w:r>
      <w:proofErr w:type="spellEnd"/>
      <w:r w:rsidRPr="00CC3780">
        <w:t xml:space="preserve"> </w:t>
      </w:r>
      <w:proofErr w:type="spellStart"/>
      <w:r w:rsidRPr="00CC3780">
        <w:t>свим</w:t>
      </w:r>
      <w:proofErr w:type="spellEnd"/>
      <w:r w:rsidRPr="00CC3780">
        <w:t xml:space="preserve"> </w:t>
      </w:r>
      <w:proofErr w:type="spellStart"/>
      <w:r w:rsidRPr="00CC3780">
        <w:t>органима</w:t>
      </w:r>
      <w:proofErr w:type="spellEnd"/>
      <w:r w:rsidRPr="00CC3780">
        <w:t xml:space="preserve"> </w:t>
      </w:r>
      <w:proofErr w:type="spellStart"/>
      <w:r w:rsidRPr="00CC3780">
        <w:t>општине</w:t>
      </w:r>
      <w:proofErr w:type="spellEnd"/>
      <w:r w:rsidRPr="00CC3780">
        <w:t xml:space="preserve"> </w:t>
      </w:r>
      <w:proofErr w:type="spellStart"/>
      <w:r w:rsidRPr="00CC3780">
        <w:t>које</w:t>
      </w:r>
      <w:proofErr w:type="spellEnd"/>
      <w:r w:rsidRPr="00CC3780">
        <w:t xml:space="preserve"> </w:t>
      </w:r>
      <w:proofErr w:type="spellStart"/>
      <w:r w:rsidRPr="00CC3780">
        <w:t>заступа</w:t>
      </w:r>
      <w:proofErr w:type="spellEnd"/>
    </w:p>
    <w:p w14:paraId="136662DE" w14:textId="77777777" w:rsidR="00A22F5D" w:rsidRPr="00CC3780" w:rsidRDefault="00A22F5D" w:rsidP="0035556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CC3780">
        <w:t>предузима</w:t>
      </w:r>
      <w:proofErr w:type="spellEnd"/>
      <w:r w:rsidRPr="00CC3780">
        <w:t xml:space="preserve"> </w:t>
      </w:r>
      <w:proofErr w:type="spellStart"/>
      <w:r w:rsidRPr="00CC3780">
        <w:t>заступање</w:t>
      </w:r>
      <w:proofErr w:type="spellEnd"/>
      <w:r w:rsidRPr="00CC3780">
        <w:t xml:space="preserve"> </w:t>
      </w:r>
      <w:proofErr w:type="spellStart"/>
      <w:r w:rsidRPr="00CC3780">
        <w:t>под</w:t>
      </w:r>
      <w:proofErr w:type="spellEnd"/>
      <w:r w:rsidRPr="00CC3780">
        <w:t xml:space="preserve"> </w:t>
      </w:r>
      <w:proofErr w:type="spellStart"/>
      <w:r w:rsidRPr="00CC3780">
        <w:t>истим</w:t>
      </w:r>
      <w:proofErr w:type="spellEnd"/>
      <w:r w:rsidRPr="00CC3780">
        <w:t xml:space="preserve"> </w:t>
      </w:r>
      <w:proofErr w:type="spellStart"/>
      <w:r w:rsidRPr="00CC3780">
        <w:t>условима</w:t>
      </w:r>
      <w:proofErr w:type="spellEnd"/>
      <w:r w:rsidRPr="00CC3780">
        <w:t xml:space="preserve"> </w:t>
      </w:r>
      <w:proofErr w:type="spellStart"/>
      <w:r w:rsidRPr="00CC3780">
        <w:t>као</w:t>
      </w:r>
      <w:proofErr w:type="spellEnd"/>
      <w:r w:rsidRPr="00CC3780">
        <w:t xml:space="preserve"> и </w:t>
      </w:r>
      <w:proofErr w:type="spellStart"/>
      <w:r w:rsidRPr="00CC3780">
        <w:t>адвокат</w:t>
      </w:r>
      <w:proofErr w:type="spellEnd"/>
      <w:r w:rsidRPr="00CC3780">
        <w:t xml:space="preserve"> </w:t>
      </w:r>
      <w:proofErr w:type="spellStart"/>
      <w:r w:rsidRPr="00CC3780">
        <w:t>када</w:t>
      </w:r>
      <w:proofErr w:type="spellEnd"/>
      <w:r w:rsidRPr="00CC3780">
        <w:t xml:space="preserve"> </w:t>
      </w:r>
      <w:proofErr w:type="spellStart"/>
      <w:r w:rsidRPr="00CC3780">
        <w:t>је</w:t>
      </w:r>
      <w:proofErr w:type="spellEnd"/>
      <w:r w:rsidRPr="00CC3780">
        <w:t xml:space="preserve"> </w:t>
      </w:r>
      <w:proofErr w:type="spellStart"/>
      <w:r w:rsidRPr="00CC3780">
        <w:t>прописано</w:t>
      </w:r>
      <w:proofErr w:type="spellEnd"/>
      <w:r w:rsidRPr="00CC3780">
        <w:t xml:space="preserve"> </w:t>
      </w:r>
      <w:proofErr w:type="spellStart"/>
      <w:r w:rsidRPr="00CC3780">
        <w:t>да</w:t>
      </w:r>
      <w:proofErr w:type="spellEnd"/>
      <w:r w:rsidRPr="00CC3780">
        <w:t xml:space="preserve"> </w:t>
      </w:r>
      <w:proofErr w:type="spellStart"/>
      <w:r w:rsidRPr="00CC3780">
        <w:t>је</w:t>
      </w:r>
      <w:proofErr w:type="spellEnd"/>
      <w:r w:rsidRPr="00CC3780">
        <w:t xml:space="preserve"> у </w:t>
      </w:r>
      <w:proofErr w:type="spellStart"/>
      <w:r w:rsidRPr="00CC3780">
        <w:t>одређеном</w:t>
      </w:r>
      <w:proofErr w:type="spellEnd"/>
      <w:r w:rsidRPr="00CC3780">
        <w:t xml:space="preserve"> </w:t>
      </w:r>
      <w:proofErr w:type="spellStart"/>
      <w:r w:rsidRPr="00CC3780">
        <w:t>поступку</w:t>
      </w:r>
      <w:proofErr w:type="spellEnd"/>
      <w:r w:rsidRPr="00CC3780">
        <w:t xml:space="preserve"> </w:t>
      </w:r>
      <w:proofErr w:type="spellStart"/>
      <w:r w:rsidRPr="00CC3780">
        <w:t>или</w:t>
      </w:r>
      <w:proofErr w:type="spellEnd"/>
      <w:r w:rsidRPr="00CC3780">
        <w:t xml:space="preserve"> </w:t>
      </w:r>
      <w:proofErr w:type="spellStart"/>
      <w:r w:rsidRPr="00CC3780">
        <w:t>за</w:t>
      </w:r>
      <w:proofErr w:type="spellEnd"/>
      <w:r w:rsidRPr="00CC3780">
        <w:t xml:space="preserve"> </w:t>
      </w:r>
      <w:proofErr w:type="spellStart"/>
      <w:r w:rsidRPr="00CC3780">
        <w:t>предузимање</w:t>
      </w:r>
      <w:proofErr w:type="spellEnd"/>
      <w:r w:rsidRPr="00CC3780">
        <w:t xml:space="preserve"> </w:t>
      </w:r>
      <w:proofErr w:type="spellStart"/>
      <w:r w:rsidRPr="00CC3780">
        <w:t>одређене</w:t>
      </w:r>
      <w:proofErr w:type="spellEnd"/>
      <w:r w:rsidRPr="00CC3780">
        <w:t xml:space="preserve"> </w:t>
      </w:r>
      <w:proofErr w:type="spellStart"/>
      <w:r w:rsidRPr="00CC3780">
        <w:t>радње</w:t>
      </w:r>
      <w:proofErr w:type="spellEnd"/>
      <w:r w:rsidRPr="00CC3780">
        <w:t xml:space="preserve"> у </w:t>
      </w:r>
      <w:proofErr w:type="spellStart"/>
      <w:r w:rsidRPr="00CC3780">
        <w:t>поступку</w:t>
      </w:r>
      <w:proofErr w:type="spellEnd"/>
      <w:r w:rsidRPr="00CC3780">
        <w:t xml:space="preserve"> </w:t>
      </w:r>
      <w:proofErr w:type="spellStart"/>
      <w:r w:rsidRPr="00CC3780">
        <w:t>обавезно</w:t>
      </w:r>
      <w:proofErr w:type="spellEnd"/>
      <w:r w:rsidRPr="00CC3780">
        <w:t xml:space="preserve"> </w:t>
      </w:r>
      <w:proofErr w:type="spellStart"/>
      <w:r w:rsidRPr="00CC3780">
        <w:t>заступање</w:t>
      </w:r>
      <w:proofErr w:type="spellEnd"/>
      <w:r w:rsidRPr="00CC3780">
        <w:t xml:space="preserve"> </w:t>
      </w:r>
      <w:proofErr w:type="spellStart"/>
      <w:r w:rsidRPr="00CC3780">
        <w:t>странке</w:t>
      </w:r>
      <w:proofErr w:type="spellEnd"/>
      <w:r w:rsidRPr="00CC3780">
        <w:t xml:space="preserve"> </w:t>
      </w:r>
      <w:proofErr w:type="spellStart"/>
      <w:r w:rsidRPr="00CC3780">
        <w:t>од</w:t>
      </w:r>
      <w:proofErr w:type="spellEnd"/>
      <w:r w:rsidRPr="00CC3780">
        <w:t xml:space="preserve"> </w:t>
      </w:r>
      <w:proofErr w:type="spellStart"/>
      <w:r w:rsidRPr="00CC3780">
        <w:t>стране</w:t>
      </w:r>
      <w:proofErr w:type="spellEnd"/>
      <w:r w:rsidRPr="00CC3780">
        <w:t xml:space="preserve"> </w:t>
      </w:r>
      <w:proofErr w:type="spellStart"/>
      <w:r w:rsidRPr="00CC3780">
        <w:t>адвоката</w:t>
      </w:r>
      <w:proofErr w:type="spellEnd"/>
    </w:p>
    <w:p w14:paraId="59EBAD52" w14:textId="77777777" w:rsidR="00A22F5D" w:rsidRPr="00CC3780" w:rsidRDefault="00226236" w:rsidP="0035556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CC3780">
        <w:t>д</w:t>
      </w:r>
      <w:r w:rsidR="00A22F5D" w:rsidRPr="00CC3780">
        <w:t>аје</w:t>
      </w:r>
      <w:proofErr w:type="spellEnd"/>
      <w:r w:rsidR="00A22F5D" w:rsidRPr="00CC3780">
        <w:t xml:space="preserve"> </w:t>
      </w:r>
      <w:proofErr w:type="spellStart"/>
      <w:r w:rsidR="00A22F5D" w:rsidRPr="00CC3780">
        <w:t>мишљења</w:t>
      </w:r>
      <w:proofErr w:type="spellEnd"/>
      <w:r w:rsidR="00A22F5D" w:rsidRPr="00CC3780">
        <w:t xml:space="preserve"> у </w:t>
      </w:r>
      <w:proofErr w:type="spellStart"/>
      <w:r w:rsidR="00A22F5D" w:rsidRPr="00CC3780">
        <w:t>поступцима</w:t>
      </w:r>
      <w:proofErr w:type="spellEnd"/>
      <w:r w:rsidR="00A22F5D" w:rsidRPr="00CC3780">
        <w:t xml:space="preserve"> </w:t>
      </w:r>
      <w:proofErr w:type="spellStart"/>
      <w:r w:rsidR="00A22F5D" w:rsidRPr="00CC3780">
        <w:t>прибављања</w:t>
      </w:r>
      <w:proofErr w:type="spellEnd"/>
      <w:r w:rsidR="00A22F5D" w:rsidRPr="00CC3780">
        <w:t xml:space="preserve"> </w:t>
      </w:r>
      <w:proofErr w:type="spellStart"/>
      <w:r w:rsidR="00A22F5D" w:rsidRPr="00CC3780">
        <w:t>непокретних</w:t>
      </w:r>
      <w:proofErr w:type="spellEnd"/>
      <w:r w:rsidR="00A22F5D" w:rsidRPr="00CC3780">
        <w:t xml:space="preserve"> </w:t>
      </w:r>
      <w:proofErr w:type="spellStart"/>
      <w:r w:rsidR="00A22F5D" w:rsidRPr="00CC3780">
        <w:t>ствари</w:t>
      </w:r>
      <w:proofErr w:type="spellEnd"/>
      <w:r w:rsidR="00A22F5D" w:rsidRPr="00CC3780">
        <w:t xml:space="preserve"> у </w:t>
      </w:r>
      <w:proofErr w:type="spellStart"/>
      <w:r w:rsidR="00A22F5D" w:rsidRPr="00CC3780">
        <w:t>јавну</w:t>
      </w:r>
      <w:proofErr w:type="spellEnd"/>
      <w:r w:rsidR="00A22F5D" w:rsidRPr="00CC3780">
        <w:t xml:space="preserve"> </w:t>
      </w:r>
      <w:proofErr w:type="spellStart"/>
      <w:r w:rsidR="00A22F5D" w:rsidRPr="00CC3780">
        <w:t>својину</w:t>
      </w:r>
      <w:proofErr w:type="spellEnd"/>
      <w:r w:rsidR="00A22F5D" w:rsidRPr="00CC3780">
        <w:t xml:space="preserve"> </w:t>
      </w:r>
      <w:proofErr w:type="spellStart"/>
      <w:r w:rsidR="00A22F5D" w:rsidRPr="00CC3780">
        <w:t>општине</w:t>
      </w:r>
      <w:proofErr w:type="spellEnd"/>
      <w:r w:rsidR="00A22F5D" w:rsidRPr="00CC3780">
        <w:t xml:space="preserve"> </w:t>
      </w:r>
      <w:proofErr w:type="spellStart"/>
      <w:r w:rsidR="00A22F5D" w:rsidRPr="00CC3780">
        <w:t>Бач</w:t>
      </w:r>
      <w:proofErr w:type="spellEnd"/>
      <w:r w:rsidR="00A22F5D" w:rsidRPr="00CC3780">
        <w:t xml:space="preserve">, у </w:t>
      </w:r>
      <w:proofErr w:type="spellStart"/>
      <w:r w:rsidR="00A22F5D" w:rsidRPr="00CC3780">
        <w:t>поступцима</w:t>
      </w:r>
      <w:proofErr w:type="spellEnd"/>
      <w:r w:rsidR="00A22F5D" w:rsidRPr="00CC3780">
        <w:t xml:space="preserve"> </w:t>
      </w:r>
      <w:proofErr w:type="spellStart"/>
      <w:r w:rsidR="00A22F5D" w:rsidRPr="00CC3780">
        <w:t>отуђења</w:t>
      </w:r>
      <w:proofErr w:type="spellEnd"/>
      <w:r w:rsidR="00A22F5D" w:rsidRPr="00CC3780">
        <w:t xml:space="preserve"> </w:t>
      </w:r>
      <w:proofErr w:type="spellStart"/>
      <w:r w:rsidR="00A22F5D" w:rsidRPr="00CC3780">
        <w:t>непокретних</w:t>
      </w:r>
      <w:proofErr w:type="spellEnd"/>
      <w:r w:rsidR="00A22F5D" w:rsidRPr="00CC3780">
        <w:t xml:space="preserve"> </w:t>
      </w:r>
      <w:proofErr w:type="spellStart"/>
      <w:r w:rsidR="00A22F5D" w:rsidRPr="00CC3780">
        <w:t>ствари</w:t>
      </w:r>
      <w:proofErr w:type="spellEnd"/>
      <w:r w:rsidR="00A22F5D" w:rsidRPr="00CC3780">
        <w:t xml:space="preserve"> </w:t>
      </w:r>
      <w:proofErr w:type="spellStart"/>
      <w:r w:rsidR="00A22F5D" w:rsidRPr="00CC3780">
        <w:t>из</w:t>
      </w:r>
      <w:proofErr w:type="spellEnd"/>
      <w:r w:rsidR="00A22F5D" w:rsidRPr="00CC3780">
        <w:t xml:space="preserve"> </w:t>
      </w:r>
      <w:proofErr w:type="spellStart"/>
      <w:r w:rsidR="00A22F5D" w:rsidRPr="00CC3780">
        <w:t>јавне</w:t>
      </w:r>
      <w:proofErr w:type="spellEnd"/>
      <w:r w:rsidR="00A22F5D" w:rsidRPr="00CC3780">
        <w:t xml:space="preserve"> </w:t>
      </w:r>
      <w:proofErr w:type="spellStart"/>
      <w:r w:rsidR="00A22F5D" w:rsidRPr="00CC3780">
        <w:t>својине</w:t>
      </w:r>
      <w:proofErr w:type="spellEnd"/>
      <w:r w:rsidR="00A22F5D" w:rsidRPr="00CC3780">
        <w:t xml:space="preserve"> </w:t>
      </w:r>
      <w:proofErr w:type="spellStart"/>
      <w:r w:rsidR="00A22F5D" w:rsidRPr="00CC3780">
        <w:t>општине</w:t>
      </w:r>
      <w:proofErr w:type="spellEnd"/>
      <w:r w:rsidR="00A22F5D" w:rsidRPr="00CC3780">
        <w:t xml:space="preserve"> </w:t>
      </w:r>
      <w:proofErr w:type="spellStart"/>
      <w:r w:rsidR="00A22F5D" w:rsidRPr="00CC3780">
        <w:t>Бач</w:t>
      </w:r>
      <w:proofErr w:type="spellEnd"/>
      <w:r w:rsidR="00A22F5D" w:rsidRPr="00CC3780">
        <w:t xml:space="preserve"> </w:t>
      </w:r>
      <w:proofErr w:type="spellStart"/>
      <w:r w:rsidR="00A22F5D" w:rsidRPr="00CC3780">
        <w:t>као</w:t>
      </w:r>
      <w:proofErr w:type="spellEnd"/>
      <w:r w:rsidR="00A22F5D" w:rsidRPr="00CC3780">
        <w:t xml:space="preserve"> и у </w:t>
      </w:r>
      <w:proofErr w:type="spellStart"/>
      <w:r w:rsidR="00A22F5D" w:rsidRPr="00CC3780">
        <w:t>поступцима</w:t>
      </w:r>
      <w:proofErr w:type="spellEnd"/>
      <w:r w:rsidR="00A22F5D" w:rsidRPr="00CC3780">
        <w:t xml:space="preserve"> </w:t>
      </w:r>
      <w:proofErr w:type="spellStart"/>
      <w:r w:rsidR="00A22F5D" w:rsidRPr="00CC3780">
        <w:t>уступања</w:t>
      </w:r>
      <w:proofErr w:type="spellEnd"/>
      <w:r w:rsidR="00A22F5D" w:rsidRPr="00CC3780">
        <w:t xml:space="preserve"> </w:t>
      </w:r>
      <w:proofErr w:type="spellStart"/>
      <w:r w:rsidR="00A22F5D" w:rsidRPr="00CC3780">
        <w:t>искоришћавања</w:t>
      </w:r>
      <w:proofErr w:type="spellEnd"/>
      <w:r w:rsidR="00A22F5D" w:rsidRPr="00CC3780">
        <w:t xml:space="preserve"> </w:t>
      </w:r>
      <w:proofErr w:type="spellStart"/>
      <w:r w:rsidR="00A22F5D" w:rsidRPr="00CC3780">
        <w:t>других</w:t>
      </w:r>
      <w:proofErr w:type="spellEnd"/>
      <w:r w:rsidR="00A22F5D" w:rsidRPr="00CC3780">
        <w:t xml:space="preserve"> </w:t>
      </w:r>
      <w:proofErr w:type="spellStart"/>
      <w:r w:rsidR="00A22F5D" w:rsidRPr="00CC3780">
        <w:t>имовинских</w:t>
      </w:r>
      <w:proofErr w:type="spellEnd"/>
      <w:r w:rsidR="00A22F5D" w:rsidRPr="00CC3780">
        <w:t xml:space="preserve"> </w:t>
      </w:r>
      <w:proofErr w:type="spellStart"/>
      <w:r w:rsidR="00A22F5D" w:rsidRPr="00CC3780">
        <w:t>права</w:t>
      </w:r>
      <w:proofErr w:type="spellEnd"/>
      <w:r w:rsidR="00A22F5D" w:rsidRPr="00CC3780">
        <w:t xml:space="preserve"> </w:t>
      </w:r>
      <w:proofErr w:type="spellStart"/>
      <w:r w:rsidR="00A22F5D" w:rsidRPr="00CC3780">
        <w:t>чији</w:t>
      </w:r>
      <w:proofErr w:type="spellEnd"/>
      <w:r w:rsidR="00A22F5D" w:rsidRPr="00CC3780">
        <w:t xml:space="preserve"> </w:t>
      </w:r>
      <w:proofErr w:type="spellStart"/>
      <w:r w:rsidR="00A22F5D" w:rsidRPr="00CC3780">
        <w:t>је</w:t>
      </w:r>
      <w:proofErr w:type="spellEnd"/>
      <w:r w:rsidR="00A22F5D" w:rsidRPr="00CC3780">
        <w:t xml:space="preserve"> </w:t>
      </w:r>
      <w:proofErr w:type="spellStart"/>
      <w:r w:rsidR="00A22F5D" w:rsidRPr="00CC3780">
        <w:t>титулар</w:t>
      </w:r>
      <w:proofErr w:type="spellEnd"/>
      <w:r w:rsidR="00A22F5D" w:rsidRPr="00CC3780">
        <w:t xml:space="preserve"> </w:t>
      </w:r>
      <w:proofErr w:type="spellStart"/>
      <w:r w:rsidR="00A22F5D" w:rsidRPr="00CC3780">
        <w:t>општина</w:t>
      </w:r>
      <w:proofErr w:type="spellEnd"/>
      <w:r w:rsidR="00A22F5D" w:rsidRPr="00CC3780">
        <w:t xml:space="preserve"> </w:t>
      </w:r>
      <w:proofErr w:type="spellStart"/>
      <w:r w:rsidR="00A22F5D" w:rsidRPr="00CC3780">
        <w:t>Бач</w:t>
      </w:r>
      <w:proofErr w:type="spellEnd"/>
      <w:r w:rsidR="00A22F5D" w:rsidRPr="00CC3780">
        <w:t xml:space="preserve"> </w:t>
      </w:r>
      <w:proofErr w:type="spellStart"/>
      <w:r w:rsidR="00A22F5D" w:rsidRPr="00CC3780">
        <w:t>односно</w:t>
      </w:r>
      <w:proofErr w:type="spellEnd"/>
    </w:p>
    <w:p w14:paraId="4165185A" w14:textId="77777777" w:rsidR="00A22F5D" w:rsidRPr="00CC3780" w:rsidRDefault="00A22F5D" w:rsidP="0035556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CC3780">
        <w:t>даје</w:t>
      </w:r>
      <w:proofErr w:type="spellEnd"/>
      <w:r w:rsidRPr="00CC3780">
        <w:t xml:space="preserve"> </w:t>
      </w:r>
      <w:proofErr w:type="spellStart"/>
      <w:r w:rsidRPr="00CC3780">
        <w:t>мишљења</w:t>
      </w:r>
      <w:proofErr w:type="spellEnd"/>
      <w:r w:rsidRPr="00CC3780">
        <w:t xml:space="preserve"> </w:t>
      </w:r>
      <w:proofErr w:type="spellStart"/>
      <w:r w:rsidRPr="00CC3780">
        <w:t>на</w:t>
      </w:r>
      <w:proofErr w:type="spellEnd"/>
      <w:r w:rsidRPr="00CC3780">
        <w:t xml:space="preserve"> </w:t>
      </w:r>
      <w:proofErr w:type="spellStart"/>
      <w:r w:rsidRPr="00CC3780">
        <w:t>предлог</w:t>
      </w:r>
      <w:proofErr w:type="spellEnd"/>
      <w:r w:rsidRPr="00CC3780">
        <w:t xml:space="preserve"> </w:t>
      </w:r>
      <w:proofErr w:type="spellStart"/>
      <w:r w:rsidRPr="00CC3780">
        <w:t>одлуке</w:t>
      </w:r>
      <w:proofErr w:type="spellEnd"/>
      <w:r w:rsidRPr="00CC3780">
        <w:t xml:space="preserve"> о </w:t>
      </w:r>
      <w:proofErr w:type="spellStart"/>
      <w:r w:rsidRPr="00CC3780">
        <w:t>избору</w:t>
      </w:r>
      <w:proofErr w:type="spellEnd"/>
      <w:r w:rsidRPr="00CC3780">
        <w:t xml:space="preserve"> </w:t>
      </w:r>
      <w:proofErr w:type="spellStart"/>
      <w:r w:rsidRPr="00CC3780">
        <w:t>најповољнијег</w:t>
      </w:r>
      <w:proofErr w:type="spellEnd"/>
      <w:r w:rsidRPr="00CC3780">
        <w:t xml:space="preserve"> </w:t>
      </w:r>
      <w:proofErr w:type="spellStart"/>
      <w:r w:rsidRPr="00CC3780">
        <w:t>понуђача</w:t>
      </w:r>
      <w:proofErr w:type="spellEnd"/>
      <w:r w:rsidRPr="00CC3780">
        <w:t xml:space="preserve">, </w:t>
      </w:r>
      <w:proofErr w:type="spellStart"/>
      <w:r w:rsidRPr="00CC3780">
        <w:t>након</w:t>
      </w:r>
      <w:proofErr w:type="spellEnd"/>
      <w:r w:rsidRPr="00CC3780">
        <w:t xml:space="preserve"> </w:t>
      </w:r>
      <w:proofErr w:type="spellStart"/>
      <w:r w:rsidRPr="00CC3780">
        <w:t>спроведеног</w:t>
      </w:r>
      <w:proofErr w:type="spellEnd"/>
      <w:r w:rsidRPr="00CC3780">
        <w:t xml:space="preserve"> </w:t>
      </w:r>
      <w:proofErr w:type="spellStart"/>
      <w:r w:rsidRPr="00CC3780">
        <w:t>поступка</w:t>
      </w:r>
      <w:proofErr w:type="spellEnd"/>
      <w:r w:rsidRPr="00CC3780">
        <w:t xml:space="preserve"> </w:t>
      </w:r>
      <w:proofErr w:type="spellStart"/>
      <w:r w:rsidRPr="00CC3780">
        <w:t>јавног</w:t>
      </w:r>
      <w:proofErr w:type="spellEnd"/>
      <w:r w:rsidRPr="00CC3780">
        <w:t xml:space="preserve"> </w:t>
      </w:r>
      <w:proofErr w:type="spellStart"/>
      <w:r w:rsidRPr="00CC3780">
        <w:t>надметања</w:t>
      </w:r>
      <w:proofErr w:type="spellEnd"/>
      <w:r w:rsidRPr="00CC3780">
        <w:t xml:space="preserve"> </w:t>
      </w:r>
      <w:proofErr w:type="spellStart"/>
      <w:r w:rsidRPr="00CC3780">
        <w:t>односно</w:t>
      </w:r>
      <w:proofErr w:type="spellEnd"/>
      <w:r w:rsidRPr="00CC3780">
        <w:t xml:space="preserve"> </w:t>
      </w:r>
      <w:proofErr w:type="spellStart"/>
      <w:r w:rsidRPr="00CC3780">
        <w:t>прикупљања</w:t>
      </w:r>
      <w:proofErr w:type="spellEnd"/>
      <w:r w:rsidRPr="00CC3780">
        <w:t xml:space="preserve"> </w:t>
      </w:r>
      <w:proofErr w:type="spellStart"/>
      <w:r w:rsidRPr="00CC3780">
        <w:t>писаних</w:t>
      </w:r>
      <w:proofErr w:type="spellEnd"/>
      <w:r w:rsidRPr="00CC3780">
        <w:t xml:space="preserve"> </w:t>
      </w:r>
      <w:proofErr w:type="spellStart"/>
      <w:r w:rsidRPr="00CC3780">
        <w:t>понуда</w:t>
      </w:r>
      <w:proofErr w:type="spellEnd"/>
      <w:r w:rsidRPr="00CC3780">
        <w:t xml:space="preserve"> у </w:t>
      </w:r>
      <w:proofErr w:type="spellStart"/>
      <w:r w:rsidRPr="00CC3780">
        <w:t>поступку</w:t>
      </w:r>
      <w:proofErr w:type="spellEnd"/>
      <w:r w:rsidRPr="00CC3780">
        <w:t xml:space="preserve"> </w:t>
      </w:r>
      <w:proofErr w:type="spellStart"/>
      <w:r w:rsidRPr="00CC3780">
        <w:t>прибављања</w:t>
      </w:r>
      <w:proofErr w:type="spellEnd"/>
      <w:r w:rsidRPr="00CC3780">
        <w:t xml:space="preserve"> </w:t>
      </w:r>
      <w:proofErr w:type="spellStart"/>
      <w:r w:rsidRPr="00CC3780">
        <w:t>непокретности</w:t>
      </w:r>
      <w:proofErr w:type="spellEnd"/>
      <w:r w:rsidRPr="00CC3780">
        <w:t xml:space="preserve"> у </w:t>
      </w:r>
      <w:proofErr w:type="spellStart"/>
      <w:r w:rsidRPr="00CC3780">
        <w:t>јавну</w:t>
      </w:r>
      <w:proofErr w:type="spellEnd"/>
      <w:r w:rsidRPr="00CC3780">
        <w:t xml:space="preserve"> </w:t>
      </w:r>
      <w:proofErr w:type="spellStart"/>
      <w:r w:rsidRPr="00CC3780">
        <w:t>својину</w:t>
      </w:r>
      <w:proofErr w:type="spellEnd"/>
      <w:r w:rsidRPr="00CC3780">
        <w:t xml:space="preserve"> </w:t>
      </w:r>
      <w:proofErr w:type="spellStart"/>
      <w:r w:rsidRPr="00CC3780">
        <w:t>општине</w:t>
      </w:r>
      <w:proofErr w:type="spellEnd"/>
      <w:r w:rsidRPr="00CC3780">
        <w:t xml:space="preserve"> </w:t>
      </w:r>
      <w:proofErr w:type="spellStart"/>
      <w:r w:rsidRPr="00CC3780">
        <w:t>Бач</w:t>
      </w:r>
      <w:proofErr w:type="spellEnd"/>
    </w:p>
    <w:p w14:paraId="5E640E4F" w14:textId="77777777" w:rsidR="00226236" w:rsidRPr="00CC3780" w:rsidRDefault="00A22F5D" w:rsidP="0035556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CC3780">
        <w:t>даје</w:t>
      </w:r>
      <w:proofErr w:type="spellEnd"/>
      <w:r w:rsidRPr="00CC3780">
        <w:t xml:space="preserve"> </w:t>
      </w:r>
      <w:proofErr w:type="spellStart"/>
      <w:r w:rsidRPr="00CC3780">
        <w:t>мишљења</w:t>
      </w:r>
      <w:proofErr w:type="spellEnd"/>
      <w:r w:rsidRPr="00CC3780">
        <w:t xml:space="preserve"> </w:t>
      </w:r>
      <w:proofErr w:type="spellStart"/>
      <w:r w:rsidRPr="00CC3780">
        <w:t>на</w:t>
      </w:r>
      <w:proofErr w:type="spellEnd"/>
      <w:r w:rsidRPr="00CC3780">
        <w:t xml:space="preserve"> </w:t>
      </w:r>
      <w:proofErr w:type="spellStart"/>
      <w:r w:rsidRPr="00CC3780">
        <w:t>предлог</w:t>
      </w:r>
      <w:proofErr w:type="spellEnd"/>
      <w:r w:rsidRPr="00CC3780">
        <w:t xml:space="preserve"> </w:t>
      </w:r>
      <w:proofErr w:type="spellStart"/>
      <w:r w:rsidRPr="00CC3780">
        <w:t>одлуке</w:t>
      </w:r>
      <w:proofErr w:type="spellEnd"/>
      <w:r w:rsidRPr="00CC3780">
        <w:t xml:space="preserve"> о </w:t>
      </w:r>
      <w:proofErr w:type="spellStart"/>
      <w:r w:rsidRPr="00CC3780">
        <w:t>избору</w:t>
      </w:r>
      <w:proofErr w:type="spellEnd"/>
      <w:r w:rsidRPr="00CC3780">
        <w:t xml:space="preserve"> </w:t>
      </w:r>
      <w:proofErr w:type="spellStart"/>
      <w:r w:rsidRPr="00CC3780">
        <w:t>најповољнијег</w:t>
      </w:r>
      <w:proofErr w:type="spellEnd"/>
      <w:r w:rsidRPr="00CC3780">
        <w:t xml:space="preserve"> </w:t>
      </w:r>
      <w:proofErr w:type="spellStart"/>
      <w:r w:rsidRPr="00CC3780">
        <w:t>понуђача</w:t>
      </w:r>
      <w:proofErr w:type="spellEnd"/>
      <w:r w:rsidRPr="00CC3780">
        <w:t xml:space="preserve">, </w:t>
      </w:r>
      <w:proofErr w:type="spellStart"/>
      <w:r w:rsidRPr="00CC3780">
        <w:t>након</w:t>
      </w:r>
      <w:proofErr w:type="spellEnd"/>
      <w:r w:rsidRPr="00CC3780">
        <w:t xml:space="preserve"> </w:t>
      </w:r>
      <w:proofErr w:type="spellStart"/>
      <w:r w:rsidRPr="00CC3780">
        <w:t>спроведеног</w:t>
      </w:r>
      <w:proofErr w:type="spellEnd"/>
      <w:r w:rsidRPr="00CC3780">
        <w:t xml:space="preserve"> </w:t>
      </w:r>
      <w:proofErr w:type="spellStart"/>
      <w:r w:rsidRPr="00CC3780">
        <w:t>поступка</w:t>
      </w:r>
      <w:proofErr w:type="spellEnd"/>
      <w:r w:rsidRPr="00CC3780">
        <w:t xml:space="preserve"> </w:t>
      </w:r>
      <w:proofErr w:type="spellStart"/>
      <w:r w:rsidRPr="00CC3780">
        <w:t>јавног</w:t>
      </w:r>
      <w:proofErr w:type="spellEnd"/>
      <w:r w:rsidRPr="00CC3780">
        <w:t xml:space="preserve"> </w:t>
      </w:r>
      <w:proofErr w:type="spellStart"/>
      <w:r w:rsidRPr="00CC3780">
        <w:t>надметања</w:t>
      </w:r>
      <w:proofErr w:type="spellEnd"/>
      <w:r w:rsidRPr="00CC3780">
        <w:t xml:space="preserve"> </w:t>
      </w:r>
      <w:proofErr w:type="spellStart"/>
      <w:r w:rsidRPr="00CC3780">
        <w:t>односно</w:t>
      </w:r>
      <w:proofErr w:type="spellEnd"/>
      <w:r w:rsidRPr="00CC3780">
        <w:t xml:space="preserve"> </w:t>
      </w:r>
      <w:proofErr w:type="spellStart"/>
      <w:r w:rsidRPr="00CC3780">
        <w:t>прикупљања</w:t>
      </w:r>
      <w:proofErr w:type="spellEnd"/>
      <w:r w:rsidRPr="00CC3780">
        <w:t xml:space="preserve"> </w:t>
      </w:r>
      <w:proofErr w:type="spellStart"/>
      <w:r w:rsidRPr="00CC3780">
        <w:t>писаних</w:t>
      </w:r>
      <w:proofErr w:type="spellEnd"/>
      <w:r w:rsidRPr="00CC3780">
        <w:t xml:space="preserve"> </w:t>
      </w:r>
      <w:proofErr w:type="spellStart"/>
      <w:r w:rsidRPr="00CC3780">
        <w:t>понуда</w:t>
      </w:r>
      <w:proofErr w:type="spellEnd"/>
      <w:r w:rsidRPr="00CC3780">
        <w:t xml:space="preserve"> у </w:t>
      </w:r>
      <w:proofErr w:type="spellStart"/>
      <w:r w:rsidRPr="00CC3780">
        <w:t>поступку</w:t>
      </w:r>
      <w:proofErr w:type="spellEnd"/>
      <w:r w:rsidRPr="00CC3780">
        <w:t xml:space="preserve"> </w:t>
      </w:r>
      <w:proofErr w:type="spellStart"/>
      <w:r w:rsidRPr="00CC3780">
        <w:t>отуђења</w:t>
      </w:r>
      <w:proofErr w:type="spellEnd"/>
      <w:r w:rsidRPr="00CC3780">
        <w:t xml:space="preserve"> </w:t>
      </w:r>
      <w:proofErr w:type="spellStart"/>
      <w:r w:rsidRPr="00CC3780">
        <w:t>непокретности</w:t>
      </w:r>
      <w:proofErr w:type="spellEnd"/>
      <w:r w:rsidRPr="00CC3780">
        <w:t xml:space="preserve"> </w:t>
      </w:r>
      <w:proofErr w:type="spellStart"/>
      <w:r w:rsidRPr="00CC3780">
        <w:t>из</w:t>
      </w:r>
      <w:proofErr w:type="spellEnd"/>
      <w:r w:rsidRPr="00CC3780">
        <w:t xml:space="preserve"> </w:t>
      </w:r>
      <w:proofErr w:type="spellStart"/>
      <w:r w:rsidRPr="00CC3780">
        <w:t>јавне</w:t>
      </w:r>
      <w:proofErr w:type="spellEnd"/>
      <w:r w:rsidRPr="00CC3780">
        <w:t xml:space="preserve"> </w:t>
      </w:r>
      <w:proofErr w:type="spellStart"/>
      <w:r w:rsidRPr="00CC3780">
        <w:t>својине</w:t>
      </w:r>
      <w:proofErr w:type="spellEnd"/>
      <w:r w:rsidRPr="00CC3780">
        <w:t xml:space="preserve"> </w:t>
      </w:r>
      <w:proofErr w:type="spellStart"/>
      <w:r w:rsidRPr="00CC3780">
        <w:t>општине</w:t>
      </w:r>
      <w:proofErr w:type="spellEnd"/>
      <w:r w:rsidRPr="00CC3780">
        <w:t xml:space="preserve"> </w:t>
      </w:r>
      <w:proofErr w:type="spellStart"/>
      <w:r w:rsidRPr="00CC3780">
        <w:t>Бач</w:t>
      </w:r>
      <w:proofErr w:type="spellEnd"/>
    </w:p>
    <w:p w14:paraId="3F85CFD4" w14:textId="77777777" w:rsidR="00BF5E4A" w:rsidRPr="00CC3780" w:rsidRDefault="00A22F5D" w:rsidP="0035556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cstheme="minorHAnsi"/>
        </w:rPr>
      </w:pPr>
      <w:proofErr w:type="spellStart"/>
      <w:r w:rsidRPr="00CC3780">
        <w:t>даје</w:t>
      </w:r>
      <w:proofErr w:type="spellEnd"/>
      <w:r w:rsidRPr="00CC3780">
        <w:t xml:space="preserve"> </w:t>
      </w:r>
      <w:proofErr w:type="spellStart"/>
      <w:r w:rsidRPr="00CC3780">
        <w:t>правна</w:t>
      </w:r>
      <w:proofErr w:type="spellEnd"/>
      <w:r w:rsidRPr="00CC3780">
        <w:t xml:space="preserve"> </w:t>
      </w:r>
      <w:proofErr w:type="spellStart"/>
      <w:r w:rsidRPr="00CC3780">
        <w:t>мишљења</w:t>
      </w:r>
      <w:proofErr w:type="spellEnd"/>
      <w:r w:rsidRPr="00CC3780">
        <w:t xml:space="preserve"> и о </w:t>
      </w:r>
      <w:proofErr w:type="spellStart"/>
      <w:r w:rsidRPr="00CC3780">
        <w:t>другим</w:t>
      </w:r>
      <w:proofErr w:type="spellEnd"/>
      <w:r w:rsidRPr="00CC3780">
        <w:t xml:space="preserve"> </w:t>
      </w:r>
      <w:proofErr w:type="spellStart"/>
      <w:r w:rsidRPr="00CC3780">
        <w:t>имовинскоправним</w:t>
      </w:r>
      <w:proofErr w:type="spellEnd"/>
      <w:r w:rsidRPr="00CC3780">
        <w:t xml:space="preserve"> </w:t>
      </w:r>
      <w:proofErr w:type="spellStart"/>
      <w:r w:rsidRPr="00CC3780">
        <w:t>питањима</w:t>
      </w:r>
      <w:proofErr w:type="spellEnd"/>
      <w:r w:rsidRPr="00CC3780">
        <w:t xml:space="preserve"> </w:t>
      </w:r>
      <w:proofErr w:type="spellStart"/>
      <w:r w:rsidRPr="00CC3780">
        <w:t>органима</w:t>
      </w:r>
      <w:proofErr w:type="spellEnd"/>
      <w:r w:rsidRPr="00CC3780">
        <w:t xml:space="preserve"> </w:t>
      </w:r>
      <w:proofErr w:type="spellStart"/>
      <w:r w:rsidRPr="00CC3780">
        <w:t>општине</w:t>
      </w:r>
      <w:proofErr w:type="spellEnd"/>
      <w:r w:rsidRPr="00CC3780">
        <w:t xml:space="preserve"> </w:t>
      </w:r>
      <w:proofErr w:type="spellStart"/>
      <w:r w:rsidRPr="00CC3780">
        <w:t>Бач</w:t>
      </w:r>
      <w:proofErr w:type="spellEnd"/>
      <w:r w:rsidRPr="00CC3780">
        <w:t xml:space="preserve"> и </w:t>
      </w:r>
      <w:proofErr w:type="spellStart"/>
      <w:r w:rsidRPr="00CC3780">
        <w:t>другим</w:t>
      </w:r>
      <w:proofErr w:type="spellEnd"/>
      <w:r w:rsidRPr="00CC3780">
        <w:t xml:space="preserve"> </w:t>
      </w:r>
      <w:proofErr w:type="spellStart"/>
      <w:r w:rsidRPr="00CC3780">
        <w:t>субјектима</w:t>
      </w:r>
      <w:proofErr w:type="spellEnd"/>
      <w:r w:rsidRPr="00CC3780">
        <w:t xml:space="preserve"> </w:t>
      </w:r>
      <w:proofErr w:type="spellStart"/>
      <w:r w:rsidRPr="00CC3780">
        <w:t>које</w:t>
      </w:r>
      <w:proofErr w:type="spellEnd"/>
      <w:r w:rsidRPr="00CC3780">
        <w:t xml:space="preserve"> </w:t>
      </w:r>
      <w:proofErr w:type="spellStart"/>
      <w:r w:rsidRPr="00CC3780">
        <w:t>заступа</w:t>
      </w:r>
      <w:proofErr w:type="spellEnd"/>
    </w:p>
    <w:p w14:paraId="0B82DDC6" w14:textId="77777777" w:rsidR="000904DC" w:rsidRPr="00F82199" w:rsidRDefault="000904DC" w:rsidP="00355563">
      <w:pPr>
        <w:spacing w:after="60" w:line="240" w:lineRule="auto"/>
        <w:rPr>
          <w:rFonts w:cstheme="minorHAnsi"/>
          <w:i/>
          <w:iCs/>
        </w:rPr>
      </w:pPr>
      <w:r w:rsidRPr="00F82199">
        <w:rPr>
          <w:rFonts w:cstheme="minorHAnsi"/>
          <w:i/>
          <w:iCs/>
        </w:rPr>
        <w:br w:type="page"/>
      </w:r>
    </w:p>
    <w:p w14:paraId="36829BAB" w14:textId="575DA3BA" w:rsidR="00D94BFE" w:rsidRPr="003B47B1" w:rsidRDefault="007778D0" w:rsidP="00CC3780">
      <w:pPr>
        <w:spacing w:before="240" w:after="240" w:line="240" w:lineRule="auto"/>
        <w:jc w:val="both"/>
        <w:rPr>
          <w:rFonts w:cstheme="minorHAnsi"/>
          <w:i/>
          <w:iCs/>
          <w:lang w:val="sr-Cyrl-RS"/>
        </w:rPr>
      </w:pPr>
      <w:proofErr w:type="spellStart"/>
      <w:r w:rsidRPr="00D23464">
        <w:rPr>
          <w:rFonts w:cstheme="minorHAnsi"/>
          <w:i/>
          <w:iCs/>
        </w:rPr>
        <w:lastRenderedPageBreak/>
        <w:t>Организациона</w:t>
      </w:r>
      <w:proofErr w:type="spellEnd"/>
      <w:r w:rsidRPr="00D23464">
        <w:rPr>
          <w:rFonts w:cstheme="minorHAnsi"/>
          <w:i/>
          <w:iCs/>
        </w:rPr>
        <w:t xml:space="preserve"> </w:t>
      </w:r>
      <w:proofErr w:type="spellStart"/>
      <w:r w:rsidRPr="00D23464">
        <w:rPr>
          <w:rFonts w:cstheme="minorHAnsi"/>
          <w:i/>
          <w:iCs/>
        </w:rPr>
        <w:t>структура</w:t>
      </w:r>
      <w:proofErr w:type="spellEnd"/>
      <w:r w:rsidRPr="00D23464">
        <w:rPr>
          <w:rFonts w:cstheme="minorHAnsi"/>
          <w:i/>
          <w:iCs/>
        </w:rPr>
        <w:t xml:space="preserve"> и </w:t>
      </w:r>
      <w:proofErr w:type="spellStart"/>
      <w:r w:rsidRPr="00D23464">
        <w:rPr>
          <w:rFonts w:cstheme="minorHAnsi"/>
          <w:i/>
          <w:iCs/>
        </w:rPr>
        <w:t>радна</w:t>
      </w:r>
      <w:proofErr w:type="spellEnd"/>
      <w:r w:rsidRPr="00D23464">
        <w:rPr>
          <w:rFonts w:cstheme="minorHAnsi"/>
          <w:i/>
          <w:iCs/>
        </w:rPr>
        <w:t xml:space="preserve"> </w:t>
      </w:r>
      <w:proofErr w:type="spellStart"/>
      <w:r w:rsidRPr="00D23464">
        <w:rPr>
          <w:rFonts w:cstheme="minorHAnsi"/>
          <w:i/>
          <w:iCs/>
        </w:rPr>
        <w:t>места</w:t>
      </w:r>
      <w:proofErr w:type="spellEnd"/>
      <w:r w:rsidRPr="00D23464">
        <w:rPr>
          <w:rFonts w:cstheme="minorHAnsi"/>
          <w:i/>
          <w:iCs/>
        </w:rPr>
        <w:t xml:space="preserve"> </w:t>
      </w:r>
      <w:proofErr w:type="spellStart"/>
      <w:r w:rsidRPr="00D23464">
        <w:rPr>
          <w:rFonts w:cstheme="minorHAnsi"/>
          <w:i/>
          <w:iCs/>
        </w:rPr>
        <w:t>општине</w:t>
      </w:r>
      <w:proofErr w:type="spellEnd"/>
      <w:r w:rsidRPr="00D23464">
        <w:rPr>
          <w:rFonts w:cstheme="minorHAnsi"/>
          <w:i/>
          <w:iCs/>
        </w:rPr>
        <w:t xml:space="preserve"> </w:t>
      </w:r>
      <w:r w:rsidR="003B47B1">
        <w:rPr>
          <w:rFonts w:cstheme="minorHAnsi"/>
          <w:i/>
          <w:iCs/>
          <w:lang w:val="sr-Cyrl-RS"/>
        </w:rPr>
        <w:t>Бач</w:t>
      </w:r>
    </w:p>
    <w:p w14:paraId="4B9AC570" w14:textId="77777777" w:rsidR="0075278D" w:rsidRPr="00F82199" w:rsidRDefault="00BD191E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F82199">
        <w:rPr>
          <w:rFonts w:cstheme="minorHAnsi"/>
        </w:rPr>
        <w:t>Правилник</w:t>
      </w:r>
      <w:r w:rsidR="000D5251" w:rsidRPr="00F82199">
        <w:rPr>
          <w:rFonts w:cstheme="minorHAnsi"/>
        </w:rPr>
        <w:t>ом</w:t>
      </w:r>
      <w:proofErr w:type="spellEnd"/>
      <w:r w:rsidRPr="00F82199">
        <w:rPr>
          <w:rFonts w:cstheme="minorHAnsi"/>
        </w:rPr>
        <w:t xml:space="preserve"> о </w:t>
      </w:r>
      <w:proofErr w:type="spellStart"/>
      <w:r w:rsidR="00D23464">
        <w:rPr>
          <w:rFonts w:cstheme="minorHAnsi"/>
        </w:rPr>
        <w:t>у</w:t>
      </w:r>
      <w:r w:rsidR="00CC3780">
        <w:rPr>
          <w:rFonts w:cstheme="minorHAnsi"/>
        </w:rPr>
        <w:t>н</w:t>
      </w:r>
      <w:r w:rsidR="00D23464">
        <w:rPr>
          <w:rFonts w:cstheme="minorHAnsi"/>
        </w:rPr>
        <w:t>утрашњој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организацији</w:t>
      </w:r>
      <w:proofErr w:type="spellEnd"/>
      <w:r w:rsidRPr="00F82199">
        <w:rPr>
          <w:rFonts w:cstheme="minorHAnsi"/>
        </w:rPr>
        <w:t xml:space="preserve"> и </w:t>
      </w:r>
      <w:proofErr w:type="spellStart"/>
      <w:r w:rsidRPr="00F82199">
        <w:rPr>
          <w:rFonts w:cstheme="minorHAnsi"/>
        </w:rPr>
        <w:t>систематизацији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радних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места</w:t>
      </w:r>
      <w:proofErr w:type="spellEnd"/>
      <w:r w:rsidRPr="00F82199">
        <w:rPr>
          <w:rFonts w:cstheme="minorHAnsi"/>
        </w:rPr>
        <w:t xml:space="preserve"> у </w:t>
      </w:r>
      <w:proofErr w:type="spellStart"/>
      <w:r w:rsidRPr="00F82199">
        <w:rPr>
          <w:rFonts w:cstheme="minorHAnsi"/>
        </w:rPr>
        <w:t>Општинској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управи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Бач</w:t>
      </w:r>
      <w:proofErr w:type="spellEnd"/>
      <w:r w:rsidR="00D23464">
        <w:rPr>
          <w:rFonts w:cstheme="minorHAnsi"/>
        </w:rPr>
        <w:t xml:space="preserve">, </w:t>
      </w:r>
      <w:proofErr w:type="spellStart"/>
      <w:r w:rsidR="00D23464">
        <w:rPr>
          <w:rFonts w:cstheme="minorHAnsi"/>
        </w:rPr>
        <w:t>интерном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ревизору</w:t>
      </w:r>
      <w:proofErr w:type="spellEnd"/>
      <w:r w:rsidR="00D23464">
        <w:rPr>
          <w:rFonts w:cstheme="minorHAnsi"/>
        </w:rPr>
        <w:t xml:space="preserve"> и </w:t>
      </w:r>
      <w:proofErr w:type="spellStart"/>
      <w:r w:rsidR="00D23464">
        <w:rPr>
          <w:rFonts w:cstheme="minorHAnsi"/>
        </w:rPr>
        <w:t>правобранилаштву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општине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Бач</w:t>
      </w:r>
      <w:proofErr w:type="spellEnd"/>
      <w:r w:rsidR="00CC3780">
        <w:rPr>
          <w:rFonts w:cstheme="minorHAnsi"/>
        </w:rPr>
        <w:t xml:space="preserve"> </w:t>
      </w:r>
      <w:r w:rsidR="000D5251" w:rsidRPr="00F82199">
        <w:rPr>
          <w:rFonts w:cstheme="minorHAnsi"/>
        </w:rPr>
        <w:t>(</w:t>
      </w:r>
      <w:r w:rsidRPr="00F82199">
        <w:rPr>
          <w:rFonts w:cstheme="minorHAnsi"/>
        </w:rPr>
        <w:t xml:space="preserve">у </w:t>
      </w:r>
      <w:proofErr w:type="spellStart"/>
      <w:r w:rsidRPr="00F82199">
        <w:rPr>
          <w:rFonts w:cstheme="minorHAnsi"/>
        </w:rPr>
        <w:t>даљем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тексту</w:t>
      </w:r>
      <w:proofErr w:type="spellEnd"/>
      <w:r w:rsidRPr="00F82199">
        <w:rPr>
          <w:rFonts w:cstheme="minorHAnsi"/>
        </w:rPr>
        <w:t xml:space="preserve"> </w:t>
      </w:r>
      <w:proofErr w:type="spellStart"/>
      <w:r w:rsidRPr="00F82199">
        <w:rPr>
          <w:rFonts w:cstheme="minorHAnsi"/>
        </w:rPr>
        <w:t>Правилник</w:t>
      </w:r>
      <w:proofErr w:type="spellEnd"/>
      <w:r w:rsidR="00B17A30">
        <w:rPr>
          <w:rFonts w:cstheme="minorHAnsi"/>
        </w:rPr>
        <w:t xml:space="preserve">) </w:t>
      </w:r>
      <w:proofErr w:type="spellStart"/>
      <w:r w:rsidR="00D23464">
        <w:rPr>
          <w:rFonts w:cstheme="minorHAnsi"/>
        </w:rPr>
        <w:t>уређују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се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организационе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јединице</w:t>
      </w:r>
      <w:proofErr w:type="spellEnd"/>
      <w:r w:rsidR="00D23464">
        <w:rPr>
          <w:rFonts w:cstheme="minorHAnsi"/>
        </w:rPr>
        <w:t xml:space="preserve"> и </w:t>
      </w:r>
      <w:proofErr w:type="spellStart"/>
      <w:r w:rsidR="00D23464">
        <w:rPr>
          <w:rFonts w:cstheme="minorHAnsi"/>
        </w:rPr>
        <w:t>њихов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делокруг</w:t>
      </w:r>
      <w:proofErr w:type="spellEnd"/>
      <w:r w:rsidR="00D23464">
        <w:rPr>
          <w:rFonts w:cstheme="minorHAnsi"/>
        </w:rPr>
        <w:t xml:space="preserve">, </w:t>
      </w:r>
      <w:proofErr w:type="spellStart"/>
      <w:r w:rsidR="00D23464">
        <w:rPr>
          <w:rFonts w:cstheme="minorHAnsi"/>
        </w:rPr>
        <w:t>руковођење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организационим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јединицама</w:t>
      </w:r>
      <w:proofErr w:type="spellEnd"/>
      <w:r w:rsidR="00D23464">
        <w:rPr>
          <w:rFonts w:cstheme="minorHAnsi"/>
        </w:rPr>
        <w:t xml:space="preserve">, </w:t>
      </w:r>
      <w:proofErr w:type="spellStart"/>
      <w:r w:rsidR="00D23464">
        <w:rPr>
          <w:rFonts w:cstheme="minorHAnsi"/>
        </w:rPr>
        <w:t>називи</w:t>
      </w:r>
      <w:proofErr w:type="spellEnd"/>
      <w:r w:rsidR="00D23464">
        <w:rPr>
          <w:rFonts w:cstheme="minorHAnsi"/>
        </w:rPr>
        <w:t xml:space="preserve"> и </w:t>
      </w:r>
      <w:proofErr w:type="spellStart"/>
      <w:r w:rsidR="00D23464">
        <w:rPr>
          <w:rFonts w:cstheme="minorHAnsi"/>
        </w:rPr>
        <w:t>описи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радних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места</w:t>
      </w:r>
      <w:proofErr w:type="spellEnd"/>
      <w:r w:rsidR="00B17A30">
        <w:rPr>
          <w:rFonts w:cstheme="minorHAnsi"/>
        </w:rPr>
        <w:t xml:space="preserve">, </w:t>
      </w:r>
      <w:proofErr w:type="spellStart"/>
      <w:r w:rsidR="00D23464">
        <w:rPr>
          <w:rFonts w:cstheme="minorHAnsi"/>
        </w:rPr>
        <w:t>звања</w:t>
      </w:r>
      <w:proofErr w:type="spellEnd"/>
      <w:r w:rsidR="00D23464">
        <w:rPr>
          <w:rFonts w:cstheme="minorHAnsi"/>
        </w:rPr>
        <w:t xml:space="preserve"> у </w:t>
      </w:r>
      <w:proofErr w:type="spellStart"/>
      <w:r w:rsidR="00D23464">
        <w:rPr>
          <w:rFonts w:cstheme="minorHAnsi"/>
        </w:rPr>
        <w:t>којим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су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радна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места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разврстана</w:t>
      </w:r>
      <w:proofErr w:type="spellEnd"/>
      <w:r w:rsidR="00D23464">
        <w:rPr>
          <w:rFonts w:cstheme="minorHAnsi"/>
        </w:rPr>
        <w:t xml:space="preserve">, </w:t>
      </w:r>
      <w:proofErr w:type="spellStart"/>
      <w:r w:rsidR="00D23464">
        <w:rPr>
          <w:rFonts w:cstheme="minorHAnsi"/>
        </w:rPr>
        <w:t>потребан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број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запослених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за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свако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радно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место</w:t>
      </w:r>
      <w:proofErr w:type="spellEnd"/>
      <w:r w:rsidR="00D23464">
        <w:rPr>
          <w:rFonts w:cstheme="minorHAnsi"/>
        </w:rPr>
        <w:t xml:space="preserve">, </w:t>
      </w:r>
      <w:proofErr w:type="spellStart"/>
      <w:r w:rsidR="00D23464">
        <w:rPr>
          <w:rFonts w:cstheme="minorHAnsi"/>
        </w:rPr>
        <w:t>врста</w:t>
      </w:r>
      <w:proofErr w:type="spellEnd"/>
      <w:r w:rsidR="00D23464">
        <w:rPr>
          <w:rFonts w:cstheme="minorHAnsi"/>
        </w:rPr>
        <w:t xml:space="preserve"> и </w:t>
      </w:r>
      <w:proofErr w:type="spellStart"/>
      <w:r w:rsidR="00D23464">
        <w:rPr>
          <w:rFonts w:cstheme="minorHAnsi"/>
        </w:rPr>
        <w:t>степен</w:t>
      </w:r>
      <w:proofErr w:type="spellEnd"/>
      <w:r w:rsidR="00D23464">
        <w:rPr>
          <w:rFonts w:cstheme="minorHAnsi"/>
        </w:rPr>
        <w:t xml:space="preserve"> </w:t>
      </w:r>
      <w:proofErr w:type="spellStart"/>
      <w:r w:rsidR="00D23464">
        <w:rPr>
          <w:rFonts w:cstheme="minorHAnsi"/>
        </w:rPr>
        <w:t>образовања</w:t>
      </w:r>
      <w:proofErr w:type="spellEnd"/>
      <w:r w:rsidR="00D23464">
        <w:rPr>
          <w:rFonts w:cstheme="minorHAnsi"/>
        </w:rPr>
        <w:t xml:space="preserve">, </w:t>
      </w:r>
      <w:proofErr w:type="spellStart"/>
      <w:r w:rsidR="00220D54">
        <w:rPr>
          <w:rFonts w:cstheme="minorHAnsi"/>
        </w:rPr>
        <w:t>радно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искуство</w:t>
      </w:r>
      <w:proofErr w:type="spellEnd"/>
      <w:r w:rsidR="00220D54">
        <w:rPr>
          <w:rFonts w:cstheme="minorHAnsi"/>
        </w:rPr>
        <w:t xml:space="preserve"> и </w:t>
      </w:r>
      <w:proofErr w:type="spellStart"/>
      <w:r w:rsidR="00220D54">
        <w:rPr>
          <w:rFonts w:cstheme="minorHAnsi"/>
        </w:rPr>
        <w:t>други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услови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за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рад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на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сваком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радом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месту</w:t>
      </w:r>
      <w:proofErr w:type="spellEnd"/>
      <w:r w:rsidR="00220D54">
        <w:rPr>
          <w:rFonts w:cstheme="minorHAnsi"/>
        </w:rPr>
        <w:t xml:space="preserve"> у </w:t>
      </w:r>
      <w:proofErr w:type="spellStart"/>
      <w:r w:rsidR="00220D54">
        <w:rPr>
          <w:rFonts w:cstheme="minorHAnsi"/>
        </w:rPr>
        <w:t>Општинској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управи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Бач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Интерном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ревизору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општине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Бач</w:t>
      </w:r>
      <w:proofErr w:type="spellEnd"/>
      <w:r w:rsidR="00220D54">
        <w:rPr>
          <w:rFonts w:cstheme="minorHAnsi"/>
        </w:rPr>
        <w:t xml:space="preserve"> и </w:t>
      </w:r>
      <w:proofErr w:type="spellStart"/>
      <w:r w:rsidR="00220D54">
        <w:rPr>
          <w:rFonts w:cstheme="minorHAnsi"/>
        </w:rPr>
        <w:t>Правобранилаштву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општине</w:t>
      </w:r>
      <w:proofErr w:type="spellEnd"/>
      <w:r w:rsidR="00220D54">
        <w:rPr>
          <w:rFonts w:cstheme="minorHAnsi"/>
        </w:rPr>
        <w:t xml:space="preserve"> </w:t>
      </w:r>
      <w:proofErr w:type="spellStart"/>
      <w:r w:rsidR="00220D54">
        <w:rPr>
          <w:rFonts w:cstheme="minorHAnsi"/>
        </w:rPr>
        <w:t>Бач</w:t>
      </w:r>
      <w:proofErr w:type="spellEnd"/>
      <w:r w:rsidR="0075278D" w:rsidRPr="00F82199">
        <w:rPr>
          <w:rFonts w:cstheme="minorHAnsi"/>
        </w:rPr>
        <w:t>.</w:t>
      </w:r>
    </w:p>
    <w:p w14:paraId="0B953D1F" w14:textId="77777777" w:rsidR="0075278D" w:rsidRPr="007C6E26" w:rsidRDefault="00B17A30" w:rsidP="00355563">
      <w:pPr>
        <w:spacing w:after="60" w:line="240" w:lineRule="auto"/>
        <w:jc w:val="both"/>
        <w:rPr>
          <w:rFonts w:cstheme="minorHAnsi"/>
        </w:rPr>
      </w:pPr>
      <w:r w:rsidRPr="007C6E26">
        <w:rPr>
          <w:rFonts w:cstheme="minorHAnsi"/>
        </w:rPr>
        <w:t xml:space="preserve">У </w:t>
      </w:r>
      <w:proofErr w:type="spellStart"/>
      <w:r w:rsidRPr="007C6E26">
        <w:rPr>
          <w:rFonts w:cstheme="minorHAnsi"/>
        </w:rPr>
        <w:t>оквиру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Општинске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управе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образују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се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Одељења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као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основне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унутрашње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организационе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јединице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за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вршење</w:t>
      </w:r>
      <w:proofErr w:type="spellEnd"/>
      <w:r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с</w:t>
      </w:r>
      <w:r w:rsidR="00D31063" w:rsidRPr="007C6E26">
        <w:rPr>
          <w:rFonts w:cstheme="minorHAnsi"/>
        </w:rPr>
        <w:t>родних</w:t>
      </w:r>
      <w:proofErr w:type="spellEnd"/>
      <w:r w:rsidR="00D31063" w:rsidRPr="007C6E26">
        <w:rPr>
          <w:rFonts w:cstheme="minorHAnsi"/>
        </w:rPr>
        <w:t xml:space="preserve"> </w:t>
      </w:r>
      <w:proofErr w:type="spellStart"/>
      <w:r w:rsidRPr="007C6E26">
        <w:rPr>
          <w:rFonts w:cstheme="minorHAnsi"/>
        </w:rPr>
        <w:t>послова</w:t>
      </w:r>
      <w:proofErr w:type="spellEnd"/>
      <w:r w:rsidRPr="007C6E26">
        <w:rPr>
          <w:rFonts w:cstheme="minorHAnsi"/>
        </w:rPr>
        <w:t xml:space="preserve"> и </w:t>
      </w:r>
      <w:proofErr w:type="spellStart"/>
      <w:r w:rsidR="00D31063" w:rsidRPr="007C6E26">
        <w:rPr>
          <w:rFonts w:cstheme="minorHAnsi"/>
        </w:rPr>
        <w:t>Кабинет</w:t>
      </w:r>
      <w:proofErr w:type="spellEnd"/>
      <w:r w:rsidR="00D31063" w:rsidRPr="007C6E26">
        <w:rPr>
          <w:rFonts w:cstheme="minorHAnsi"/>
        </w:rPr>
        <w:t xml:space="preserve"> </w:t>
      </w:r>
      <w:proofErr w:type="spellStart"/>
      <w:r w:rsidR="00D31063" w:rsidRPr="007C6E26">
        <w:rPr>
          <w:rFonts w:cstheme="minorHAnsi"/>
        </w:rPr>
        <w:t>председника</w:t>
      </w:r>
      <w:proofErr w:type="spellEnd"/>
      <w:r w:rsidR="00D31063" w:rsidRPr="007C6E26">
        <w:rPr>
          <w:rFonts w:cstheme="minorHAnsi"/>
        </w:rPr>
        <w:t xml:space="preserve"> </w:t>
      </w:r>
      <w:proofErr w:type="spellStart"/>
      <w:r w:rsidR="00D31063" w:rsidRPr="007C6E26">
        <w:rPr>
          <w:rFonts w:cstheme="minorHAnsi"/>
        </w:rPr>
        <w:t>општине</w:t>
      </w:r>
      <w:proofErr w:type="spellEnd"/>
      <w:r w:rsidR="00D31063" w:rsidRPr="007C6E26">
        <w:rPr>
          <w:rFonts w:cstheme="minorHAnsi"/>
        </w:rPr>
        <w:t xml:space="preserve"> </w:t>
      </w:r>
      <w:proofErr w:type="spellStart"/>
      <w:r w:rsidR="00D31063" w:rsidRPr="007C6E26">
        <w:rPr>
          <w:rFonts w:cstheme="minorHAnsi"/>
        </w:rPr>
        <w:t>као</w:t>
      </w:r>
      <w:proofErr w:type="spellEnd"/>
      <w:r w:rsidR="00D31063" w:rsidRPr="007C6E26">
        <w:rPr>
          <w:rFonts w:cstheme="minorHAnsi"/>
        </w:rPr>
        <w:t xml:space="preserve"> </w:t>
      </w:r>
      <w:proofErr w:type="spellStart"/>
      <w:r w:rsidR="00D31063" w:rsidRPr="007C6E26">
        <w:rPr>
          <w:rFonts w:cstheme="minorHAnsi"/>
        </w:rPr>
        <w:t>посебна</w:t>
      </w:r>
      <w:proofErr w:type="spellEnd"/>
      <w:r w:rsidR="00D31063" w:rsidRPr="007C6E26">
        <w:rPr>
          <w:rFonts w:cstheme="minorHAnsi"/>
        </w:rPr>
        <w:t xml:space="preserve"> </w:t>
      </w:r>
      <w:proofErr w:type="spellStart"/>
      <w:r w:rsidR="00D31063" w:rsidRPr="007C6E26">
        <w:rPr>
          <w:rFonts w:cstheme="minorHAnsi"/>
        </w:rPr>
        <w:t>организациона</w:t>
      </w:r>
      <w:proofErr w:type="spellEnd"/>
      <w:r w:rsidR="00D31063" w:rsidRPr="007C6E26">
        <w:rPr>
          <w:rFonts w:cstheme="minorHAnsi"/>
        </w:rPr>
        <w:t xml:space="preserve"> </w:t>
      </w:r>
      <w:proofErr w:type="spellStart"/>
      <w:r w:rsidR="00D31063" w:rsidRPr="007C6E26">
        <w:rPr>
          <w:rFonts w:cstheme="minorHAnsi"/>
        </w:rPr>
        <w:t>јединиц</w:t>
      </w:r>
      <w:r w:rsidR="00CC3780" w:rsidRPr="007C6E26">
        <w:rPr>
          <w:rFonts w:cstheme="minorHAnsi"/>
        </w:rPr>
        <w:t>а</w:t>
      </w:r>
      <w:proofErr w:type="spellEnd"/>
      <w:r w:rsidR="00D31063" w:rsidRPr="007C6E26">
        <w:rPr>
          <w:rFonts w:cstheme="minorHAnsi"/>
        </w:rPr>
        <w:t xml:space="preserve">. </w:t>
      </w:r>
      <w:proofErr w:type="spellStart"/>
      <w:r w:rsidR="0075278D" w:rsidRPr="007C6E26">
        <w:rPr>
          <w:rFonts w:cstheme="minorHAnsi"/>
        </w:rPr>
        <w:t>Основне</w:t>
      </w:r>
      <w:proofErr w:type="spellEnd"/>
      <w:r w:rsidR="0075278D" w:rsidRPr="007C6E26">
        <w:rPr>
          <w:rFonts w:cstheme="minorHAnsi"/>
        </w:rPr>
        <w:t xml:space="preserve"> </w:t>
      </w:r>
      <w:proofErr w:type="spellStart"/>
      <w:r w:rsidR="0075278D" w:rsidRPr="007C6E26">
        <w:rPr>
          <w:rFonts w:cstheme="minorHAnsi"/>
        </w:rPr>
        <w:t>организационе</w:t>
      </w:r>
      <w:proofErr w:type="spellEnd"/>
      <w:r w:rsidR="0075278D" w:rsidRPr="007C6E26">
        <w:rPr>
          <w:rFonts w:cstheme="minorHAnsi"/>
        </w:rPr>
        <w:t xml:space="preserve"> </w:t>
      </w:r>
      <w:proofErr w:type="spellStart"/>
      <w:r w:rsidR="0075278D" w:rsidRPr="007C6E26">
        <w:rPr>
          <w:rFonts w:cstheme="minorHAnsi"/>
        </w:rPr>
        <w:t>јединице</w:t>
      </w:r>
      <w:proofErr w:type="spellEnd"/>
      <w:r w:rsidR="0075278D" w:rsidRPr="007C6E26">
        <w:rPr>
          <w:rFonts w:cstheme="minorHAnsi"/>
        </w:rPr>
        <w:t xml:space="preserve"> </w:t>
      </w:r>
      <w:proofErr w:type="spellStart"/>
      <w:r w:rsidR="0075278D" w:rsidRPr="007C6E26">
        <w:rPr>
          <w:rFonts w:cstheme="minorHAnsi"/>
        </w:rPr>
        <w:t>су</w:t>
      </w:r>
      <w:proofErr w:type="spellEnd"/>
      <w:r w:rsidR="0075278D" w:rsidRPr="007C6E26">
        <w:rPr>
          <w:rFonts w:cstheme="minorHAnsi"/>
        </w:rPr>
        <w:t>:</w:t>
      </w:r>
    </w:p>
    <w:p w14:paraId="77568328" w14:textId="77777777" w:rsidR="00D31063" w:rsidRPr="00D31063" w:rsidRDefault="00D31063" w:rsidP="00355563">
      <w:pPr>
        <w:pStyle w:val="ListParagraph"/>
        <w:numPr>
          <w:ilvl w:val="0"/>
          <w:numId w:val="8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D31063">
        <w:rPr>
          <w:rFonts w:cstheme="minorHAnsi"/>
          <w:i/>
          <w:iCs/>
        </w:rPr>
        <w:t>Одељење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за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општу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управу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друштвене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делатности</w:t>
      </w:r>
      <w:proofErr w:type="spellEnd"/>
      <w:r w:rsidRPr="00D31063">
        <w:rPr>
          <w:rFonts w:cstheme="minorHAnsi"/>
          <w:i/>
          <w:iCs/>
        </w:rPr>
        <w:t xml:space="preserve"> и </w:t>
      </w:r>
      <w:proofErr w:type="spellStart"/>
      <w:r w:rsidRPr="00D31063">
        <w:rPr>
          <w:rFonts w:cstheme="minorHAnsi"/>
          <w:i/>
          <w:iCs/>
        </w:rPr>
        <w:t>заједничке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послове</w:t>
      </w:r>
      <w:proofErr w:type="spellEnd"/>
    </w:p>
    <w:p w14:paraId="4CF29EE0" w14:textId="77777777" w:rsidR="00D31063" w:rsidRPr="00D31063" w:rsidRDefault="00D31063" w:rsidP="00355563">
      <w:pPr>
        <w:pStyle w:val="ListParagraph"/>
        <w:numPr>
          <w:ilvl w:val="0"/>
          <w:numId w:val="8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D31063">
        <w:rPr>
          <w:rFonts w:cstheme="minorHAnsi"/>
          <w:i/>
          <w:iCs/>
        </w:rPr>
        <w:t>Одељење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за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урбанизам</w:t>
      </w:r>
      <w:proofErr w:type="spellEnd"/>
      <w:r w:rsidRPr="00D31063">
        <w:rPr>
          <w:rFonts w:cstheme="minorHAnsi"/>
          <w:i/>
          <w:iCs/>
        </w:rPr>
        <w:t xml:space="preserve">, </w:t>
      </w:r>
      <w:proofErr w:type="spellStart"/>
      <w:r w:rsidRPr="00D31063">
        <w:rPr>
          <w:rFonts w:cstheme="minorHAnsi"/>
          <w:i/>
          <w:iCs/>
        </w:rPr>
        <w:t>заштиту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животне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средине</w:t>
      </w:r>
      <w:proofErr w:type="spellEnd"/>
      <w:r w:rsidRPr="00D31063">
        <w:rPr>
          <w:rFonts w:cstheme="minorHAnsi"/>
          <w:i/>
          <w:iCs/>
        </w:rPr>
        <w:t xml:space="preserve"> и </w:t>
      </w:r>
      <w:proofErr w:type="spellStart"/>
      <w:r w:rsidRPr="00D31063">
        <w:rPr>
          <w:rFonts w:cstheme="minorHAnsi"/>
          <w:i/>
          <w:iCs/>
        </w:rPr>
        <w:t>имовинско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правне</w:t>
      </w:r>
      <w:proofErr w:type="spellEnd"/>
      <w:r w:rsidRPr="00D31063">
        <w:rPr>
          <w:rFonts w:cstheme="minorHAnsi"/>
          <w:i/>
          <w:iCs/>
        </w:rPr>
        <w:t xml:space="preserve"> и </w:t>
      </w:r>
      <w:proofErr w:type="spellStart"/>
      <w:r w:rsidRPr="00D31063">
        <w:rPr>
          <w:rFonts w:cstheme="minorHAnsi"/>
          <w:i/>
          <w:iCs/>
        </w:rPr>
        <w:t>комунално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стамбене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послове</w:t>
      </w:r>
      <w:proofErr w:type="spellEnd"/>
      <w:r w:rsidRPr="00D31063">
        <w:rPr>
          <w:rFonts w:cstheme="minorHAnsi"/>
          <w:i/>
          <w:iCs/>
        </w:rPr>
        <w:t xml:space="preserve"> </w:t>
      </w:r>
    </w:p>
    <w:p w14:paraId="12C5CF45" w14:textId="77777777" w:rsidR="00D31063" w:rsidRPr="00D31063" w:rsidRDefault="00D31063" w:rsidP="00355563">
      <w:pPr>
        <w:pStyle w:val="ListParagraph"/>
        <w:numPr>
          <w:ilvl w:val="0"/>
          <w:numId w:val="8"/>
        </w:numPr>
        <w:spacing w:after="60" w:line="240" w:lineRule="auto"/>
        <w:contextualSpacing w:val="0"/>
        <w:jc w:val="both"/>
        <w:rPr>
          <w:rFonts w:cstheme="minorHAnsi"/>
          <w:i/>
          <w:iCs/>
        </w:rPr>
      </w:pPr>
      <w:proofErr w:type="spellStart"/>
      <w:r w:rsidRPr="00D31063">
        <w:rPr>
          <w:rFonts w:cstheme="minorHAnsi"/>
          <w:i/>
          <w:iCs/>
        </w:rPr>
        <w:t>Одељење</w:t>
      </w:r>
      <w:proofErr w:type="spellEnd"/>
      <w:r w:rsidRPr="00D31063">
        <w:rPr>
          <w:rFonts w:cstheme="minorHAnsi"/>
          <w:i/>
          <w:iCs/>
        </w:rPr>
        <w:t xml:space="preserve"> за </w:t>
      </w:r>
      <w:proofErr w:type="spellStart"/>
      <w:r w:rsidRPr="00D31063">
        <w:rPr>
          <w:rFonts w:cstheme="minorHAnsi"/>
          <w:i/>
          <w:iCs/>
        </w:rPr>
        <w:t>привреду</w:t>
      </w:r>
      <w:proofErr w:type="spellEnd"/>
      <w:r w:rsidRPr="00D31063">
        <w:rPr>
          <w:rFonts w:cstheme="minorHAnsi"/>
          <w:i/>
          <w:iCs/>
        </w:rPr>
        <w:t xml:space="preserve">, </w:t>
      </w:r>
      <w:proofErr w:type="spellStart"/>
      <w:r w:rsidRPr="00D31063">
        <w:rPr>
          <w:rFonts w:cstheme="minorHAnsi"/>
          <w:i/>
          <w:iCs/>
        </w:rPr>
        <w:t>пољопривреду</w:t>
      </w:r>
      <w:proofErr w:type="spellEnd"/>
      <w:r w:rsidRPr="00D31063">
        <w:rPr>
          <w:rFonts w:cstheme="minorHAnsi"/>
          <w:i/>
          <w:iCs/>
        </w:rPr>
        <w:t xml:space="preserve"> и </w:t>
      </w:r>
      <w:proofErr w:type="spellStart"/>
      <w:r w:rsidRPr="00D31063">
        <w:rPr>
          <w:rFonts w:cstheme="minorHAnsi"/>
          <w:i/>
          <w:iCs/>
        </w:rPr>
        <w:t>економски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развој</w:t>
      </w:r>
      <w:proofErr w:type="spellEnd"/>
      <w:r w:rsidRPr="00D31063">
        <w:rPr>
          <w:rFonts w:cstheme="minorHAnsi"/>
          <w:i/>
          <w:iCs/>
        </w:rPr>
        <w:t xml:space="preserve"> </w:t>
      </w:r>
    </w:p>
    <w:p w14:paraId="49AD4004" w14:textId="77777777" w:rsidR="0075278D" w:rsidRPr="00D31063" w:rsidRDefault="00D31063" w:rsidP="00355563">
      <w:pPr>
        <w:pStyle w:val="ListParagraph"/>
        <w:numPr>
          <w:ilvl w:val="0"/>
          <w:numId w:val="8"/>
        </w:numPr>
        <w:spacing w:after="60" w:line="240" w:lineRule="auto"/>
        <w:ind w:right="305"/>
        <w:contextualSpacing w:val="0"/>
        <w:jc w:val="both"/>
        <w:rPr>
          <w:rFonts w:cstheme="minorHAnsi"/>
          <w:lang w:eastAsia="ar-SA"/>
        </w:rPr>
      </w:pPr>
      <w:proofErr w:type="spellStart"/>
      <w:r w:rsidRPr="00D31063">
        <w:rPr>
          <w:rFonts w:cstheme="minorHAnsi"/>
          <w:i/>
          <w:iCs/>
        </w:rPr>
        <w:t>Одељење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за</w:t>
      </w:r>
      <w:proofErr w:type="spellEnd"/>
      <w:r w:rsidRPr="00D31063">
        <w:rPr>
          <w:rFonts w:cstheme="minorHAnsi"/>
          <w:i/>
          <w:iCs/>
        </w:rPr>
        <w:t xml:space="preserve"> </w:t>
      </w:r>
      <w:proofErr w:type="spellStart"/>
      <w:r w:rsidRPr="00D31063">
        <w:rPr>
          <w:rFonts w:cstheme="minorHAnsi"/>
          <w:i/>
          <w:iCs/>
        </w:rPr>
        <w:t>буџет</w:t>
      </w:r>
      <w:proofErr w:type="spellEnd"/>
      <w:r w:rsidRPr="00D31063">
        <w:rPr>
          <w:rFonts w:cstheme="minorHAnsi"/>
          <w:i/>
          <w:iCs/>
        </w:rPr>
        <w:t xml:space="preserve"> и </w:t>
      </w:r>
      <w:proofErr w:type="spellStart"/>
      <w:r w:rsidRPr="00D31063">
        <w:rPr>
          <w:rFonts w:cstheme="minorHAnsi"/>
          <w:i/>
          <w:iCs/>
        </w:rPr>
        <w:t>финансије</w:t>
      </w:r>
      <w:proofErr w:type="spellEnd"/>
    </w:p>
    <w:p w14:paraId="167DAAE7" w14:textId="77777777" w:rsidR="0075278D" w:rsidRPr="00D31063" w:rsidRDefault="0075278D" w:rsidP="00355563">
      <w:pPr>
        <w:spacing w:after="60" w:line="240" w:lineRule="auto"/>
        <w:ind w:right="305"/>
        <w:jc w:val="both"/>
        <w:rPr>
          <w:rFonts w:cstheme="minorHAnsi"/>
          <w:lang w:eastAsia="ar-SA"/>
        </w:rPr>
      </w:pPr>
      <w:proofErr w:type="spellStart"/>
      <w:r w:rsidRPr="00D31063">
        <w:rPr>
          <w:rFonts w:cstheme="minorHAnsi"/>
          <w:lang w:eastAsia="ar-SA"/>
        </w:rPr>
        <w:t>Посебне</w:t>
      </w:r>
      <w:proofErr w:type="spellEnd"/>
      <w:r w:rsidRPr="00D31063">
        <w:rPr>
          <w:rFonts w:cstheme="minorHAnsi"/>
          <w:lang w:eastAsia="ar-SA"/>
        </w:rPr>
        <w:t xml:space="preserve"> </w:t>
      </w:r>
      <w:proofErr w:type="spellStart"/>
      <w:r w:rsidRPr="00D31063">
        <w:rPr>
          <w:rFonts w:cstheme="minorHAnsi"/>
          <w:lang w:eastAsia="ar-SA"/>
        </w:rPr>
        <w:t>организационе</w:t>
      </w:r>
      <w:proofErr w:type="spellEnd"/>
      <w:r w:rsidRPr="00D31063">
        <w:rPr>
          <w:rFonts w:cstheme="minorHAnsi"/>
          <w:lang w:eastAsia="ar-SA"/>
        </w:rPr>
        <w:t xml:space="preserve"> </w:t>
      </w:r>
      <w:proofErr w:type="spellStart"/>
      <w:r w:rsidRPr="00D31063">
        <w:rPr>
          <w:rFonts w:cstheme="minorHAnsi"/>
          <w:lang w:eastAsia="ar-SA"/>
        </w:rPr>
        <w:t>јединице</w:t>
      </w:r>
      <w:proofErr w:type="spellEnd"/>
      <w:r w:rsidRPr="00D31063">
        <w:rPr>
          <w:rFonts w:cstheme="minorHAnsi"/>
          <w:lang w:eastAsia="ar-SA"/>
        </w:rPr>
        <w:t xml:space="preserve"> </w:t>
      </w:r>
      <w:proofErr w:type="spellStart"/>
      <w:r w:rsidRPr="00D31063">
        <w:rPr>
          <w:rFonts w:cstheme="minorHAnsi"/>
          <w:lang w:eastAsia="ar-SA"/>
        </w:rPr>
        <w:t>су</w:t>
      </w:r>
      <w:proofErr w:type="spellEnd"/>
      <w:r w:rsidRPr="00D31063">
        <w:rPr>
          <w:rFonts w:cstheme="minorHAnsi"/>
          <w:lang w:eastAsia="ar-SA"/>
        </w:rPr>
        <w:t>:</w:t>
      </w:r>
    </w:p>
    <w:p w14:paraId="6E122466" w14:textId="75B74214" w:rsidR="0075278D" w:rsidRPr="009C20E1" w:rsidRDefault="0075278D" w:rsidP="00355563">
      <w:pPr>
        <w:pStyle w:val="ListParagraph"/>
        <w:numPr>
          <w:ilvl w:val="0"/>
          <w:numId w:val="8"/>
        </w:numPr>
        <w:spacing w:after="60" w:line="240" w:lineRule="auto"/>
        <w:contextualSpacing w:val="0"/>
        <w:jc w:val="both"/>
        <w:rPr>
          <w:rFonts w:cstheme="minorHAnsi"/>
          <w:i/>
          <w:iCs/>
          <w:lang w:eastAsia="ar-SA"/>
        </w:rPr>
      </w:pPr>
      <w:proofErr w:type="spellStart"/>
      <w:r w:rsidRPr="009C20E1">
        <w:rPr>
          <w:rFonts w:cstheme="minorHAnsi"/>
          <w:i/>
          <w:iCs/>
          <w:lang w:eastAsia="ar-SA"/>
        </w:rPr>
        <w:t>Кабинет</w:t>
      </w:r>
      <w:proofErr w:type="spellEnd"/>
      <w:r w:rsidRPr="009C20E1">
        <w:rPr>
          <w:rFonts w:cstheme="minorHAnsi"/>
          <w:i/>
          <w:iCs/>
          <w:lang w:eastAsia="ar-SA"/>
        </w:rPr>
        <w:t xml:space="preserve"> </w:t>
      </w:r>
      <w:proofErr w:type="spellStart"/>
      <w:r w:rsidRPr="009C20E1">
        <w:rPr>
          <w:rFonts w:cstheme="minorHAnsi"/>
          <w:i/>
          <w:iCs/>
          <w:lang w:eastAsia="ar-SA"/>
        </w:rPr>
        <w:t>Председника</w:t>
      </w:r>
      <w:proofErr w:type="spellEnd"/>
      <w:r w:rsidRPr="009C20E1">
        <w:rPr>
          <w:rFonts w:cstheme="minorHAnsi"/>
          <w:i/>
          <w:iCs/>
          <w:lang w:eastAsia="ar-SA"/>
        </w:rPr>
        <w:t xml:space="preserve"> </w:t>
      </w:r>
      <w:proofErr w:type="spellStart"/>
      <w:r w:rsidRPr="009C20E1">
        <w:rPr>
          <w:rFonts w:cstheme="minorHAnsi"/>
          <w:i/>
          <w:iCs/>
          <w:lang w:eastAsia="ar-SA"/>
        </w:rPr>
        <w:t>општине</w:t>
      </w:r>
      <w:proofErr w:type="spellEnd"/>
      <w:r w:rsidRPr="009C20E1">
        <w:rPr>
          <w:rFonts w:cstheme="minorHAnsi"/>
          <w:i/>
          <w:iCs/>
          <w:lang w:eastAsia="ar-SA"/>
        </w:rPr>
        <w:t xml:space="preserve"> </w:t>
      </w:r>
    </w:p>
    <w:p w14:paraId="490B5E02" w14:textId="77777777" w:rsidR="00BD191E" w:rsidRPr="003B47B1" w:rsidRDefault="00BD191E" w:rsidP="00355563">
      <w:pPr>
        <w:spacing w:after="60" w:line="240" w:lineRule="auto"/>
        <w:jc w:val="both"/>
        <w:rPr>
          <w:rFonts w:cstheme="minorHAnsi"/>
        </w:rPr>
      </w:pPr>
    </w:p>
    <w:p w14:paraId="54223D6E" w14:textId="5C332C69" w:rsidR="007778D0" w:rsidRPr="003B47B1" w:rsidRDefault="007778D0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3B47B1">
        <w:rPr>
          <w:rFonts w:cstheme="minorHAnsi"/>
        </w:rPr>
        <w:t>Шема</w:t>
      </w:r>
      <w:proofErr w:type="spellEnd"/>
      <w:r w:rsidR="00A33CAD" w:rsidRPr="003B47B1">
        <w:rPr>
          <w:rFonts w:cstheme="minorHAnsi"/>
          <w:lang w:val="sr-Cyrl-RS"/>
        </w:rPr>
        <w:t xml:space="preserve"> </w:t>
      </w:r>
      <w:r w:rsidR="000C6BC9" w:rsidRPr="003B47B1">
        <w:rPr>
          <w:rFonts w:cstheme="minorHAnsi"/>
          <w:lang w:val="sr-Cyrl-RS"/>
        </w:rPr>
        <w:t>-</w:t>
      </w:r>
      <w:r w:rsidR="00A33CAD" w:rsidRPr="003B47B1">
        <w:rPr>
          <w:rFonts w:cstheme="minorHAnsi"/>
          <w:lang w:val="sr-Cyrl-RS"/>
        </w:rPr>
        <w:t xml:space="preserve"> </w:t>
      </w:r>
      <w:r w:rsidR="000C6BC9" w:rsidRPr="003B47B1">
        <w:rPr>
          <w:rFonts w:cstheme="minorHAnsi"/>
          <w:lang w:val="sr-Cyrl-RS"/>
        </w:rPr>
        <w:t>С</w:t>
      </w:r>
      <w:proofErr w:type="spellStart"/>
      <w:r w:rsidRPr="003B47B1">
        <w:rPr>
          <w:rFonts w:cstheme="minorHAnsi"/>
        </w:rPr>
        <w:t>руктура</w:t>
      </w:r>
      <w:proofErr w:type="spellEnd"/>
      <w:r w:rsidRPr="003B47B1">
        <w:rPr>
          <w:rFonts w:cstheme="minorHAnsi"/>
        </w:rPr>
        <w:t xml:space="preserve"> </w:t>
      </w:r>
      <w:r w:rsidR="000C6BC9" w:rsidRPr="003B47B1">
        <w:rPr>
          <w:rFonts w:cstheme="minorHAnsi"/>
          <w:lang w:val="sr-Cyrl-RS"/>
        </w:rPr>
        <w:t>О</w:t>
      </w:r>
      <w:proofErr w:type="spellStart"/>
      <w:r w:rsidRPr="003B47B1">
        <w:rPr>
          <w:rFonts w:cstheme="minorHAnsi"/>
        </w:rPr>
        <w:t>пштинске</w:t>
      </w:r>
      <w:proofErr w:type="spellEnd"/>
      <w:r w:rsidRPr="003B47B1">
        <w:rPr>
          <w:rFonts w:cstheme="minorHAnsi"/>
        </w:rPr>
        <w:t xml:space="preserve"> </w:t>
      </w:r>
      <w:proofErr w:type="spellStart"/>
      <w:r w:rsidRPr="003B47B1">
        <w:rPr>
          <w:rFonts w:cstheme="minorHAnsi"/>
        </w:rPr>
        <w:t>управе</w:t>
      </w:r>
      <w:proofErr w:type="spellEnd"/>
      <w:r w:rsidR="000C6BC9" w:rsidRPr="003B47B1">
        <w:rPr>
          <w:rFonts w:cstheme="minorHAnsi"/>
          <w:lang w:val="sr-Cyrl-RS"/>
        </w:rPr>
        <w:t xml:space="preserve"> </w:t>
      </w:r>
      <w:proofErr w:type="spellStart"/>
      <w:r w:rsidR="00D31063" w:rsidRPr="003B47B1">
        <w:rPr>
          <w:rFonts w:cstheme="minorHAnsi"/>
        </w:rPr>
        <w:t>Бач</w:t>
      </w:r>
      <w:proofErr w:type="spellEnd"/>
    </w:p>
    <w:p w14:paraId="409B8279" w14:textId="1B367367" w:rsidR="000904DC" w:rsidRPr="003B47B1" w:rsidRDefault="00000000" w:rsidP="00355563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pict w14:anchorId="7455D0C1">
          <v:group id="_x0000_s1049" style="position:absolute;left:0;text-align:left;margin-left:12.5pt;margin-top:3.75pt;width:502.75pt;height:314.3pt;z-index:251675648" coordorigin="1690,7752" coordsize="10055,62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556;top:7752;width:6236;height:764">
              <v:textbox>
                <w:txbxContent>
                  <w:p w14:paraId="6AC570F8" w14:textId="462C69EF" w:rsidR="000C6BC9" w:rsidRDefault="000C6BC9" w:rsidP="000C6BC9">
                    <w:pPr>
                      <w:spacing w:after="60" w:line="240" w:lineRule="auto"/>
                      <w:jc w:val="center"/>
                      <w:rPr>
                        <w:lang w:val="sr-Cyrl-RS"/>
                      </w:rPr>
                    </w:pPr>
                    <w:r>
                      <w:rPr>
                        <w:lang w:val="sr-Cyrl-RS"/>
                      </w:rPr>
                      <w:t>ОПШТИНСКА УПРАВА</w:t>
                    </w:r>
                  </w:p>
                  <w:p w14:paraId="30E8D882" w14:textId="765767AD" w:rsidR="000C6BC9" w:rsidRPr="000C6BC9" w:rsidRDefault="000C6BC9" w:rsidP="000C6BC9">
                    <w:pPr>
                      <w:spacing w:after="60" w:line="240" w:lineRule="auto"/>
                      <w:jc w:val="center"/>
                      <w:rPr>
                        <w:lang w:val="sr-Cyrl-RS"/>
                      </w:rPr>
                    </w:pPr>
                    <w:r>
                      <w:rPr>
                        <w:lang w:val="sr-Cyrl-RS"/>
                      </w:rPr>
                      <w:t>Начелник општинске управе</w:t>
                    </w:r>
                  </w:p>
                </w:txbxContent>
              </v:textbox>
            </v:shape>
            <v:shape id="_x0000_s1030" type="#_x0000_t202" style="position:absolute;left:7354;top:9116;width:4154;height:514">
              <v:textbox>
                <w:txbxContent>
                  <w:p w14:paraId="54A457D7" w14:textId="30ADDAC2" w:rsidR="000C6BC9" w:rsidRPr="000C6BC9" w:rsidRDefault="000C6BC9" w:rsidP="000C6BC9">
                    <w:pPr>
                      <w:spacing w:before="60" w:after="60" w:line="240" w:lineRule="auto"/>
                      <w:jc w:val="center"/>
                      <w:rPr>
                        <w:lang w:val="sr-Cyrl-RS"/>
                      </w:rPr>
                    </w:pPr>
                    <w:r>
                      <w:rPr>
                        <w:lang w:val="sr-Cyrl-RS"/>
                      </w:rPr>
                      <w:t>ПОСЕБНЕ ОРГАНИЗАЦИОНЕ ЈЕДИНИЦЕ</w:t>
                    </w:r>
                  </w:p>
                </w:txbxContent>
              </v:textbox>
            </v:shape>
            <v:group id="_x0000_s1048" style="position:absolute;left:1690;top:9103;width:5138;height:4935" coordorigin="1690,9103" coordsize="5138,4935">
              <v:shape id="_x0000_s1029" type="#_x0000_t202" style="position:absolute;left:2055;top:9103;width:4193;height:551">
                <v:textbox>
                  <w:txbxContent>
                    <w:p w14:paraId="6B54C9AE" w14:textId="3965DEA3" w:rsidR="000C6BC9" w:rsidRPr="000C6BC9" w:rsidRDefault="000C6BC9" w:rsidP="000C6BC9">
                      <w:pPr>
                        <w:spacing w:before="60" w:after="60" w:line="240" w:lineRule="auto"/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ОСНОВНЕ ОРГАНИЗАЦИОНЕ ЈЕДИНИЦЕ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type="#_x0000_t32" style="position:absolute;left:1716;top:9341;width:339;height:13;flip:x" o:connectortype="straight"/>
              <v:shape id="_x0000_s1034" type="#_x0000_t32" style="position:absolute;left:1703;top:9354;width:13;height:4457;flip:x" o:connectortype="straight"/>
              <v:shape id="_x0000_s1035" type="#_x0000_t32" style="position:absolute;left:1690;top:10707;width:501;height:13;flip:y" o:connectortype="straight">
                <v:stroke endarrow="block"/>
              </v:shape>
              <v:shape id="_x0000_s1036" type="#_x0000_t32" style="position:absolute;left:1690;top:11795;width:501;height:13;flip:y" o:connectortype="straight">
                <v:stroke endarrow="block"/>
              </v:shape>
              <v:shape id="_x0000_s1037" type="#_x0000_t32" style="position:absolute;left:1703;top:12834;width:501;height:13;flip:y" o:connectortype="straight">
                <v:stroke endarrow="block"/>
              </v:shape>
              <v:shape id="_x0000_s1038" type="#_x0000_t32" style="position:absolute;left:1721;top:13798;width:501;height:13;flip:y" o:connectortype="straight">
                <v:stroke endarrow="block"/>
              </v:shape>
              <v:group id="_x0000_s1047" style="position:absolute;left:2178;top:10318;width:4650;height:3720" coordorigin="2178,10318" coordsize="4650,3720">
                <v:shape id="_x0000_s1039" type="#_x0000_t202" style="position:absolute;left:2178;top:10318;width:4606;height:739">
                  <v:textbox>
                    <w:txbxContent>
                      <w:p w14:paraId="72A1DD60" w14:textId="20F9352E" w:rsidR="00A33CAD" w:rsidRPr="00A33CAD" w:rsidRDefault="00A33CAD" w:rsidP="00A33CAD">
                        <w:pPr>
                          <w:spacing w:before="60" w:after="60" w:line="240" w:lineRule="auto"/>
                          <w:jc w:val="center"/>
                          <w:rPr>
                            <w:sz w:val="24"/>
                            <w:szCs w:val="24"/>
                            <w:lang w:val="sr-Cyrl-RS"/>
                          </w:rPr>
                        </w:pPr>
                        <w:r w:rsidRPr="00A33CAD">
                          <w:t>Одељење за општу управу друштвене делатности и заједничке послове</w:t>
                        </w:r>
                      </w:p>
                    </w:txbxContent>
                  </v:textbox>
                </v:shape>
                <v:shape id="_x0000_s1040" type="#_x0000_t202" style="position:absolute;left:2178;top:11295;width:4622;height:1001">
                  <v:textbox>
                    <w:txbxContent>
                      <w:p w14:paraId="1B9713AA" w14:textId="036A66E4" w:rsidR="00A33CAD" w:rsidRPr="00A33CAD" w:rsidRDefault="00A33CAD" w:rsidP="00A33CAD">
                        <w:pPr>
                          <w:spacing w:before="60" w:after="60" w:line="240" w:lineRule="auto"/>
                          <w:jc w:val="center"/>
                          <w:rPr>
                            <w:sz w:val="24"/>
                            <w:szCs w:val="24"/>
                            <w:lang w:val="sr-Cyrl-RS"/>
                          </w:rPr>
                        </w:pPr>
                        <w:r w:rsidRPr="00A33CAD">
                          <w:t>Одељење за урбанизам, заштиту животне средине и имовинско правне и комунално стамбене послове</w:t>
                        </w:r>
                      </w:p>
                    </w:txbxContent>
                  </v:textbox>
                </v:shape>
                <v:shape id="_x0000_s1041" type="#_x0000_t202" style="position:absolute;left:2222;top:12473;width:4578;height:776">
                  <v:textbox>
                    <w:txbxContent>
                      <w:p w14:paraId="7F5B0BDD" w14:textId="5A98D0A0" w:rsidR="00A33CAD" w:rsidRPr="00A33CAD" w:rsidRDefault="00A33CAD" w:rsidP="00A33CAD">
                        <w:pPr>
                          <w:spacing w:before="60" w:after="60" w:line="240" w:lineRule="auto"/>
                          <w:jc w:val="center"/>
                          <w:rPr>
                            <w:sz w:val="24"/>
                            <w:szCs w:val="24"/>
                            <w:lang w:val="sr-Cyrl-RS"/>
                          </w:rPr>
                        </w:pPr>
                        <w:r w:rsidRPr="00A33CAD">
                          <w:t>Одељење за привреду, пољопривреду и економски развој</w:t>
                        </w:r>
                      </w:p>
                    </w:txbxContent>
                  </v:textbox>
                </v:shape>
                <v:shape id="_x0000_s1042" type="#_x0000_t202" style="position:absolute;left:2222;top:13487;width:4606;height:551">
                  <v:textbox>
                    <w:txbxContent>
                      <w:p w14:paraId="227CA283" w14:textId="232E2563" w:rsidR="00A33CAD" w:rsidRPr="00A33CAD" w:rsidRDefault="00A33CAD" w:rsidP="00A33CAD">
                        <w:pPr>
                          <w:spacing w:before="60" w:after="60" w:line="240" w:lineRule="auto"/>
                          <w:jc w:val="center"/>
                          <w:rPr>
                            <w:sz w:val="24"/>
                            <w:szCs w:val="24"/>
                            <w:lang w:val="sr-Cyrl-RS"/>
                          </w:rPr>
                        </w:pPr>
                        <w:r w:rsidRPr="00A33CAD">
                          <w:t>Одељење за буџет и финансије</w:t>
                        </w:r>
                      </w:p>
                    </w:txbxContent>
                  </v:textbox>
                </v:shape>
              </v:group>
            </v:group>
            <v:shape id="_x0000_s1044" type="#_x0000_t202" style="position:absolute;left:7139;top:10268;width:4606;height:576">
              <v:textbox>
                <w:txbxContent>
                  <w:p w14:paraId="6B6219F7" w14:textId="0E658BD9" w:rsidR="00A33CAD" w:rsidRPr="00A33CAD" w:rsidRDefault="00A33CAD" w:rsidP="00A33CAD">
                    <w:pPr>
                      <w:spacing w:before="60" w:after="60" w:line="240" w:lineRule="auto"/>
                      <w:jc w:val="center"/>
                      <w:rPr>
                        <w:sz w:val="28"/>
                        <w:szCs w:val="28"/>
                        <w:lang w:val="sr-Cyrl-RS"/>
                      </w:rPr>
                    </w:pPr>
                    <w:r w:rsidRPr="00A33CAD">
                      <w:t>Кабинет председника општине</w:t>
                    </w:r>
                  </w:p>
                </w:txbxContent>
              </v:textbox>
            </v:shape>
            <v:shape id="_x0000_s1045" type="#_x0000_t32" style="position:absolute;left:5222;top:8516;width:1402;height:550;flip:x" o:connectortype="straight">
              <v:stroke endarrow="block"/>
            </v:shape>
            <v:shape id="_x0000_s1046" type="#_x0000_t32" style="position:absolute;left:6637;top:8516;width:2041;height:550" o:connectortype="straight">
              <v:stroke endarrow="block"/>
            </v:shape>
          </v:group>
        </w:pict>
      </w:r>
    </w:p>
    <w:p w14:paraId="6BEF613D" w14:textId="7E285DF1" w:rsidR="00C6657F" w:rsidRPr="003B47B1" w:rsidRDefault="00C6657F" w:rsidP="00355563">
      <w:pPr>
        <w:spacing w:after="60" w:line="240" w:lineRule="auto"/>
        <w:jc w:val="both"/>
        <w:rPr>
          <w:rFonts w:cstheme="minorHAnsi"/>
        </w:rPr>
      </w:pPr>
    </w:p>
    <w:p w14:paraId="717D7713" w14:textId="7A9D7BC3" w:rsidR="000C6BC9" w:rsidRPr="003B47B1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4D7D778A" w14:textId="615FD39B" w:rsidR="000C6BC9" w:rsidRPr="003B47B1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3445BF6B" w14:textId="0017BC7D" w:rsidR="000C6BC9" w:rsidRPr="003B47B1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48C71F7A" w14:textId="21E66A24" w:rsidR="000C6BC9" w:rsidRPr="003B47B1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5D24167E" w14:textId="5DAF588A" w:rsidR="000C6BC9" w:rsidRPr="003B47B1" w:rsidRDefault="00000000" w:rsidP="00355563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pict w14:anchorId="2AE47D0D">
          <v:shape id="_x0000_s1043" type="#_x0000_t32" style="position:absolute;left:0;text-align:left;margin-left:395.6pt;margin-top:.4pt;width:0;height:26.25pt;z-index:251671552" o:connectortype="straight">
            <v:stroke endarrow="block"/>
          </v:shape>
        </w:pict>
      </w:r>
    </w:p>
    <w:p w14:paraId="5FA6982A" w14:textId="29A6A90E" w:rsidR="000C6BC9" w:rsidRPr="00344E36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7B2FC894" w14:textId="16A15273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64B9D4F3" w14:textId="1F82A57F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3FED7366" w14:textId="222355E9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6C039C4B" w14:textId="3EAABB4E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68C2351C" w14:textId="7213B860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2677C8AF" w14:textId="77777777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1CD80595" w14:textId="36E0779A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09705EBD" w14:textId="79952066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10C7C907" w14:textId="77777777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1DED958F" w14:textId="5C5927BC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1A5E50FA" w14:textId="6908EE0D" w:rsidR="000C6BC9" w:rsidRDefault="000C6BC9" w:rsidP="00355563">
      <w:pPr>
        <w:spacing w:after="60" w:line="240" w:lineRule="auto"/>
        <w:jc w:val="both"/>
        <w:rPr>
          <w:rFonts w:cstheme="minorHAnsi"/>
        </w:rPr>
      </w:pPr>
    </w:p>
    <w:p w14:paraId="28E929CF" w14:textId="3E8F4BDE" w:rsidR="0056627E" w:rsidRPr="00B17A30" w:rsidRDefault="00E749E8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B17A30">
        <w:rPr>
          <w:rFonts w:cstheme="minorHAnsi"/>
        </w:rPr>
        <w:lastRenderedPageBreak/>
        <w:t>Укупан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број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систематизованих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радних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места</w:t>
      </w:r>
      <w:proofErr w:type="spellEnd"/>
      <w:r w:rsidRPr="00B17A30">
        <w:rPr>
          <w:rFonts w:cstheme="minorHAnsi"/>
        </w:rPr>
        <w:t xml:space="preserve"> у </w:t>
      </w:r>
      <w:proofErr w:type="spellStart"/>
      <w:r w:rsidRPr="00B17A30">
        <w:rPr>
          <w:rFonts w:cstheme="minorHAnsi"/>
        </w:rPr>
        <w:t>Општинској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управи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општине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="006E2921" w:rsidRPr="00B17A30">
        <w:rPr>
          <w:rFonts w:cstheme="minorHAnsi"/>
        </w:rPr>
        <w:t>Бач</w:t>
      </w:r>
      <w:proofErr w:type="spellEnd"/>
      <w:r w:rsidRPr="00B17A30">
        <w:rPr>
          <w:rFonts w:cstheme="minorHAnsi"/>
        </w:rPr>
        <w:t xml:space="preserve">, </w:t>
      </w:r>
      <w:proofErr w:type="spellStart"/>
      <w:r w:rsidRPr="00B17A30">
        <w:rPr>
          <w:rFonts w:cstheme="minorHAnsi"/>
        </w:rPr>
        <w:t>према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Правилнику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је</w:t>
      </w:r>
      <w:proofErr w:type="spellEnd"/>
      <w:r w:rsidRPr="00B17A30">
        <w:rPr>
          <w:rFonts w:cstheme="minorHAnsi"/>
        </w:rPr>
        <w:t xml:space="preserve"> </w:t>
      </w:r>
      <w:r w:rsidR="006E2921" w:rsidRPr="00B17A30">
        <w:rPr>
          <w:rFonts w:cstheme="minorHAnsi"/>
        </w:rPr>
        <w:t xml:space="preserve">47 </w:t>
      </w:r>
      <w:proofErr w:type="spellStart"/>
      <w:r w:rsidR="006E2921" w:rsidRPr="00B17A30">
        <w:rPr>
          <w:rFonts w:cstheme="minorHAnsi"/>
        </w:rPr>
        <w:t>радних</w:t>
      </w:r>
      <w:proofErr w:type="spellEnd"/>
      <w:r w:rsidR="006E2921" w:rsidRPr="00B17A30">
        <w:rPr>
          <w:rFonts w:cstheme="minorHAnsi"/>
        </w:rPr>
        <w:t xml:space="preserve"> </w:t>
      </w:r>
      <w:proofErr w:type="spellStart"/>
      <w:r w:rsidR="006E2921" w:rsidRPr="00B17A30">
        <w:rPr>
          <w:rFonts w:cstheme="minorHAnsi"/>
        </w:rPr>
        <w:t>места</w:t>
      </w:r>
      <w:proofErr w:type="spellEnd"/>
      <w:r w:rsidR="006E2921" w:rsidRPr="00B17A30">
        <w:rPr>
          <w:rFonts w:cstheme="minorHAnsi"/>
        </w:rPr>
        <w:t xml:space="preserve"> </w:t>
      </w:r>
      <w:proofErr w:type="spellStart"/>
      <w:r w:rsidR="006E2921" w:rsidRPr="00B17A30">
        <w:rPr>
          <w:rFonts w:cstheme="minorHAnsi"/>
        </w:rPr>
        <w:t>са</w:t>
      </w:r>
      <w:proofErr w:type="spellEnd"/>
      <w:r w:rsidR="006E2921" w:rsidRPr="00B17A30">
        <w:rPr>
          <w:rFonts w:cstheme="minorHAnsi"/>
        </w:rPr>
        <w:t xml:space="preserve"> </w:t>
      </w:r>
      <w:proofErr w:type="spellStart"/>
      <w:r w:rsidR="006E2921" w:rsidRPr="00B17A30">
        <w:rPr>
          <w:rFonts w:cstheme="minorHAnsi"/>
        </w:rPr>
        <w:t>предвиђена</w:t>
      </w:r>
      <w:proofErr w:type="spellEnd"/>
      <w:r w:rsidR="006E2921" w:rsidRPr="00B17A30">
        <w:rPr>
          <w:rFonts w:cstheme="minorHAnsi"/>
        </w:rPr>
        <w:t xml:space="preserve"> 2 </w:t>
      </w:r>
      <w:proofErr w:type="spellStart"/>
      <w:r w:rsidR="006E2921" w:rsidRPr="00B17A30">
        <w:rPr>
          <w:rFonts w:cstheme="minorHAnsi"/>
        </w:rPr>
        <w:t>службеника</w:t>
      </w:r>
      <w:proofErr w:type="spellEnd"/>
      <w:r w:rsidR="006E2921" w:rsidRPr="00B17A30">
        <w:rPr>
          <w:rFonts w:cstheme="minorHAnsi"/>
        </w:rPr>
        <w:t xml:space="preserve"> </w:t>
      </w:r>
      <w:proofErr w:type="spellStart"/>
      <w:r w:rsidR="006E2921" w:rsidRPr="00B17A30">
        <w:rPr>
          <w:rFonts w:cstheme="minorHAnsi"/>
        </w:rPr>
        <w:t>на</w:t>
      </w:r>
      <w:proofErr w:type="spellEnd"/>
      <w:r w:rsidR="006E2921" w:rsidRPr="00B17A30">
        <w:rPr>
          <w:rFonts w:cstheme="minorHAnsi"/>
        </w:rPr>
        <w:t xml:space="preserve"> </w:t>
      </w:r>
      <w:proofErr w:type="spellStart"/>
      <w:r w:rsidR="006E2921" w:rsidRPr="00B17A30">
        <w:rPr>
          <w:rFonts w:cstheme="minorHAnsi"/>
        </w:rPr>
        <w:t>положају</w:t>
      </w:r>
      <w:proofErr w:type="spellEnd"/>
      <w:r w:rsidR="0056627E" w:rsidRPr="00B17A30">
        <w:rPr>
          <w:rFonts w:cstheme="minorHAnsi"/>
        </w:rPr>
        <w:t xml:space="preserve"> и </w:t>
      </w:r>
      <w:proofErr w:type="spellStart"/>
      <w:r w:rsidR="0056627E" w:rsidRPr="00B17A30">
        <w:rPr>
          <w:rFonts w:cstheme="minorHAnsi"/>
        </w:rPr>
        <w:t>то</w:t>
      </w:r>
      <w:proofErr w:type="spellEnd"/>
      <w:r w:rsidR="0056627E" w:rsidRPr="00B17A30">
        <w:rPr>
          <w:rFonts w:cstheme="minorHAnsi"/>
        </w:rPr>
        <w:t>:</w:t>
      </w:r>
    </w:p>
    <w:p w14:paraId="13F5B97A" w14:textId="77777777" w:rsidR="0056627E" w:rsidRPr="00B17A30" w:rsidRDefault="0056627E" w:rsidP="00355563">
      <w:pPr>
        <w:pStyle w:val="ListParagraph"/>
        <w:numPr>
          <w:ilvl w:val="0"/>
          <w:numId w:val="24"/>
        </w:numPr>
        <w:spacing w:after="60" w:line="240" w:lineRule="auto"/>
        <w:contextualSpacing w:val="0"/>
        <w:jc w:val="both"/>
        <w:rPr>
          <w:rFonts w:cstheme="minorHAnsi"/>
        </w:rPr>
      </w:pPr>
      <w:r w:rsidRPr="00B17A30">
        <w:rPr>
          <w:rFonts w:cstheme="minorHAnsi"/>
        </w:rPr>
        <w:t xml:space="preserve">2 </w:t>
      </w:r>
      <w:proofErr w:type="spellStart"/>
      <w:r w:rsidRPr="00B17A30">
        <w:rPr>
          <w:rFonts w:cstheme="minorHAnsi"/>
        </w:rPr>
        <w:t>службеника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на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положају</w:t>
      </w:r>
      <w:proofErr w:type="spellEnd"/>
    </w:p>
    <w:p w14:paraId="54D9378A" w14:textId="77777777" w:rsidR="0056627E" w:rsidRPr="00B17A30" w:rsidRDefault="0056627E" w:rsidP="00355563">
      <w:pPr>
        <w:pStyle w:val="ListParagraph"/>
        <w:numPr>
          <w:ilvl w:val="0"/>
          <w:numId w:val="24"/>
        </w:numPr>
        <w:spacing w:after="60" w:line="240" w:lineRule="auto"/>
        <w:contextualSpacing w:val="0"/>
        <w:jc w:val="both"/>
        <w:rPr>
          <w:rFonts w:cstheme="minorHAnsi"/>
        </w:rPr>
      </w:pPr>
      <w:r w:rsidRPr="00B17A30">
        <w:rPr>
          <w:rFonts w:cstheme="minorHAnsi"/>
        </w:rPr>
        <w:t xml:space="preserve">39 </w:t>
      </w:r>
      <w:proofErr w:type="spellStart"/>
      <w:r w:rsidRPr="00B17A30">
        <w:rPr>
          <w:rFonts w:cstheme="minorHAnsi"/>
        </w:rPr>
        <w:t>службеника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извршиоца</w:t>
      </w:r>
      <w:proofErr w:type="spellEnd"/>
    </w:p>
    <w:p w14:paraId="2C348825" w14:textId="77777777" w:rsidR="0056627E" w:rsidRPr="00B17A30" w:rsidRDefault="0056627E" w:rsidP="00355563">
      <w:pPr>
        <w:pStyle w:val="ListParagraph"/>
        <w:numPr>
          <w:ilvl w:val="0"/>
          <w:numId w:val="24"/>
        </w:numPr>
        <w:spacing w:after="60" w:line="240" w:lineRule="auto"/>
        <w:contextualSpacing w:val="0"/>
        <w:jc w:val="both"/>
        <w:rPr>
          <w:rFonts w:cstheme="minorHAnsi"/>
        </w:rPr>
      </w:pPr>
      <w:r w:rsidRPr="00B17A30">
        <w:rPr>
          <w:rFonts w:cstheme="minorHAnsi"/>
        </w:rPr>
        <w:t xml:space="preserve">9 </w:t>
      </w:r>
      <w:proofErr w:type="spellStart"/>
      <w:r w:rsidRPr="00B17A30">
        <w:rPr>
          <w:rFonts w:cstheme="minorHAnsi"/>
        </w:rPr>
        <w:t>намештеника</w:t>
      </w:r>
      <w:proofErr w:type="spellEnd"/>
      <w:r w:rsidRPr="00B17A30">
        <w:rPr>
          <w:rFonts w:cstheme="minorHAnsi"/>
        </w:rPr>
        <w:t>,</w:t>
      </w:r>
    </w:p>
    <w:p w14:paraId="7657B334" w14:textId="77777777" w:rsidR="00E749E8" w:rsidRPr="00B17A30" w:rsidRDefault="0056627E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7C6E26">
        <w:rPr>
          <w:rFonts w:cstheme="minorHAnsi"/>
        </w:rPr>
        <w:t>односно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укупни</w:t>
      </w:r>
      <w:proofErr w:type="spellEnd"/>
      <w:r w:rsidRPr="00B17A30">
        <w:rPr>
          <w:rFonts w:cstheme="minorHAnsi"/>
        </w:rPr>
        <w:t xml:space="preserve"> 50 </w:t>
      </w:r>
      <w:proofErr w:type="spellStart"/>
      <w:r w:rsidRPr="00B17A30">
        <w:rPr>
          <w:rFonts w:cstheme="minorHAnsi"/>
        </w:rPr>
        <w:t>службеника</w:t>
      </w:r>
      <w:proofErr w:type="spellEnd"/>
      <w:r w:rsidRPr="00B17A30">
        <w:rPr>
          <w:rFonts w:cstheme="minorHAnsi"/>
        </w:rPr>
        <w:t xml:space="preserve"> и </w:t>
      </w:r>
      <w:proofErr w:type="spellStart"/>
      <w:r w:rsidRPr="00B17A30">
        <w:rPr>
          <w:rFonts w:cstheme="minorHAnsi"/>
        </w:rPr>
        <w:t>намештеника</w:t>
      </w:r>
      <w:proofErr w:type="spellEnd"/>
      <w:r w:rsidRPr="00B17A30">
        <w:rPr>
          <w:rFonts w:cstheme="minorHAnsi"/>
        </w:rPr>
        <w:t>.</w:t>
      </w:r>
    </w:p>
    <w:p w14:paraId="1D82C1D6" w14:textId="77777777" w:rsidR="0056627E" w:rsidRPr="00B17A30" w:rsidRDefault="0056627E" w:rsidP="00355563">
      <w:pPr>
        <w:spacing w:after="60" w:line="240" w:lineRule="auto"/>
        <w:jc w:val="both"/>
        <w:rPr>
          <w:rFonts w:cstheme="minorHAnsi"/>
        </w:rPr>
      </w:pPr>
      <w:proofErr w:type="spellStart"/>
      <w:r w:rsidRPr="00B17A30">
        <w:rPr>
          <w:rFonts w:cstheme="minorHAnsi"/>
        </w:rPr>
        <w:t>Укупан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број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систематизованих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радних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места</w:t>
      </w:r>
      <w:proofErr w:type="spellEnd"/>
      <w:r w:rsidRPr="00B17A30">
        <w:rPr>
          <w:rFonts w:cstheme="minorHAnsi"/>
        </w:rPr>
        <w:t xml:space="preserve"> у </w:t>
      </w:r>
      <w:proofErr w:type="spellStart"/>
      <w:r w:rsidRPr="00B17A30">
        <w:rPr>
          <w:rFonts w:cstheme="minorHAnsi"/>
        </w:rPr>
        <w:t>Кабинету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председника</w:t>
      </w:r>
      <w:proofErr w:type="spellEnd"/>
      <w:r w:rsidRPr="00B17A30">
        <w:rPr>
          <w:rFonts w:cstheme="minorHAnsi"/>
        </w:rPr>
        <w:t xml:space="preserve"> </w:t>
      </w:r>
      <w:proofErr w:type="spellStart"/>
      <w:r w:rsidRPr="00B17A30">
        <w:rPr>
          <w:rFonts w:cstheme="minorHAnsi"/>
        </w:rPr>
        <w:t>је</w:t>
      </w:r>
      <w:proofErr w:type="spellEnd"/>
      <w:r w:rsidRPr="00B17A30">
        <w:rPr>
          <w:rFonts w:cstheme="minorHAnsi"/>
        </w:rPr>
        <w:t xml:space="preserve"> 2 </w:t>
      </w:r>
      <w:proofErr w:type="spellStart"/>
      <w:r w:rsidRPr="00B17A30">
        <w:rPr>
          <w:rFonts w:cstheme="minorHAnsi"/>
        </w:rPr>
        <w:t>лица</w:t>
      </w:r>
      <w:proofErr w:type="spellEnd"/>
      <w:r w:rsidRPr="00B17A30">
        <w:rPr>
          <w:rFonts w:cstheme="minorHAnsi"/>
        </w:rPr>
        <w:t xml:space="preserve">, у </w:t>
      </w:r>
      <w:proofErr w:type="spellStart"/>
      <w:r w:rsidR="00B17A30" w:rsidRPr="00B17A30">
        <w:rPr>
          <w:rFonts w:cstheme="minorHAnsi"/>
        </w:rPr>
        <w:t>Правобранилаштву</w:t>
      </w:r>
      <w:proofErr w:type="spellEnd"/>
      <w:r w:rsidR="00B17A30" w:rsidRPr="00B17A30">
        <w:rPr>
          <w:rFonts w:cstheme="minorHAnsi"/>
        </w:rPr>
        <w:t xml:space="preserve"> 1</w:t>
      </w:r>
      <w:r w:rsidR="007C6E26">
        <w:rPr>
          <w:rFonts w:cstheme="minorHAnsi"/>
        </w:rPr>
        <w:t xml:space="preserve"> </w:t>
      </w:r>
      <w:proofErr w:type="spellStart"/>
      <w:r w:rsidR="007C6E26">
        <w:rPr>
          <w:rFonts w:cstheme="minorHAnsi"/>
        </w:rPr>
        <w:t>лице</w:t>
      </w:r>
      <w:proofErr w:type="spellEnd"/>
      <w:r w:rsidR="007C6E26">
        <w:rPr>
          <w:rFonts w:cstheme="minorHAnsi"/>
        </w:rPr>
        <w:t xml:space="preserve"> (</w:t>
      </w:r>
      <w:proofErr w:type="spellStart"/>
      <w:r w:rsidR="007C6E26">
        <w:rPr>
          <w:rFonts w:cstheme="minorHAnsi"/>
        </w:rPr>
        <w:t>Општински</w:t>
      </w:r>
      <w:proofErr w:type="spellEnd"/>
      <w:r w:rsidR="007C6E26">
        <w:rPr>
          <w:rFonts w:cstheme="minorHAnsi"/>
        </w:rPr>
        <w:t xml:space="preserve"> </w:t>
      </w:r>
      <w:proofErr w:type="spellStart"/>
      <w:r w:rsidR="007C6E26">
        <w:rPr>
          <w:rFonts w:cstheme="minorHAnsi"/>
        </w:rPr>
        <w:t>правобранилац</w:t>
      </w:r>
      <w:proofErr w:type="spellEnd"/>
      <w:r w:rsidR="007C6E26">
        <w:rPr>
          <w:rFonts w:cstheme="minorHAnsi"/>
        </w:rPr>
        <w:t>)</w:t>
      </w:r>
      <w:r w:rsidR="00B17A30" w:rsidRPr="00B17A30">
        <w:rPr>
          <w:rFonts w:cstheme="minorHAnsi"/>
        </w:rPr>
        <w:t xml:space="preserve">, а у </w:t>
      </w:r>
      <w:proofErr w:type="spellStart"/>
      <w:r w:rsidR="00B17A30" w:rsidRPr="00B17A30">
        <w:rPr>
          <w:rFonts w:cstheme="minorHAnsi"/>
        </w:rPr>
        <w:t>служби</w:t>
      </w:r>
      <w:proofErr w:type="spellEnd"/>
      <w:r w:rsidR="00B17A30" w:rsidRPr="00B17A30">
        <w:rPr>
          <w:rFonts w:cstheme="minorHAnsi"/>
        </w:rPr>
        <w:t xml:space="preserve"> </w:t>
      </w:r>
      <w:proofErr w:type="spellStart"/>
      <w:r w:rsidR="00B17A30" w:rsidRPr="00B17A30">
        <w:rPr>
          <w:rFonts w:cstheme="minorHAnsi"/>
        </w:rPr>
        <w:t>интерне</w:t>
      </w:r>
      <w:proofErr w:type="spellEnd"/>
      <w:r w:rsidR="00B17A30" w:rsidRPr="00B17A30">
        <w:rPr>
          <w:rFonts w:cstheme="minorHAnsi"/>
        </w:rPr>
        <w:t xml:space="preserve"> </w:t>
      </w:r>
      <w:proofErr w:type="spellStart"/>
      <w:r w:rsidR="00B17A30" w:rsidRPr="00B17A30">
        <w:rPr>
          <w:rFonts w:cstheme="minorHAnsi"/>
        </w:rPr>
        <w:t>ревизије</w:t>
      </w:r>
      <w:proofErr w:type="spellEnd"/>
      <w:r w:rsidR="00B17A30" w:rsidRPr="00B17A30">
        <w:rPr>
          <w:rFonts w:cstheme="minorHAnsi"/>
        </w:rPr>
        <w:t xml:space="preserve"> 1 </w:t>
      </w:r>
      <w:proofErr w:type="spellStart"/>
      <w:r w:rsidR="00B17A30" w:rsidRPr="00B17A30">
        <w:rPr>
          <w:rFonts w:cstheme="minorHAnsi"/>
        </w:rPr>
        <w:t>лице</w:t>
      </w:r>
      <w:proofErr w:type="spellEnd"/>
      <w:r w:rsidR="00B17A30" w:rsidRPr="00B17A30">
        <w:rPr>
          <w:rFonts w:cstheme="minorHAnsi"/>
        </w:rPr>
        <w:t xml:space="preserve"> (</w:t>
      </w:r>
      <w:proofErr w:type="spellStart"/>
      <w:r w:rsidR="00B17A30" w:rsidRPr="00B17A30">
        <w:rPr>
          <w:rFonts w:cstheme="minorHAnsi"/>
        </w:rPr>
        <w:t>интерни</w:t>
      </w:r>
      <w:proofErr w:type="spellEnd"/>
      <w:r w:rsidR="00B17A30" w:rsidRPr="00B17A30">
        <w:rPr>
          <w:rFonts w:cstheme="minorHAnsi"/>
        </w:rPr>
        <w:t xml:space="preserve"> </w:t>
      </w:r>
      <w:proofErr w:type="spellStart"/>
      <w:r w:rsidR="00B17A30" w:rsidRPr="00B17A30">
        <w:rPr>
          <w:rFonts w:cstheme="minorHAnsi"/>
        </w:rPr>
        <w:t>ревизор</w:t>
      </w:r>
      <w:proofErr w:type="spellEnd"/>
      <w:r w:rsidR="00B17A30" w:rsidRPr="00B17A30">
        <w:rPr>
          <w:rFonts w:cstheme="minorHAnsi"/>
        </w:rPr>
        <w:t>).</w:t>
      </w:r>
    </w:p>
    <w:p w14:paraId="3C52F09B" w14:textId="77777777" w:rsidR="008262E1" w:rsidRPr="003B47B1" w:rsidRDefault="008262E1">
      <w:pPr>
        <w:rPr>
          <w:rFonts w:cstheme="minorHAnsi"/>
        </w:rPr>
      </w:pPr>
      <w:r w:rsidRPr="003B47B1">
        <w:rPr>
          <w:rFonts w:cstheme="minorHAnsi"/>
        </w:rPr>
        <w:br w:type="page"/>
      </w:r>
    </w:p>
    <w:p w14:paraId="54E5372F" w14:textId="77777777" w:rsidR="000904DC" w:rsidRPr="00A33CAD" w:rsidRDefault="00926E30" w:rsidP="00CA3EAD">
      <w:pPr>
        <w:spacing w:before="120" w:after="120" w:line="240" w:lineRule="auto"/>
        <w:jc w:val="both"/>
        <w:rPr>
          <w:rFonts w:cstheme="minorHAnsi"/>
        </w:rPr>
      </w:pPr>
      <w:proofErr w:type="spellStart"/>
      <w:r w:rsidRPr="00A33CAD">
        <w:rPr>
          <w:rFonts w:cstheme="minorHAnsi"/>
        </w:rPr>
        <w:lastRenderedPageBreak/>
        <w:t>Табела</w:t>
      </w:r>
      <w:proofErr w:type="spellEnd"/>
      <w:r w:rsidRPr="00A33CAD">
        <w:rPr>
          <w:rFonts w:cstheme="minorHAnsi"/>
        </w:rPr>
        <w:t xml:space="preserve"> 1. </w:t>
      </w:r>
      <w:proofErr w:type="spellStart"/>
      <w:r w:rsidRPr="00A33CAD">
        <w:rPr>
          <w:rFonts w:cstheme="minorHAnsi"/>
        </w:rPr>
        <w:t>Преглед</w:t>
      </w:r>
      <w:proofErr w:type="spellEnd"/>
      <w:r w:rsidRPr="00A33CAD">
        <w:rPr>
          <w:rFonts w:cstheme="minorHAnsi"/>
        </w:rPr>
        <w:t xml:space="preserve"> </w:t>
      </w:r>
      <w:proofErr w:type="spellStart"/>
      <w:r w:rsidRPr="00A33CAD">
        <w:rPr>
          <w:rFonts w:cstheme="minorHAnsi"/>
        </w:rPr>
        <w:t>систематизованих</w:t>
      </w:r>
      <w:proofErr w:type="spellEnd"/>
      <w:r w:rsidRPr="00A33CAD">
        <w:rPr>
          <w:rFonts w:cstheme="minorHAnsi"/>
        </w:rPr>
        <w:t xml:space="preserve"> и </w:t>
      </w:r>
      <w:proofErr w:type="spellStart"/>
      <w:r w:rsidRPr="00CA3EAD">
        <w:rPr>
          <w:rFonts w:cstheme="minorHAnsi"/>
        </w:rPr>
        <w:t>попуњених</w:t>
      </w:r>
      <w:proofErr w:type="spellEnd"/>
      <w:r w:rsidRPr="00A33CAD">
        <w:rPr>
          <w:rFonts w:cstheme="minorHAnsi"/>
        </w:rPr>
        <w:t xml:space="preserve"> </w:t>
      </w:r>
      <w:proofErr w:type="spellStart"/>
      <w:r w:rsidRPr="00A33CAD">
        <w:rPr>
          <w:rFonts w:cstheme="minorHAnsi"/>
        </w:rPr>
        <w:t>радних</w:t>
      </w:r>
      <w:proofErr w:type="spellEnd"/>
      <w:r w:rsidRPr="00A33CAD">
        <w:rPr>
          <w:rFonts w:cstheme="minorHAnsi"/>
        </w:rPr>
        <w:t xml:space="preserve"> </w:t>
      </w:r>
      <w:proofErr w:type="spellStart"/>
      <w:r w:rsidRPr="00A33CAD">
        <w:rPr>
          <w:rFonts w:cstheme="minorHAnsi"/>
        </w:rPr>
        <w:t>места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1557"/>
        <w:gridCol w:w="4362"/>
        <w:gridCol w:w="1450"/>
      </w:tblGrid>
      <w:tr w:rsidR="005C3655" w:rsidRPr="00F82199" w14:paraId="5E60BD5E" w14:textId="77777777" w:rsidTr="00CA3EAD">
        <w:tc>
          <w:tcPr>
            <w:tcW w:w="2159" w:type="dxa"/>
            <w:vAlign w:val="center"/>
          </w:tcPr>
          <w:p w14:paraId="7882EDD9" w14:textId="77777777" w:rsidR="00077ACB" w:rsidRPr="00F82199" w:rsidRDefault="00077ACB" w:rsidP="00F82199">
            <w:pPr>
              <w:jc w:val="center"/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Организациона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јединица</w:t>
            </w:r>
            <w:proofErr w:type="spellEnd"/>
            <w:r w:rsidRPr="00F82199">
              <w:rPr>
                <w:rFonts w:cstheme="minorHAnsi"/>
              </w:rPr>
              <w:t>/</w:t>
            </w:r>
            <w:proofErr w:type="spellStart"/>
            <w:r w:rsidRPr="00F82199">
              <w:rPr>
                <w:rFonts w:cstheme="minorHAnsi"/>
              </w:rPr>
              <w:t>положај</w:t>
            </w:r>
            <w:proofErr w:type="spellEnd"/>
          </w:p>
        </w:tc>
        <w:tc>
          <w:tcPr>
            <w:tcW w:w="1557" w:type="dxa"/>
            <w:vAlign w:val="center"/>
          </w:tcPr>
          <w:p w14:paraId="51EB8DA0" w14:textId="77777777" w:rsidR="00077ACB" w:rsidRPr="00F82199" w:rsidRDefault="00077ACB" w:rsidP="00F82199">
            <w:pPr>
              <w:jc w:val="center"/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Звање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14:paraId="54A50D43" w14:textId="77777777" w:rsidR="00077ACB" w:rsidRPr="00F82199" w:rsidRDefault="00077ACB" w:rsidP="00F82199">
            <w:pPr>
              <w:jc w:val="center"/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Систематизована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радна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места</w:t>
            </w:r>
            <w:proofErr w:type="spellEnd"/>
          </w:p>
        </w:tc>
        <w:tc>
          <w:tcPr>
            <w:tcW w:w="1272" w:type="dxa"/>
            <w:vAlign w:val="center"/>
          </w:tcPr>
          <w:p w14:paraId="5AFAB0E2" w14:textId="77777777" w:rsidR="00077ACB" w:rsidRPr="00F82199" w:rsidRDefault="00077ACB" w:rsidP="00CA3EAD">
            <w:pPr>
              <w:jc w:val="center"/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Попуњена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радна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места</w:t>
            </w:r>
            <w:proofErr w:type="spellEnd"/>
          </w:p>
        </w:tc>
      </w:tr>
      <w:tr w:rsidR="005C3655" w:rsidRPr="00F82199" w14:paraId="713938BA" w14:textId="77777777" w:rsidTr="00CA3EAD">
        <w:tc>
          <w:tcPr>
            <w:tcW w:w="2159" w:type="dxa"/>
            <w:vAlign w:val="center"/>
          </w:tcPr>
          <w:p w14:paraId="404DB53C" w14:textId="77777777" w:rsidR="00077ACB" w:rsidRPr="00F82199" w:rsidRDefault="00077ACB" w:rsidP="00F82199">
            <w:pPr>
              <w:jc w:val="center"/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Службеник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на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положају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002EA2D5" w14:textId="77777777" w:rsidR="00077ACB" w:rsidRPr="00F82199" w:rsidRDefault="00077ACB" w:rsidP="00F82199">
            <w:pPr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Положај</w:t>
            </w:r>
            <w:proofErr w:type="spellEnd"/>
            <w:r w:rsidRPr="00F82199">
              <w:rPr>
                <w:rFonts w:cstheme="minorHAnsi"/>
              </w:rPr>
              <w:t xml:space="preserve"> у I </w:t>
            </w:r>
            <w:proofErr w:type="spellStart"/>
            <w:r w:rsidRPr="00F82199">
              <w:rPr>
                <w:rFonts w:cstheme="minorHAnsi"/>
              </w:rPr>
              <w:t>групи</w:t>
            </w:r>
            <w:proofErr w:type="spellEnd"/>
          </w:p>
        </w:tc>
        <w:tc>
          <w:tcPr>
            <w:tcW w:w="4362" w:type="dxa"/>
            <w:vAlign w:val="center"/>
          </w:tcPr>
          <w:p w14:paraId="1829654D" w14:textId="77777777" w:rsidR="00077ACB" w:rsidRPr="00F82199" w:rsidRDefault="00077ACB" w:rsidP="00F82199">
            <w:pPr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Начелник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Општинске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управе</w:t>
            </w:r>
            <w:proofErr w:type="spellEnd"/>
            <w:r w:rsidRPr="00F82199">
              <w:rPr>
                <w:rFonts w:cstheme="minorHAnsi"/>
              </w:rPr>
              <w:t xml:space="preserve"> – 1 (</w:t>
            </w:r>
            <w:proofErr w:type="spellStart"/>
            <w:r w:rsidRPr="00F82199">
              <w:rPr>
                <w:rFonts w:cstheme="minorHAnsi"/>
              </w:rPr>
              <w:t>службеник</w:t>
            </w:r>
            <w:proofErr w:type="spellEnd"/>
            <w:r w:rsidR="009C20E1">
              <w:rPr>
                <w:rFonts w:cstheme="minorHAnsi"/>
              </w:rPr>
              <w:t xml:space="preserve"> </w:t>
            </w:r>
            <w:proofErr w:type="spellStart"/>
            <w:r w:rsidR="009C20E1">
              <w:rPr>
                <w:rFonts w:cstheme="minorHAnsi"/>
              </w:rPr>
              <w:t>на</w:t>
            </w:r>
            <w:proofErr w:type="spellEnd"/>
            <w:r w:rsidR="009C20E1">
              <w:rPr>
                <w:rFonts w:cstheme="minorHAnsi"/>
              </w:rPr>
              <w:t xml:space="preserve"> </w:t>
            </w:r>
            <w:proofErr w:type="spellStart"/>
            <w:r w:rsidR="009C20E1">
              <w:rPr>
                <w:rFonts w:cstheme="minorHAnsi"/>
              </w:rPr>
              <w:t>положају</w:t>
            </w:r>
            <w:proofErr w:type="spellEnd"/>
            <w:r w:rsidRPr="00F82199"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071FFCFD" w14:textId="00D3A49D" w:rsidR="00077ACB" w:rsidRPr="008762E8" w:rsidRDefault="00CA3EAD" w:rsidP="00CA3E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</w:tr>
      <w:tr w:rsidR="008762E8" w:rsidRPr="00F82199" w14:paraId="39DF6114" w14:textId="77777777" w:rsidTr="00CA3EAD">
        <w:tc>
          <w:tcPr>
            <w:tcW w:w="2159" w:type="dxa"/>
            <w:vAlign w:val="center"/>
          </w:tcPr>
          <w:p w14:paraId="3B421A28" w14:textId="77777777" w:rsidR="008762E8" w:rsidRPr="00F82199" w:rsidRDefault="008762E8" w:rsidP="008762E8">
            <w:pPr>
              <w:jc w:val="center"/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Службеник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на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положају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71F253CF" w14:textId="77777777" w:rsidR="008762E8" w:rsidRPr="00F82199" w:rsidRDefault="008762E8" w:rsidP="008762E8">
            <w:pPr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Положај</w:t>
            </w:r>
            <w:proofErr w:type="spellEnd"/>
            <w:r w:rsidRPr="00F82199">
              <w:rPr>
                <w:rFonts w:cstheme="minorHAnsi"/>
              </w:rPr>
              <w:t xml:space="preserve"> у II </w:t>
            </w:r>
            <w:proofErr w:type="spellStart"/>
            <w:r w:rsidRPr="00F82199">
              <w:rPr>
                <w:rFonts w:cstheme="minorHAnsi"/>
              </w:rPr>
              <w:t>групи</w:t>
            </w:r>
            <w:proofErr w:type="spellEnd"/>
          </w:p>
        </w:tc>
        <w:tc>
          <w:tcPr>
            <w:tcW w:w="4362" w:type="dxa"/>
            <w:vAlign w:val="center"/>
          </w:tcPr>
          <w:p w14:paraId="78861FE3" w14:textId="77777777" w:rsidR="008762E8" w:rsidRPr="00F82199" w:rsidRDefault="008762E8" w:rsidP="008762E8">
            <w:pPr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Заменик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начелника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Општинске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управе</w:t>
            </w:r>
            <w:proofErr w:type="spellEnd"/>
            <w:r w:rsidRPr="00F82199"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извршиоц</w:t>
            </w:r>
            <w:proofErr w:type="spellEnd"/>
            <w:r w:rsidRPr="00F82199"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4C8232B0" w14:textId="09797BC4" w:rsidR="008762E8" w:rsidRPr="00F82199" w:rsidRDefault="00CA3EAD" w:rsidP="00CA3E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</w:tr>
      <w:tr w:rsidR="008762E8" w:rsidRPr="00F82199" w14:paraId="28520F9B" w14:textId="77777777" w:rsidTr="00CA3EAD">
        <w:tc>
          <w:tcPr>
            <w:tcW w:w="2159" w:type="dxa"/>
            <w:vMerge w:val="restart"/>
            <w:vAlign w:val="center"/>
          </w:tcPr>
          <w:p w14:paraId="499C1F9F" w14:textId="77777777" w:rsidR="008762E8" w:rsidRPr="00F82199" w:rsidRDefault="008762E8" w:rsidP="008762E8">
            <w:pPr>
              <w:jc w:val="center"/>
              <w:rPr>
                <w:rFonts w:cstheme="minorHAnsi"/>
              </w:rPr>
            </w:pPr>
            <w:proofErr w:type="spellStart"/>
            <w:r w:rsidRPr="00D31063">
              <w:rPr>
                <w:rFonts w:cstheme="minorHAnsi"/>
                <w:i/>
                <w:iCs/>
              </w:rPr>
              <w:t>Одељење</w:t>
            </w:r>
            <w:proofErr w:type="spellEnd"/>
            <w:r w:rsidRPr="00D31063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1063">
              <w:rPr>
                <w:rFonts w:cstheme="minorHAnsi"/>
                <w:i/>
                <w:iCs/>
              </w:rPr>
              <w:t>за</w:t>
            </w:r>
            <w:proofErr w:type="spellEnd"/>
            <w:r w:rsidRPr="00D31063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1063">
              <w:rPr>
                <w:rFonts w:cstheme="minorHAnsi"/>
                <w:i/>
                <w:iCs/>
              </w:rPr>
              <w:t>општу</w:t>
            </w:r>
            <w:proofErr w:type="spellEnd"/>
            <w:r w:rsidRPr="00D31063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1063">
              <w:rPr>
                <w:rFonts w:cstheme="minorHAnsi"/>
                <w:i/>
                <w:iCs/>
              </w:rPr>
              <w:t>управу</w:t>
            </w:r>
            <w:proofErr w:type="spellEnd"/>
            <w:r w:rsidRPr="00D31063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1063">
              <w:rPr>
                <w:rFonts w:cstheme="minorHAnsi"/>
                <w:i/>
                <w:iCs/>
              </w:rPr>
              <w:t>друштвене</w:t>
            </w:r>
            <w:proofErr w:type="spellEnd"/>
            <w:r w:rsidRPr="00D31063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1063">
              <w:rPr>
                <w:rFonts w:cstheme="minorHAnsi"/>
                <w:i/>
                <w:iCs/>
              </w:rPr>
              <w:t>делатности</w:t>
            </w:r>
            <w:proofErr w:type="spellEnd"/>
            <w:r w:rsidRPr="00D31063">
              <w:rPr>
                <w:rFonts w:cstheme="minorHAnsi"/>
                <w:i/>
                <w:iCs/>
              </w:rPr>
              <w:t xml:space="preserve"> и </w:t>
            </w:r>
            <w:proofErr w:type="spellStart"/>
            <w:r w:rsidRPr="00D31063">
              <w:rPr>
                <w:rFonts w:cstheme="minorHAnsi"/>
                <w:i/>
                <w:iCs/>
              </w:rPr>
              <w:t>заједничке</w:t>
            </w:r>
            <w:proofErr w:type="spellEnd"/>
            <w:r w:rsidRPr="00D31063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1063">
              <w:rPr>
                <w:rFonts w:cstheme="minorHAnsi"/>
                <w:i/>
                <w:iCs/>
              </w:rPr>
              <w:t>послове</w:t>
            </w:r>
            <w:proofErr w:type="spellEnd"/>
          </w:p>
        </w:tc>
        <w:tc>
          <w:tcPr>
            <w:tcW w:w="1557" w:type="dxa"/>
            <w:vAlign w:val="center"/>
          </w:tcPr>
          <w:p w14:paraId="0575EB0F" w14:textId="77777777" w:rsidR="008762E8" w:rsidRPr="00F82199" w:rsidRDefault="008762E8" w:rsidP="008762E8">
            <w:pPr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Самостални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17C75F31" w14:textId="77777777" w:rsidR="008762E8" w:rsidRPr="00F82199" w:rsidRDefault="008762E8" w:rsidP="008762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Руководилац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одељења</w:t>
            </w:r>
            <w:proofErr w:type="spellEnd"/>
            <w:r w:rsidRPr="00F82199">
              <w:rPr>
                <w:rFonts w:cstheme="minorHAnsi"/>
              </w:rPr>
              <w:t xml:space="preserve"> – 1 (</w:t>
            </w:r>
            <w:proofErr w:type="spellStart"/>
            <w:r w:rsidRPr="00F82199">
              <w:rPr>
                <w:rFonts w:cstheme="minorHAnsi"/>
              </w:rPr>
              <w:t>службеник</w:t>
            </w:r>
            <w:proofErr w:type="spellEnd"/>
            <w:r w:rsidRPr="00F82199"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569B8BE1" w14:textId="1F8DC7E4" w:rsidR="008762E8" w:rsidRPr="00CA3EAD" w:rsidRDefault="00CA3EAD" w:rsidP="00CA3EAD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20E8983D" w14:textId="77777777" w:rsidTr="00CA3EAD">
        <w:tc>
          <w:tcPr>
            <w:tcW w:w="2159" w:type="dxa"/>
            <w:vMerge/>
            <w:vAlign w:val="center"/>
          </w:tcPr>
          <w:p w14:paraId="6F2D711E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3D597480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Саветник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14:paraId="2BD71BDB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управљања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људским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ресурсима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личног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статуса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765473BA" w14:textId="610526EF" w:rsidR="00CA3EAD" w:rsidRPr="00CA3EAD" w:rsidRDefault="00CA3EAD" w:rsidP="00CA3EAD">
            <w:pPr>
              <w:jc w:val="center"/>
              <w:rPr>
                <w:rFonts w:cstheme="minorHAnsi"/>
                <w:lang w:val="sr-Cyrl-RS"/>
              </w:rPr>
            </w:pPr>
            <w:r w:rsidRPr="00052962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78EDE5D3" w14:textId="77777777" w:rsidTr="00CA3EAD">
        <w:tc>
          <w:tcPr>
            <w:tcW w:w="2159" w:type="dxa"/>
            <w:vMerge/>
            <w:vAlign w:val="center"/>
          </w:tcPr>
          <w:p w14:paraId="162524C5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2A004D6B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68A6D005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Просветни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инспектор</w:t>
            </w:r>
            <w:proofErr w:type="spellEnd"/>
            <w:r w:rsidRPr="00F82199">
              <w:rPr>
                <w:rFonts w:cstheme="minorHAnsi"/>
              </w:rPr>
              <w:t xml:space="preserve"> – 1 (</w:t>
            </w:r>
            <w:proofErr w:type="spellStart"/>
            <w:r w:rsidRPr="00F82199">
              <w:rPr>
                <w:rFonts w:cstheme="minorHAnsi"/>
              </w:rPr>
              <w:t>службеник</w:t>
            </w:r>
            <w:proofErr w:type="spellEnd"/>
            <w:r w:rsidRPr="00F82199"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62873AF6" w14:textId="0A98D2E1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052962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30DFFD55" w14:textId="77777777" w:rsidTr="00CA3EAD">
        <w:tc>
          <w:tcPr>
            <w:tcW w:w="2159" w:type="dxa"/>
            <w:vMerge/>
            <w:vAlign w:val="center"/>
          </w:tcPr>
          <w:p w14:paraId="5996D686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0AB0AAB9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Млађи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36923F18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Матичар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канцеларије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Селенча</w:t>
            </w:r>
            <w:proofErr w:type="spellEnd"/>
            <w:r w:rsidRPr="00F82199">
              <w:rPr>
                <w:rFonts w:cstheme="minorHAnsi"/>
              </w:rPr>
              <w:t xml:space="preserve"> – 1 (</w:t>
            </w:r>
            <w:proofErr w:type="spellStart"/>
            <w:r w:rsidRPr="00F82199">
              <w:rPr>
                <w:rFonts w:cstheme="minorHAnsi"/>
              </w:rPr>
              <w:t>службеник</w:t>
            </w:r>
            <w:proofErr w:type="spellEnd"/>
            <w:r w:rsidRPr="00F82199"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238B44ED" w14:textId="333980E0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052962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053EF0ED" w14:textId="77777777" w:rsidTr="00CA3EAD">
        <w:tc>
          <w:tcPr>
            <w:tcW w:w="2159" w:type="dxa"/>
            <w:vMerge/>
            <w:vAlign w:val="center"/>
          </w:tcPr>
          <w:p w14:paraId="1C06796D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3F6D1261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С</w:t>
            </w:r>
            <w:r>
              <w:rPr>
                <w:rFonts w:cstheme="minorHAnsi"/>
              </w:rPr>
              <w:t>арадник</w:t>
            </w:r>
            <w:proofErr w:type="spellEnd"/>
          </w:p>
        </w:tc>
        <w:tc>
          <w:tcPr>
            <w:tcW w:w="4362" w:type="dxa"/>
            <w:vAlign w:val="center"/>
          </w:tcPr>
          <w:p w14:paraId="5666ED87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Заменик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матичара</w:t>
            </w:r>
            <w:proofErr w:type="spellEnd"/>
            <w:r w:rsidRPr="00F82199">
              <w:rPr>
                <w:rFonts w:cstheme="minorHAnsi"/>
              </w:rPr>
              <w:t xml:space="preserve"> – 1 (</w:t>
            </w:r>
            <w:proofErr w:type="spellStart"/>
            <w:r w:rsidRPr="00F82199">
              <w:rPr>
                <w:rFonts w:cstheme="minorHAnsi"/>
              </w:rPr>
              <w:t>службеник</w:t>
            </w:r>
            <w:proofErr w:type="spellEnd"/>
            <w:r w:rsidRPr="00F82199"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45B32929" w14:textId="09CCF66A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052962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33E8D996" w14:textId="77777777" w:rsidTr="00CA3EAD">
        <w:tc>
          <w:tcPr>
            <w:tcW w:w="2159" w:type="dxa"/>
            <w:vMerge/>
            <w:vAlign w:val="center"/>
          </w:tcPr>
          <w:p w14:paraId="5AAD5E35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803F43D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Виши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референт</w:t>
            </w:r>
            <w:proofErr w:type="spellEnd"/>
          </w:p>
        </w:tc>
        <w:tc>
          <w:tcPr>
            <w:tcW w:w="4362" w:type="dxa"/>
            <w:vAlign w:val="center"/>
          </w:tcPr>
          <w:p w14:paraId="5ABDB1F5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Заменик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матичара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месних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канцеларија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Вајска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Бођани</w:t>
            </w:r>
            <w:proofErr w:type="spellEnd"/>
            <w:r w:rsidRPr="00F82199">
              <w:rPr>
                <w:rFonts w:cstheme="minorHAnsi"/>
              </w:rPr>
              <w:t xml:space="preserve"> – 1 (</w:t>
            </w:r>
            <w:proofErr w:type="spellStart"/>
            <w:r w:rsidRPr="00F82199">
              <w:rPr>
                <w:rFonts w:cstheme="minorHAnsi"/>
              </w:rPr>
              <w:t>службеник</w:t>
            </w:r>
            <w:proofErr w:type="spellEnd"/>
            <w:r w:rsidRPr="00F82199"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3A60F020" w14:textId="42BBFF82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052962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4487582D" w14:textId="77777777" w:rsidTr="00CA3EAD">
        <w:tc>
          <w:tcPr>
            <w:tcW w:w="2159" w:type="dxa"/>
            <w:vMerge/>
            <w:vAlign w:val="center"/>
          </w:tcPr>
          <w:p w14:paraId="06F020CB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526C24B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7AF89A13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канцеларије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Бачко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Ново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Село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Плавна</w:t>
            </w:r>
            <w:proofErr w:type="spellEnd"/>
            <w:r w:rsidRPr="00F82199">
              <w:rPr>
                <w:rFonts w:cstheme="minorHAnsi"/>
              </w:rPr>
              <w:t xml:space="preserve"> – 1 (</w:t>
            </w:r>
            <w:proofErr w:type="spellStart"/>
            <w:r w:rsidRPr="00F82199">
              <w:rPr>
                <w:rFonts w:cstheme="minorHAnsi"/>
              </w:rPr>
              <w:t>службеник</w:t>
            </w:r>
            <w:proofErr w:type="spellEnd"/>
            <w:r w:rsidRPr="00F82199"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2E3BBB25" w14:textId="58CFA1BF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6575D0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763F72CB" w14:textId="77777777" w:rsidTr="00CA3EAD">
        <w:tc>
          <w:tcPr>
            <w:tcW w:w="2159" w:type="dxa"/>
            <w:vMerge/>
            <w:vAlign w:val="center"/>
          </w:tcPr>
          <w:p w14:paraId="174E991B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3D5463B8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Виши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референт</w:t>
            </w:r>
            <w:proofErr w:type="spellEnd"/>
          </w:p>
        </w:tc>
        <w:tc>
          <w:tcPr>
            <w:tcW w:w="4362" w:type="dxa"/>
            <w:vAlign w:val="center"/>
          </w:tcPr>
          <w:p w14:paraId="69826B8C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Повереника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избеглице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миграције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административне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области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ученичког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студентског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стандарда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бирачких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спискова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4B64D4AB" w14:textId="44412947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6575D0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57E602C8" w14:textId="77777777" w:rsidTr="00CA3EAD">
        <w:tc>
          <w:tcPr>
            <w:tcW w:w="2159" w:type="dxa"/>
            <w:vMerge/>
            <w:vAlign w:val="center"/>
          </w:tcPr>
          <w:p w14:paraId="7B23CB4E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273B6F64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Виши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референт</w:t>
            </w:r>
            <w:proofErr w:type="spellEnd"/>
          </w:p>
        </w:tc>
        <w:tc>
          <w:tcPr>
            <w:tcW w:w="4362" w:type="dxa"/>
            <w:vAlign w:val="center"/>
          </w:tcPr>
          <w:p w14:paraId="2E2D1324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писарнице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јединственом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шалтеру</w:t>
            </w:r>
            <w:proofErr w:type="spellEnd"/>
            <w:r>
              <w:rPr>
                <w:rFonts w:cstheme="minorHAnsi"/>
              </w:rPr>
              <w:t xml:space="preserve"> – 2 (</w:t>
            </w:r>
            <w:proofErr w:type="spellStart"/>
            <w:r>
              <w:rPr>
                <w:rFonts w:cstheme="minorHAnsi"/>
              </w:rPr>
              <w:t>службеника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12440E51" w14:textId="391CAD5A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6575D0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57D83B8A" w14:textId="77777777" w:rsidTr="00CA3EAD">
        <w:tc>
          <w:tcPr>
            <w:tcW w:w="2159" w:type="dxa"/>
            <w:vMerge/>
            <w:vAlign w:val="center"/>
          </w:tcPr>
          <w:p w14:paraId="2E0585D4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24EBE152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Виши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референт</w:t>
            </w:r>
            <w:proofErr w:type="spellEnd"/>
          </w:p>
        </w:tc>
        <w:tc>
          <w:tcPr>
            <w:tcW w:w="4362" w:type="dxa"/>
            <w:vAlign w:val="center"/>
          </w:tcPr>
          <w:p w14:paraId="082FCF53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архивирање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чување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предмета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2D315009" w14:textId="70ED40DF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6575D0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2A8A4061" w14:textId="77777777" w:rsidTr="00CA3EAD">
        <w:tc>
          <w:tcPr>
            <w:tcW w:w="2159" w:type="dxa"/>
            <w:vMerge/>
            <w:vAlign w:val="center"/>
          </w:tcPr>
          <w:p w14:paraId="1D7107E8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144922E7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Намештеник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четврта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врста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радних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места</w:t>
            </w:r>
            <w:proofErr w:type="spellEnd"/>
          </w:p>
        </w:tc>
        <w:tc>
          <w:tcPr>
            <w:tcW w:w="4362" w:type="dxa"/>
            <w:vAlign w:val="center"/>
          </w:tcPr>
          <w:p w14:paraId="54CCC6AB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Послови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телефонисте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економата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намештеник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4EEE644A" w14:textId="18FE1185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9B66ED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116847B4" w14:textId="77777777" w:rsidTr="00CA3EAD">
        <w:tc>
          <w:tcPr>
            <w:tcW w:w="2159" w:type="dxa"/>
            <w:vMerge/>
            <w:vAlign w:val="center"/>
          </w:tcPr>
          <w:p w14:paraId="14D48662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38341978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Намештеник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четврта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врста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радних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места</w:t>
            </w:r>
            <w:proofErr w:type="spellEnd"/>
          </w:p>
        </w:tc>
        <w:tc>
          <w:tcPr>
            <w:tcW w:w="4362" w:type="dxa"/>
            <w:vAlign w:val="center"/>
          </w:tcPr>
          <w:p w14:paraId="41C1EF74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Портир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достављач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насељено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место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Бач</w:t>
            </w:r>
            <w:proofErr w:type="spellEnd"/>
            <w:r>
              <w:rPr>
                <w:rFonts w:cstheme="minorHAnsi"/>
              </w:rPr>
              <w:t xml:space="preserve"> – 2 (</w:t>
            </w:r>
            <w:proofErr w:type="spellStart"/>
            <w:r>
              <w:rPr>
                <w:rFonts w:cstheme="minorHAnsi"/>
              </w:rPr>
              <w:t>намештеника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480C0D55" w14:textId="30DCBD6F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9B66ED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39CDCB3B" w14:textId="77777777" w:rsidTr="00CA3EAD">
        <w:tc>
          <w:tcPr>
            <w:tcW w:w="2159" w:type="dxa"/>
            <w:vMerge/>
            <w:vAlign w:val="center"/>
          </w:tcPr>
          <w:p w14:paraId="6893855A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7E6FBA0A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Намештеник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четврта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врста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радних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места</w:t>
            </w:r>
            <w:proofErr w:type="spellEnd"/>
          </w:p>
        </w:tc>
        <w:tc>
          <w:tcPr>
            <w:tcW w:w="4362" w:type="dxa"/>
            <w:vAlign w:val="center"/>
          </w:tcPr>
          <w:p w14:paraId="1F410480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Возач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достављач</w:t>
            </w:r>
            <w:proofErr w:type="spellEnd"/>
            <w:r>
              <w:rPr>
                <w:rFonts w:cstheme="minorHAnsi"/>
              </w:rPr>
              <w:t xml:space="preserve"> – 2 (</w:t>
            </w:r>
            <w:proofErr w:type="spellStart"/>
            <w:r>
              <w:rPr>
                <w:rFonts w:cstheme="minorHAnsi"/>
              </w:rPr>
              <w:t>намештеника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1C566783" w14:textId="2B782009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9B66ED">
              <w:rPr>
                <w:rFonts w:cstheme="minorHAnsi"/>
                <w:lang w:val="sr-Cyrl-RS"/>
              </w:rPr>
              <w:t>Да</w:t>
            </w:r>
          </w:p>
        </w:tc>
      </w:tr>
      <w:tr w:rsidR="008762E8" w:rsidRPr="00F82199" w14:paraId="79F911AC" w14:textId="77777777" w:rsidTr="00CA3EAD">
        <w:tc>
          <w:tcPr>
            <w:tcW w:w="2159" w:type="dxa"/>
            <w:vMerge/>
            <w:vAlign w:val="center"/>
          </w:tcPr>
          <w:p w14:paraId="26FA6A94" w14:textId="77777777" w:rsidR="008762E8" w:rsidRPr="00F82199" w:rsidRDefault="008762E8" w:rsidP="008762E8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6FD788ED" w14:textId="77777777" w:rsidR="008762E8" w:rsidRDefault="008762E8" w:rsidP="008762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Намештеник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четврта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врста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радних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места</w:t>
            </w:r>
            <w:proofErr w:type="spellEnd"/>
          </w:p>
        </w:tc>
        <w:tc>
          <w:tcPr>
            <w:tcW w:w="4362" w:type="dxa"/>
            <w:vAlign w:val="center"/>
          </w:tcPr>
          <w:p w14:paraId="3AACF225" w14:textId="77777777" w:rsidR="008762E8" w:rsidRDefault="008762E8" w:rsidP="008762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Портир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домар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намештаник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17D24DA3" w14:textId="3BE4E909" w:rsidR="008762E8" w:rsidRPr="00F82199" w:rsidRDefault="00CA3EAD" w:rsidP="00CA3E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5FB31328" w14:textId="77777777" w:rsidTr="00CA3EAD">
        <w:tc>
          <w:tcPr>
            <w:tcW w:w="2159" w:type="dxa"/>
            <w:vMerge/>
            <w:vAlign w:val="center"/>
          </w:tcPr>
          <w:p w14:paraId="6327DACF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0B0223A0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Намештеник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 xml:space="preserve">– </w:t>
            </w:r>
            <w:proofErr w:type="spellStart"/>
            <w:r>
              <w:rPr>
                <w:rFonts w:cstheme="minorHAnsi"/>
              </w:rPr>
              <w:t>пета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врста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радних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места</w:t>
            </w:r>
            <w:proofErr w:type="spellEnd"/>
          </w:p>
        </w:tc>
        <w:tc>
          <w:tcPr>
            <w:tcW w:w="4362" w:type="dxa"/>
            <w:vAlign w:val="center"/>
          </w:tcPr>
          <w:p w14:paraId="6C1D5E3B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Курир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домар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месној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канцеларији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Вајска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– 1 (</w:t>
            </w:r>
            <w:proofErr w:type="spellStart"/>
            <w:r>
              <w:rPr>
                <w:rFonts w:cstheme="minorHAnsi"/>
              </w:rPr>
              <w:t>намештаник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3DB4E49C" w14:textId="28608931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7D1E64">
              <w:rPr>
                <w:rFonts w:cstheme="minorHAnsi"/>
                <w:lang w:val="sr-Cyrl-RS"/>
              </w:rPr>
              <w:lastRenderedPageBreak/>
              <w:t>Да</w:t>
            </w:r>
          </w:p>
        </w:tc>
      </w:tr>
      <w:tr w:rsidR="00CA3EAD" w:rsidRPr="00F82199" w14:paraId="0BDD3686" w14:textId="77777777" w:rsidTr="00CA3EAD">
        <w:tc>
          <w:tcPr>
            <w:tcW w:w="2159" w:type="dxa"/>
            <w:vMerge/>
            <w:vAlign w:val="center"/>
          </w:tcPr>
          <w:p w14:paraId="73F2C13E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2EC4DF3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Намештеник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пета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врста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радних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места</w:t>
            </w:r>
            <w:proofErr w:type="spellEnd"/>
          </w:p>
        </w:tc>
        <w:tc>
          <w:tcPr>
            <w:tcW w:w="4362" w:type="dxa"/>
            <w:vAlign w:val="center"/>
          </w:tcPr>
          <w:p w14:paraId="7E7748CD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Курир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домар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месној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канцеларији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Бођани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намештеник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4130E565" w14:textId="1F41D3CE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7D1E64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30EE58AF" w14:textId="77777777" w:rsidTr="00CA3EAD">
        <w:tc>
          <w:tcPr>
            <w:tcW w:w="2159" w:type="dxa"/>
            <w:vMerge/>
            <w:vAlign w:val="center"/>
          </w:tcPr>
          <w:p w14:paraId="40817C8F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2945789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Намештеник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четврта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врста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радних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места</w:t>
            </w:r>
            <w:proofErr w:type="spellEnd"/>
          </w:p>
        </w:tc>
        <w:tc>
          <w:tcPr>
            <w:tcW w:w="4362" w:type="dxa"/>
            <w:vAlign w:val="center"/>
          </w:tcPr>
          <w:p w14:paraId="4FEEF796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Сервирка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намештеник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1D9D2703" w14:textId="064D12DA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7D1E64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4D64C85B" w14:textId="77777777" w:rsidTr="00CA3EAD">
        <w:tc>
          <w:tcPr>
            <w:tcW w:w="2159" w:type="dxa"/>
            <w:vMerge/>
            <w:vAlign w:val="center"/>
          </w:tcPr>
          <w:p w14:paraId="42CD0D10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F7AF055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Сарадник</w:t>
            </w:r>
            <w:proofErr w:type="spellEnd"/>
          </w:p>
        </w:tc>
        <w:tc>
          <w:tcPr>
            <w:tcW w:w="4362" w:type="dxa"/>
            <w:vAlign w:val="center"/>
          </w:tcPr>
          <w:p w14:paraId="3A62DEB2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друштвене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бриге</w:t>
            </w:r>
            <w:proofErr w:type="spellEnd"/>
            <w:r>
              <w:rPr>
                <w:rFonts w:cstheme="minorHAnsi"/>
              </w:rPr>
              <w:t xml:space="preserve"> о </w:t>
            </w:r>
            <w:proofErr w:type="spellStart"/>
            <w:r>
              <w:rPr>
                <w:rFonts w:cstheme="minorHAnsi"/>
              </w:rPr>
              <w:t>деци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борачко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инвалидске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заштите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7E062921" w14:textId="7F9646CE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7D1E64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4D964143" w14:textId="77777777" w:rsidTr="00CA3EAD">
        <w:tc>
          <w:tcPr>
            <w:tcW w:w="2159" w:type="dxa"/>
            <w:vMerge/>
            <w:vAlign w:val="center"/>
          </w:tcPr>
          <w:p w14:paraId="2E671E28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4FCA8DE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Виши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референт</w:t>
            </w:r>
            <w:proofErr w:type="spellEnd"/>
          </w:p>
        </w:tc>
        <w:tc>
          <w:tcPr>
            <w:tcW w:w="4362" w:type="dxa"/>
            <w:vAlign w:val="center"/>
          </w:tcPr>
          <w:p w14:paraId="2BE7194D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ликвидатуре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области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друштвене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бриге</w:t>
            </w:r>
            <w:proofErr w:type="spellEnd"/>
            <w:r>
              <w:rPr>
                <w:rFonts w:cstheme="minorHAnsi"/>
              </w:rPr>
              <w:t xml:space="preserve"> о </w:t>
            </w:r>
            <w:proofErr w:type="spellStart"/>
            <w:r>
              <w:rPr>
                <w:rFonts w:cstheme="minorHAnsi"/>
              </w:rPr>
              <w:t>деци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области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борачко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инвалидске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заштите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5BC271D8" w14:textId="55618EC7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7D1E64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71800631" w14:textId="77777777" w:rsidTr="00CA3EAD">
        <w:tc>
          <w:tcPr>
            <w:tcW w:w="2159" w:type="dxa"/>
            <w:vMerge/>
            <w:vAlign w:val="center"/>
          </w:tcPr>
          <w:p w14:paraId="1852805B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3012F4CF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62466331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ВЕБ </w:t>
            </w:r>
            <w:proofErr w:type="spellStart"/>
            <w:r>
              <w:rPr>
                <w:rFonts w:cstheme="minorHAnsi"/>
              </w:rPr>
              <w:t>администрације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41583F45" w14:textId="4F834FCB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7D1E64">
              <w:rPr>
                <w:rFonts w:cstheme="minorHAnsi"/>
                <w:lang w:val="sr-Cyrl-RS"/>
              </w:rPr>
              <w:t>Да</w:t>
            </w:r>
          </w:p>
        </w:tc>
      </w:tr>
      <w:tr w:rsidR="008762E8" w:rsidRPr="00F82199" w14:paraId="316F3F1C" w14:textId="77777777" w:rsidTr="00CA3EAD">
        <w:tc>
          <w:tcPr>
            <w:tcW w:w="2159" w:type="dxa"/>
            <w:vMerge/>
            <w:vAlign w:val="center"/>
          </w:tcPr>
          <w:p w14:paraId="577A749E" w14:textId="77777777" w:rsidR="008762E8" w:rsidRPr="00F82199" w:rsidRDefault="008762E8" w:rsidP="008762E8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0FD8C41E" w14:textId="77777777" w:rsidR="008762E8" w:rsidRDefault="008762E8" w:rsidP="008762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09E869E6" w14:textId="77777777" w:rsidR="008762E8" w:rsidRDefault="008762E8" w:rsidP="008762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вандредних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ситуација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одбране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безбедности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здравља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заштите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пожара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енергетике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34335C78" w14:textId="644573B5" w:rsidR="008762E8" w:rsidRPr="00F82199" w:rsidRDefault="00CA3EAD" w:rsidP="00CA3E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Да (послове обавља руководилац одељења)</w:t>
            </w:r>
          </w:p>
        </w:tc>
      </w:tr>
      <w:tr w:rsidR="00CA3EAD" w:rsidRPr="00F82199" w14:paraId="5E4BA10F" w14:textId="77777777" w:rsidTr="00CA3EAD">
        <w:tc>
          <w:tcPr>
            <w:tcW w:w="2159" w:type="dxa"/>
            <w:vMerge w:val="restart"/>
            <w:vAlign w:val="center"/>
          </w:tcPr>
          <w:p w14:paraId="13D4F502" w14:textId="77777777" w:rsidR="00CA3EAD" w:rsidRPr="009C20E1" w:rsidRDefault="00CA3EAD" w:rsidP="00CA3EAD">
            <w:pPr>
              <w:jc w:val="center"/>
              <w:rPr>
                <w:rFonts w:cstheme="minorHAnsi"/>
                <w:i/>
                <w:iCs/>
              </w:rPr>
            </w:pPr>
            <w:proofErr w:type="spellStart"/>
            <w:r w:rsidRPr="009C20E1">
              <w:rPr>
                <w:rFonts w:cstheme="minorHAnsi"/>
                <w:i/>
                <w:iCs/>
              </w:rPr>
              <w:t>Одељење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</w:rPr>
              <w:t>за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</w:rPr>
              <w:t>урбанизам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9C20E1">
              <w:rPr>
                <w:rFonts w:cstheme="minorHAnsi"/>
                <w:i/>
                <w:iCs/>
              </w:rPr>
              <w:t>заштиту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</w:rPr>
              <w:t>животне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</w:rPr>
              <w:t>средине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и </w:t>
            </w:r>
            <w:proofErr w:type="spellStart"/>
            <w:r w:rsidRPr="009C20E1">
              <w:rPr>
                <w:rFonts w:cstheme="minorHAnsi"/>
                <w:i/>
                <w:iCs/>
              </w:rPr>
              <w:t>имовинско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</w:rPr>
              <w:t>правне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и </w:t>
            </w:r>
            <w:proofErr w:type="spellStart"/>
            <w:r w:rsidRPr="009C20E1">
              <w:rPr>
                <w:rFonts w:cstheme="minorHAnsi"/>
                <w:i/>
                <w:iCs/>
              </w:rPr>
              <w:t>комунално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</w:rPr>
              <w:t>стамбене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</w:rPr>
              <w:t>послове</w:t>
            </w:r>
            <w:proofErr w:type="spellEnd"/>
          </w:p>
          <w:p w14:paraId="6BC80D6A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74B7847B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Самостални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3F624EF5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Руководилац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одељења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397BD29D" w14:textId="07258B08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181EF1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32D169A3" w14:textId="77777777" w:rsidTr="00CA3EAD">
        <w:tc>
          <w:tcPr>
            <w:tcW w:w="2159" w:type="dxa"/>
            <w:vMerge/>
            <w:vAlign w:val="center"/>
          </w:tcPr>
          <w:p w14:paraId="166E95FE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2B7CE713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 w:rsidRPr="00F82199">
              <w:rPr>
                <w:rFonts w:cstheme="minorHAnsi"/>
              </w:rPr>
              <w:t>Самостални</w:t>
            </w:r>
            <w:proofErr w:type="spellEnd"/>
            <w:r w:rsidRPr="00F82199">
              <w:rPr>
                <w:rFonts w:cstheme="minorHAnsi"/>
              </w:rPr>
              <w:t xml:space="preserve"> </w:t>
            </w:r>
            <w:proofErr w:type="spellStart"/>
            <w:r w:rsidRPr="00F82199"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71B98769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имовинско</w:t>
            </w:r>
            <w:proofErr w:type="spellEnd"/>
            <w:r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правне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нормативно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правне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– 2 (</w:t>
            </w:r>
            <w:proofErr w:type="spellStart"/>
            <w:r>
              <w:rPr>
                <w:rFonts w:cstheme="minorHAnsi"/>
              </w:rPr>
              <w:t>службеника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758CBA3B" w14:textId="05C77069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181EF1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69394C46" w14:textId="77777777" w:rsidTr="00CA3EAD">
        <w:tc>
          <w:tcPr>
            <w:tcW w:w="2159" w:type="dxa"/>
            <w:vMerge/>
            <w:vAlign w:val="center"/>
          </w:tcPr>
          <w:p w14:paraId="26CE63F7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56DDB4B9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126B0DAD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урбанизма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грађевинарства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2FF871FA" w14:textId="0453C746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181EF1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5D71242A" w14:textId="77777777" w:rsidTr="00CA3EAD">
        <w:tc>
          <w:tcPr>
            <w:tcW w:w="2159" w:type="dxa"/>
            <w:vMerge/>
            <w:vAlign w:val="center"/>
          </w:tcPr>
          <w:p w14:paraId="56300C12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0C4BE4EF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569A68DC" w14:textId="77777777" w:rsidR="00CA3EAD" w:rsidRPr="00F82199" w:rsidRDefault="00CA3EAD" w:rsidP="00CA3EAD">
            <w:pPr>
              <w:pStyle w:val="ListParagraph"/>
              <w:ind w:left="0"/>
              <w:contextualSpacing w:val="0"/>
              <w:rPr>
                <w:rFonts w:cstheme="minorHAnsi"/>
                <w:bCs/>
                <w:lang w:eastAsia="ar-SA"/>
              </w:rPr>
            </w:pPr>
            <w:proofErr w:type="spellStart"/>
            <w:r>
              <w:rPr>
                <w:rFonts w:cstheme="minorHAnsi"/>
                <w:bCs/>
                <w:lang w:eastAsia="ar-SA"/>
              </w:rPr>
              <w:t>Службеник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за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послове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заштите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животне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средине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eastAsia="ar-SA"/>
              </w:rPr>
              <w:t>за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послове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регистратора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регистра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обједињених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процедура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и </w:t>
            </w:r>
            <w:proofErr w:type="spellStart"/>
            <w:r>
              <w:rPr>
                <w:rFonts w:cstheme="minorHAnsi"/>
                <w:bCs/>
                <w:lang w:eastAsia="ar-SA"/>
              </w:rPr>
              <w:t>за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послове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озакоњења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ar-SA"/>
              </w:rPr>
              <w:t>објекта</w:t>
            </w:r>
            <w:proofErr w:type="spellEnd"/>
            <w:r>
              <w:rPr>
                <w:rFonts w:cstheme="minorHAnsi"/>
                <w:bCs/>
                <w:lang w:eastAsia="ar-SA"/>
              </w:rPr>
              <w:t xml:space="preserve"> – 1 (</w:t>
            </w:r>
            <w:proofErr w:type="spellStart"/>
            <w:r>
              <w:rPr>
                <w:rFonts w:cstheme="minorHAnsi"/>
                <w:bCs/>
                <w:lang w:eastAsia="ar-SA"/>
              </w:rPr>
              <w:t>службеник</w:t>
            </w:r>
            <w:proofErr w:type="spellEnd"/>
            <w:r>
              <w:rPr>
                <w:rFonts w:cstheme="minorHAnsi"/>
                <w:bCs/>
                <w:lang w:eastAsia="ar-SA"/>
              </w:rPr>
              <w:t>)</w:t>
            </w:r>
          </w:p>
        </w:tc>
        <w:tc>
          <w:tcPr>
            <w:tcW w:w="1272" w:type="dxa"/>
            <w:vAlign w:val="center"/>
          </w:tcPr>
          <w:p w14:paraId="7CB5970F" w14:textId="1C8DE388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181EF1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6B232577" w14:textId="77777777" w:rsidTr="00CA3EAD">
        <w:tc>
          <w:tcPr>
            <w:tcW w:w="2159" w:type="dxa"/>
            <w:vMerge/>
            <w:vAlign w:val="center"/>
          </w:tcPr>
          <w:p w14:paraId="58855A10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0EDD0CDB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5142D665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комуналне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грађевинске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урбанистичког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планирања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планирања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вођења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општинских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инвестиција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0C27BA4F" w14:textId="0B799FEB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C1CB1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01451F79" w14:textId="77777777" w:rsidTr="00CA3EAD">
        <w:tc>
          <w:tcPr>
            <w:tcW w:w="2159" w:type="dxa"/>
            <w:vMerge/>
            <w:vAlign w:val="center"/>
          </w:tcPr>
          <w:p w14:paraId="3E612BFC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30E12FCD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Сарадник</w:t>
            </w:r>
            <w:proofErr w:type="spellEnd"/>
          </w:p>
        </w:tc>
        <w:tc>
          <w:tcPr>
            <w:tcW w:w="4362" w:type="dxa"/>
            <w:vAlign w:val="center"/>
          </w:tcPr>
          <w:p w14:paraId="49F3895D" w14:textId="77777777" w:rsidR="00CA3EAD" w:rsidRPr="00F82199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Грађевински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инспектор</w:t>
            </w:r>
            <w:proofErr w:type="spellEnd"/>
            <w:r>
              <w:rPr>
                <w:rFonts w:cstheme="minorHAnsi"/>
                <w:bCs/>
              </w:rPr>
              <w:t xml:space="preserve"> -1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1EE98FFA" w14:textId="05CAB42A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C1CB1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1D2EC200" w14:textId="77777777" w:rsidTr="00CA3EAD">
        <w:tc>
          <w:tcPr>
            <w:tcW w:w="2159" w:type="dxa"/>
            <w:vMerge/>
            <w:vAlign w:val="center"/>
          </w:tcPr>
          <w:p w14:paraId="53D51A88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3167A861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70B34F6D" w14:textId="77777777" w:rsidR="00CA3EAD" w:rsidRPr="00F82199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Коминални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инспектор</w:t>
            </w:r>
            <w:proofErr w:type="spellEnd"/>
            <w:r>
              <w:rPr>
                <w:rFonts w:cstheme="minorHAnsi"/>
                <w:bCs/>
              </w:rPr>
              <w:t xml:space="preserve"> и </w:t>
            </w:r>
            <w:proofErr w:type="spellStart"/>
            <w:r>
              <w:rPr>
                <w:rFonts w:cstheme="minorHAnsi"/>
                <w:bCs/>
              </w:rPr>
              <w:t>инспектор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заштите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животне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средине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29FAFFA9" w14:textId="40F9E18A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C1CB1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4B86E425" w14:textId="77777777" w:rsidTr="00CA3EAD">
        <w:trPr>
          <w:trHeight w:val="279"/>
        </w:trPr>
        <w:tc>
          <w:tcPr>
            <w:tcW w:w="2159" w:type="dxa"/>
            <w:vMerge/>
            <w:vAlign w:val="center"/>
          </w:tcPr>
          <w:p w14:paraId="25D5380B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7FD3C0C1" w14:textId="77777777" w:rsidR="00CA3EAD" w:rsidRPr="00F82199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7996A63E" w14:textId="77777777" w:rsidR="00CA3EAD" w:rsidRPr="00F82199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Инспектор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друмски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саобраћај</w:t>
            </w:r>
            <w:proofErr w:type="spellEnd"/>
            <w:r>
              <w:rPr>
                <w:rFonts w:cstheme="minorHAnsi"/>
                <w:bCs/>
              </w:rPr>
              <w:t xml:space="preserve"> и </w:t>
            </w:r>
            <w:proofErr w:type="spellStart"/>
            <w:r>
              <w:rPr>
                <w:rFonts w:cstheme="minorHAnsi"/>
                <w:bCs/>
              </w:rPr>
              <w:t>путеве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23749BBA" w14:textId="4E5CDA44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C1CB1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72935B91" w14:textId="77777777" w:rsidTr="00CA3EAD">
        <w:tc>
          <w:tcPr>
            <w:tcW w:w="2159" w:type="dxa"/>
            <w:vMerge w:val="restart"/>
            <w:vAlign w:val="center"/>
          </w:tcPr>
          <w:p w14:paraId="10EB346A" w14:textId="77777777" w:rsidR="00CA3EAD" w:rsidRPr="00F82199" w:rsidRDefault="00CA3EAD" w:rsidP="00CA3EAD">
            <w:pPr>
              <w:jc w:val="both"/>
              <w:rPr>
                <w:rFonts w:cstheme="minorHAnsi"/>
              </w:rPr>
            </w:pPr>
            <w:proofErr w:type="spellStart"/>
            <w:r w:rsidRPr="009C20E1">
              <w:rPr>
                <w:rFonts w:cstheme="minorHAnsi"/>
                <w:i/>
                <w:iCs/>
                <w:lang w:eastAsia="ar-SA"/>
              </w:rPr>
              <w:t>Одељење</w:t>
            </w:r>
            <w:proofErr w:type="spellEnd"/>
            <w:r w:rsidRPr="009C20E1">
              <w:rPr>
                <w:rFonts w:cstheme="minorHAnsi"/>
                <w:i/>
                <w:iCs/>
                <w:lang w:eastAsia="ar-SA"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  <w:lang w:eastAsia="ar-SA"/>
              </w:rPr>
              <w:t>за</w:t>
            </w:r>
            <w:proofErr w:type="spellEnd"/>
            <w:r w:rsidRPr="009C20E1">
              <w:rPr>
                <w:rFonts w:cstheme="minorHAnsi"/>
                <w:i/>
                <w:iCs/>
                <w:lang w:eastAsia="ar-SA"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  <w:lang w:eastAsia="ar-SA"/>
              </w:rPr>
              <w:t>буџет</w:t>
            </w:r>
            <w:proofErr w:type="spellEnd"/>
            <w:r w:rsidRPr="009C20E1">
              <w:rPr>
                <w:rFonts w:cstheme="minorHAnsi"/>
                <w:i/>
                <w:iCs/>
                <w:lang w:eastAsia="ar-SA"/>
              </w:rPr>
              <w:t xml:space="preserve"> и </w:t>
            </w:r>
            <w:proofErr w:type="spellStart"/>
            <w:r w:rsidRPr="009C20E1">
              <w:rPr>
                <w:rFonts w:cstheme="minorHAnsi"/>
                <w:i/>
                <w:iCs/>
                <w:lang w:eastAsia="ar-SA"/>
              </w:rPr>
              <w:t>финансије</w:t>
            </w:r>
            <w:proofErr w:type="spellEnd"/>
          </w:p>
        </w:tc>
        <w:tc>
          <w:tcPr>
            <w:tcW w:w="1557" w:type="dxa"/>
            <w:vAlign w:val="center"/>
          </w:tcPr>
          <w:p w14:paraId="2A46793C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Самостални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6CA5CB82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Руководилац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одељења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2F7D3CD4" w14:textId="1A4815FA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C1CB1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43440551" w14:textId="77777777" w:rsidTr="00CA3EAD">
        <w:tc>
          <w:tcPr>
            <w:tcW w:w="2159" w:type="dxa"/>
            <w:vMerge/>
            <w:vAlign w:val="center"/>
          </w:tcPr>
          <w:p w14:paraId="1A2CBF9E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1BFC047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Самостални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74404040" w14:textId="77777777" w:rsidR="00CA3EAD" w:rsidRPr="00F82199" w:rsidRDefault="00CA3EAD" w:rsidP="00CA3EAD">
            <w:pPr>
              <w:pStyle w:val="ListParagraph"/>
              <w:ind w:left="0"/>
              <w:contextualSpacing w:val="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послове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буџетског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рачуноводства</w:t>
            </w:r>
            <w:proofErr w:type="spellEnd"/>
            <w:r>
              <w:rPr>
                <w:rFonts w:cstheme="minorHAnsi"/>
                <w:bCs/>
              </w:rPr>
              <w:t xml:space="preserve"> и </w:t>
            </w:r>
            <w:proofErr w:type="spellStart"/>
            <w:r>
              <w:rPr>
                <w:rFonts w:cstheme="minorHAnsi"/>
                <w:bCs/>
              </w:rPr>
              <w:t>извештавања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5FEDDCFF" w14:textId="76EE4E84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C1CB1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04CAE0A8" w14:textId="77777777" w:rsidTr="00CA3EAD">
        <w:tc>
          <w:tcPr>
            <w:tcW w:w="2159" w:type="dxa"/>
            <w:vMerge/>
            <w:vAlign w:val="center"/>
          </w:tcPr>
          <w:p w14:paraId="238CD6BC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6D16A9C2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197B71E9" w14:textId="77777777" w:rsidR="00CA3EAD" w:rsidRPr="00F82199" w:rsidRDefault="00CA3EAD" w:rsidP="00CA3EAD">
            <w:pPr>
              <w:pStyle w:val="ListParagraph"/>
              <w:ind w:left="0"/>
              <w:contextualSpacing w:val="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послове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извршења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трезора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директне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буџетске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кориснике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2FCDC9FE" w14:textId="7FEF65D6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6D7B88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22722E10" w14:textId="77777777" w:rsidTr="00CA3EAD">
        <w:tc>
          <w:tcPr>
            <w:tcW w:w="2159" w:type="dxa"/>
            <w:vMerge/>
            <w:vAlign w:val="center"/>
          </w:tcPr>
          <w:p w14:paraId="7619362A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03FDEBF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6D511808" w14:textId="77777777" w:rsidR="00CA3EAD" w:rsidRPr="00F82199" w:rsidRDefault="00CA3EAD" w:rsidP="00CA3EAD">
            <w:pPr>
              <w:pStyle w:val="ListParagraph"/>
              <w:ind w:left="0"/>
              <w:contextualSpacing w:val="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послове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извршења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трезора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индиректне</w:t>
            </w:r>
            <w:proofErr w:type="spellEnd"/>
            <w:r>
              <w:rPr>
                <w:rFonts w:cstheme="minorHAnsi"/>
                <w:bCs/>
              </w:rPr>
              <w:t xml:space="preserve"> и </w:t>
            </w:r>
            <w:proofErr w:type="spellStart"/>
            <w:r>
              <w:rPr>
                <w:rFonts w:cstheme="minorHAnsi"/>
                <w:bCs/>
              </w:rPr>
              <w:t>остале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кориснике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буџетских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средстава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5B13D228" w14:textId="346A2902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6D7B88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2C26506F" w14:textId="77777777" w:rsidTr="00CA3EAD">
        <w:tc>
          <w:tcPr>
            <w:tcW w:w="2159" w:type="dxa"/>
            <w:vMerge/>
            <w:vAlign w:val="center"/>
          </w:tcPr>
          <w:p w14:paraId="115DD403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579B3368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Млађи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780FFF16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планирања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припреме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анализе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извршења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буџета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18B9D4D3" w14:textId="02771C7B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6D7B88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512C10AA" w14:textId="77777777" w:rsidTr="00CA3EAD">
        <w:tc>
          <w:tcPr>
            <w:tcW w:w="2159" w:type="dxa"/>
            <w:vMerge/>
            <w:vAlign w:val="center"/>
          </w:tcPr>
          <w:p w14:paraId="54E88B7D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783C1A17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Сарадник</w:t>
            </w:r>
            <w:proofErr w:type="spellEnd"/>
          </w:p>
        </w:tc>
        <w:tc>
          <w:tcPr>
            <w:tcW w:w="4362" w:type="dxa"/>
            <w:vAlign w:val="center"/>
          </w:tcPr>
          <w:p w14:paraId="34C1E2D6" w14:textId="77777777" w:rsidR="00CA3EAD" w:rsidRPr="00F82199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финансијске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послове</w:t>
            </w:r>
            <w:proofErr w:type="spellEnd"/>
            <w:r>
              <w:rPr>
                <w:rFonts w:cstheme="minorHAnsi"/>
                <w:bCs/>
              </w:rPr>
              <w:t xml:space="preserve"> и </w:t>
            </w:r>
            <w:proofErr w:type="spellStart"/>
            <w:r>
              <w:rPr>
                <w:rFonts w:cstheme="minorHAnsi"/>
                <w:bCs/>
              </w:rPr>
              <w:t>ликвидатуру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0D27F699" w14:textId="5585C4C0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6D7B88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737784E7" w14:textId="77777777" w:rsidTr="00CA3EAD">
        <w:tc>
          <w:tcPr>
            <w:tcW w:w="2159" w:type="dxa"/>
            <w:vMerge/>
            <w:vAlign w:val="center"/>
          </w:tcPr>
          <w:p w14:paraId="228835BB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5E8216F5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Виши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референт</w:t>
            </w:r>
            <w:proofErr w:type="spellEnd"/>
          </w:p>
        </w:tc>
        <w:tc>
          <w:tcPr>
            <w:tcW w:w="4362" w:type="dxa"/>
            <w:vAlign w:val="center"/>
          </w:tcPr>
          <w:p w14:paraId="3FB78E8B" w14:textId="77777777" w:rsidR="00CA3EAD" w:rsidRPr="00F82199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послове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обрачуна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зарада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накнада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зарада</w:t>
            </w:r>
            <w:proofErr w:type="spellEnd"/>
            <w:r>
              <w:rPr>
                <w:rFonts w:cstheme="minorHAnsi"/>
                <w:bCs/>
              </w:rPr>
              <w:t xml:space="preserve"> и </w:t>
            </w:r>
            <w:proofErr w:type="spellStart"/>
            <w:r>
              <w:rPr>
                <w:rFonts w:cstheme="minorHAnsi"/>
                <w:bCs/>
              </w:rPr>
              <w:t>других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примања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7FE446A8" w14:textId="4E79ACC8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6D7B88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1AC20102" w14:textId="77777777" w:rsidTr="00CA3EAD">
        <w:tc>
          <w:tcPr>
            <w:tcW w:w="2159" w:type="dxa"/>
            <w:vMerge/>
            <w:vAlign w:val="center"/>
          </w:tcPr>
          <w:p w14:paraId="4B328515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6C285782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Сарадник</w:t>
            </w:r>
            <w:proofErr w:type="spellEnd"/>
          </w:p>
        </w:tc>
        <w:tc>
          <w:tcPr>
            <w:tcW w:w="4362" w:type="dxa"/>
            <w:vAlign w:val="center"/>
          </w:tcPr>
          <w:p w14:paraId="62B2111B" w14:textId="27C31EBE" w:rsidR="00CA3EAD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административно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техничке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послове</w:t>
            </w:r>
            <w:proofErr w:type="spellEnd"/>
            <w:r>
              <w:rPr>
                <w:rFonts w:cstheme="minorHAnsi"/>
                <w:bCs/>
              </w:rPr>
              <w:t xml:space="preserve"> у </w:t>
            </w:r>
            <w:proofErr w:type="spellStart"/>
            <w:r>
              <w:rPr>
                <w:rFonts w:cstheme="minorHAnsi"/>
                <w:bCs/>
              </w:rPr>
              <w:t>поступку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јавних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набавки</w:t>
            </w:r>
            <w:proofErr w:type="spellEnd"/>
            <w:r>
              <w:rPr>
                <w:rFonts w:cstheme="minorHAnsi"/>
                <w:bCs/>
              </w:rPr>
              <w:t xml:space="preserve"> и </w:t>
            </w:r>
            <w:proofErr w:type="spellStart"/>
            <w:r>
              <w:rPr>
                <w:rFonts w:cstheme="minorHAnsi"/>
                <w:bCs/>
              </w:rPr>
              <w:t>послове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евиденције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јавних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набавки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  <w:lang w:val="sr-Cyrl-RS"/>
              </w:rPr>
              <w:t xml:space="preserve">– </w:t>
            </w:r>
            <w:r>
              <w:rPr>
                <w:rFonts w:cstheme="minorHAnsi"/>
                <w:bCs/>
              </w:rPr>
              <w:t>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644734D0" w14:textId="1955BBB6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6D7B88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6B1F00E3" w14:textId="77777777" w:rsidTr="00CA3EAD">
        <w:tc>
          <w:tcPr>
            <w:tcW w:w="2159" w:type="dxa"/>
            <w:vMerge/>
            <w:vAlign w:val="center"/>
          </w:tcPr>
          <w:p w14:paraId="1FAD5D5B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58E3254D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1D1AF27C" w14:textId="77777777" w:rsidR="00CA3EAD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послове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планирања</w:t>
            </w:r>
            <w:proofErr w:type="spellEnd"/>
            <w:r>
              <w:rPr>
                <w:rFonts w:cstheme="minorHAnsi"/>
                <w:bCs/>
              </w:rPr>
              <w:t xml:space="preserve"> и </w:t>
            </w:r>
            <w:proofErr w:type="spellStart"/>
            <w:r>
              <w:rPr>
                <w:rFonts w:cstheme="minorHAnsi"/>
                <w:bCs/>
              </w:rPr>
              <w:t>извршења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јавних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набавки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2DD54E06" w14:textId="05B8472C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224C9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59150FD5" w14:textId="77777777" w:rsidTr="00CA3EAD">
        <w:tc>
          <w:tcPr>
            <w:tcW w:w="2159" w:type="dxa"/>
            <w:vMerge/>
            <w:vAlign w:val="center"/>
          </w:tcPr>
          <w:p w14:paraId="1F71F3F6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71A8E2A1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Самостални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770B3884" w14:textId="77777777" w:rsidR="00CA3EAD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Порески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инспектор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04840DE0" w14:textId="51439FB4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224C9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0441C960" w14:textId="77777777" w:rsidTr="00CA3EAD">
        <w:tc>
          <w:tcPr>
            <w:tcW w:w="2159" w:type="dxa"/>
            <w:vMerge/>
            <w:vAlign w:val="center"/>
          </w:tcPr>
          <w:p w14:paraId="180D46D5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506314CC" w14:textId="77777777" w:rsidR="00CA3EAD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Сарадник</w:t>
            </w:r>
            <w:proofErr w:type="spellEnd"/>
          </w:p>
        </w:tc>
        <w:tc>
          <w:tcPr>
            <w:tcW w:w="4362" w:type="dxa"/>
            <w:vAlign w:val="center"/>
          </w:tcPr>
          <w:p w14:paraId="0421B187" w14:textId="77777777" w:rsidR="00CA3EAD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Порески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контролор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1BA42C3C" w14:textId="3D180A15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224C9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0BC94E02" w14:textId="77777777" w:rsidTr="00CA3EAD">
        <w:tc>
          <w:tcPr>
            <w:tcW w:w="2159" w:type="dxa"/>
            <w:vMerge w:val="restart"/>
            <w:vAlign w:val="center"/>
          </w:tcPr>
          <w:p w14:paraId="6AD7179A" w14:textId="77777777" w:rsidR="00CA3EAD" w:rsidRPr="009C20E1" w:rsidRDefault="00CA3EAD" w:rsidP="00CA3EAD">
            <w:pPr>
              <w:jc w:val="both"/>
              <w:rPr>
                <w:rFonts w:cstheme="minorHAnsi"/>
                <w:i/>
                <w:iCs/>
              </w:rPr>
            </w:pPr>
            <w:proofErr w:type="spellStart"/>
            <w:r w:rsidRPr="009C20E1">
              <w:rPr>
                <w:rFonts w:cstheme="minorHAnsi"/>
                <w:i/>
                <w:iCs/>
              </w:rPr>
              <w:t>Одељење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за </w:t>
            </w:r>
            <w:proofErr w:type="spellStart"/>
            <w:r w:rsidRPr="009C20E1">
              <w:rPr>
                <w:rFonts w:cstheme="minorHAnsi"/>
                <w:i/>
                <w:iCs/>
              </w:rPr>
              <w:t>привреду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9C20E1">
              <w:rPr>
                <w:rFonts w:cstheme="minorHAnsi"/>
                <w:i/>
                <w:iCs/>
              </w:rPr>
              <w:t>пољопривреду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и </w:t>
            </w:r>
            <w:proofErr w:type="spellStart"/>
            <w:r w:rsidRPr="009C20E1">
              <w:rPr>
                <w:rFonts w:cstheme="minorHAnsi"/>
                <w:i/>
                <w:iCs/>
              </w:rPr>
              <w:t>економски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</w:rPr>
              <w:t>развој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</w:p>
          <w:p w14:paraId="58B163D5" w14:textId="77777777" w:rsidR="00CA3EAD" w:rsidRPr="009C20E1" w:rsidRDefault="00CA3EAD" w:rsidP="00CA3EAD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57" w:type="dxa"/>
            <w:vAlign w:val="center"/>
          </w:tcPr>
          <w:p w14:paraId="284FCA02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Самостални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18056A39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Руководилац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одељења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22C8C8BA" w14:textId="79EE0E16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224C9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493F6E50" w14:textId="77777777" w:rsidTr="00CA3EAD">
        <w:tc>
          <w:tcPr>
            <w:tcW w:w="2159" w:type="dxa"/>
            <w:vMerge/>
            <w:vAlign w:val="center"/>
          </w:tcPr>
          <w:p w14:paraId="44C24C50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6CF66BA2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Сарадник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14:paraId="448C0622" w14:textId="77777777" w:rsidR="00CA3EAD" w:rsidRPr="00F82199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послове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привреде</w:t>
            </w:r>
            <w:proofErr w:type="spellEnd"/>
            <w:r>
              <w:rPr>
                <w:rFonts w:cstheme="minorHAnsi"/>
                <w:bCs/>
              </w:rPr>
              <w:t xml:space="preserve"> и </w:t>
            </w:r>
            <w:proofErr w:type="spellStart"/>
            <w:r>
              <w:rPr>
                <w:rFonts w:cstheme="minorHAnsi"/>
                <w:bCs/>
              </w:rPr>
              <w:t>локално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економског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развоја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4AD42FED" w14:textId="480E5AC7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224C9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112C9D78" w14:textId="77777777" w:rsidTr="00CA3EAD">
        <w:tc>
          <w:tcPr>
            <w:tcW w:w="2159" w:type="dxa"/>
            <w:vMerge/>
            <w:vAlign w:val="center"/>
          </w:tcPr>
          <w:p w14:paraId="2177DD63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0E74EF24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Млађи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3706F931" w14:textId="77777777" w:rsidR="00CA3EAD" w:rsidRPr="00F82199" w:rsidRDefault="00CA3EAD" w:rsidP="00CA3EA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за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послове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маркетинка</w:t>
            </w:r>
            <w:proofErr w:type="spellEnd"/>
            <w:r>
              <w:rPr>
                <w:rFonts w:cstheme="minorHAnsi"/>
                <w:bCs/>
              </w:rPr>
              <w:t xml:space="preserve"> и </w:t>
            </w:r>
            <w:proofErr w:type="spellStart"/>
            <w:r>
              <w:rPr>
                <w:rFonts w:cstheme="minorHAnsi"/>
                <w:bCs/>
              </w:rPr>
              <w:t>промоцију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инвестиција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2192A0B9" w14:textId="212A2C04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224C9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509DABF3" w14:textId="77777777" w:rsidTr="00CA3EAD">
        <w:tc>
          <w:tcPr>
            <w:tcW w:w="2159" w:type="dxa"/>
            <w:vMerge/>
            <w:vAlign w:val="center"/>
          </w:tcPr>
          <w:p w14:paraId="77A1CA46" w14:textId="77777777" w:rsidR="00CA3EAD" w:rsidRPr="00F82199" w:rsidRDefault="00CA3EAD" w:rsidP="00CA3EA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14D9DCCA" w14:textId="77777777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Сарадник</w:t>
            </w:r>
            <w:proofErr w:type="spellEnd"/>
          </w:p>
        </w:tc>
        <w:tc>
          <w:tcPr>
            <w:tcW w:w="4362" w:type="dxa"/>
            <w:vAlign w:val="center"/>
          </w:tcPr>
          <w:p w14:paraId="04F7E084" w14:textId="67747D35" w:rsidR="00CA3EAD" w:rsidRPr="00F82199" w:rsidRDefault="00CA3EAD" w:rsidP="00CA3E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послове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области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пољопривреде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анализе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статистике</w:t>
            </w:r>
            <w:proofErr w:type="spellEnd"/>
            <w:r>
              <w:rPr>
                <w:rFonts w:cstheme="minorHAnsi"/>
              </w:rPr>
              <w:t xml:space="preserve"> – 1 (</w:t>
            </w:r>
            <w:proofErr w:type="spellStart"/>
            <w:r>
              <w:rPr>
                <w:rFonts w:cstheme="minorHAnsi"/>
              </w:rPr>
              <w:t>службеник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2" w:type="dxa"/>
            <w:vAlign w:val="center"/>
          </w:tcPr>
          <w:p w14:paraId="346CE518" w14:textId="6CAE588C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224C9">
              <w:rPr>
                <w:rFonts w:cstheme="minorHAnsi"/>
                <w:lang w:val="sr-Cyrl-RS"/>
              </w:rPr>
              <w:t>Да</w:t>
            </w:r>
          </w:p>
        </w:tc>
      </w:tr>
      <w:tr w:rsidR="00CA3EAD" w:rsidRPr="00F82199" w14:paraId="6A58A9E9" w14:textId="77777777" w:rsidTr="00CA3EAD">
        <w:tc>
          <w:tcPr>
            <w:tcW w:w="2159" w:type="dxa"/>
            <w:vMerge w:val="restart"/>
            <w:vAlign w:val="center"/>
          </w:tcPr>
          <w:p w14:paraId="4BDA6823" w14:textId="77777777" w:rsidR="00CA3EAD" w:rsidRPr="009C20E1" w:rsidRDefault="00CA3EAD" w:rsidP="00CA3EAD">
            <w:pPr>
              <w:jc w:val="center"/>
              <w:rPr>
                <w:rFonts w:cstheme="minorHAnsi"/>
                <w:i/>
                <w:iCs/>
              </w:rPr>
            </w:pPr>
            <w:proofErr w:type="spellStart"/>
            <w:r w:rsidRPr="009C20E1">
              <w:rPr>
                <w:rFonts w:cstheme="minorHAnsi"/>
                <w:i/>
                <w:iCs/>
              </w:rPr>
              <w:t>Кабинет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</w:rPr>
              <w:t>председника</w:t>
            </w:r>
            <w:proofErr w:type="spellEnd"/>
            <w:r w:rsidRPr="009C20E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C20E1">
              <w:rPr>
                <w:rFonts w:cstheme="minorHAnsi"/>
                <w:i/>
                <w:iCs/>
              </w:rPr>
              <w:t>општине</w:t>
            </w:r>
            <w:proofErr w:type="spellEnd"/>
          </w:p>
        </w:tc>
        <w:tc>
          <w:tcPr>
            <w:tcW w:w="1557" w:type="dxa"/>
            <w:vAlign w:val="center"/>
          </w:tcPr>
          <w:p w14:paraId="14D9DEE9" w14:textId="77777777" w:rsidR="00CA3EAD" w:rsidRPr="00F82199" w:rsidRDefault="00CA3EAD" w:rsidP="00CA3EAD">
            <w:pPr>
              <w:rPr>
                <w:rFonts w:cstheme="minorHAnsi"/>
              </w:rPr>
            </w:pPr>
          </w:p>
        </w:tc>
        <w:tc>
          <w:tcPr>
            <w:tcW w:w="4362" w:type="dxa"/>
            <w:vAlign w:val="center"/>
          </w:tcPr>
          <w:p w14:paraId="05493C1B" w14:textId="42C6872E" w:rsidR="00CA3EAD" w:rsidRPr="00F82199" w:rsidRDefault="00CA3EAD" w:rsidP="00CA3EAD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bCs/>
              </w:rPr>
              <w:t>Пом</w:t>
            </w:r>
            <w:proofErr w:type="spellEnd"/>
            <w:r>
              <w:rPr>
                <w:rFonts w:eastAsia="Times New Roman" w:cstheme="minorHAnsi"/>
                <w:bCs/>
                <w:lang w:val="sr-Cyrl-RS"/>
              </w:rPr>
              <w:t>о</w:t>
            </w:r>
            <w:proofErr w:type="spellStart"/>
            <w:r>
              <w:rPr>
                <w:rFonts w:eastAsia="Times New Roman" w:cstheme="minorHAnsi"/>
                <w:bCs/>
              </w:rPr>
              <w:t>ћник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председника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општине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за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област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комуналних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делатности</w:t>
            </w:r>
            <w:proofErr w:type="spellEnd"/>
            <w:r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</w:rPr>
              <w:t>послове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економског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развоја</w:t>
            </w:r>
            <w:proofErr w:type="spellEnd"/>
            <w:r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</w:rPr>
              <w:t>инвестиција</w:t>
            </w:r>
            <w:proofErr w:type="spellEnd"/>
            <w:r>
              <w:rPr>
                <w:rFonts w:eastAsia="Times New Roman" w:cstheme="minorHAnsi"/>
                <w:bCs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bCs/>
              </w:rPr>
              <w:t>послова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заштите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животне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средине</w:t>
            </w:r>
            <w:proofErr w:type="spellEnd"/>
          </w:p>
        </w:tc>
        <w:tc>
          <w:tcPr>
            <w:tcW w:w="1272" w:type="dxa"/>
            <w:vAlign w:val="center"/>
          </w:tcPr>
          <w:p w14:paraId="659398C5" w14:textId="344B2CBB" w:rsidR="00CA3EAD" w:rsidRPr="00F82199" w:rsidRDefault="00CA3EAD" w:rsidP="00CA3EAD">
            <w:pPr>
              <w:jc w:val="center"/>
              <w:rPr>
                <w:rFonts w:cstheme="minorHAnsi"/>
              </w:rPr>
            </w:pPr>
            <w:r w:rsidRPr="008224C9">
              <w:rPr>
                <w:rFonts w:cstheme="minorHAnsi"/>
                <w:lang w:val="sr-Cyrl-RS"/>
              </w:rPr>
              <w:t>Да</w:t>
            </w:r>
          </w:p>
        </w:tc>
      </w:tr>
      <w:tr w:rsidR="008762E8" w:rsidRPr="00F82199" w14:paraId="0BEB0E55" w14:textId="77777777" w:rsidTr="00CA3EAD">
        <w:tc>
          <w:tcPr>
            <w:tcW w:w="2159" w:type="dxa"/>
            <w:vMerge/>
            <w:vAlign w:val="center"/>
          </w:tcPr>
          <w:p w14:paraId="667B4282" w14:textId="77777777" w:rsidR="008762E8" w:rsidRPr="00F82199" w:rsidRDefault="008762E8" w:rsidP="008762E8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21B36087" w14:textId="77777777" w:rsidR="008762E8" w:rsidRPr="00F82199" w:rsidRDefault="008762E8" w:rsidP="008762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Млађи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саветник</w:t>
            </w:r>
            <w:proofErr w:type="spellEnd"/>
          </w:p>
        </w:tc>
        <w:tc>
          <w:tcPr>
            <w:tcW w:w="4362" w:type="dxa"/>
            <w:vAlign w:val="center"/>
          </w:tcPr>
          <w:p w14:paraId="798AD2B6" w14:textId="77777777" w:rsidR="008762E8" w:rsidRPr="00F82199" w:rsidRDefault="008762E8" w:rsidP="008762E8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Шеф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кабинета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председника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општине</w:t>
            </w:r>
            <w:proofErr w:type="spellEnd"/>
            <w:r>
              <w:rPr>
                <w:rFonts w:cstheme="minorHAnsi"/>
                <w:bCs/>
              </w:rPr>
              <w:t xml:space="preserve"> – 1 (</w:t>
            </w:r>
            <w:proofErr w:type="spellStart"/>
            <w:r>
              <w:rPr>
                <w:rFonts w:cstheme="minorHAnsi"/>
                <w:bCs/>
              </w:rPr>
              <w:t>службеник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5DC28EBF" w14:textId="6CFB0876" w:rsidR="008762E8" w:rsidRPr="00F82199" w:rsidRDefault="00CA3EAD" w:rsidP="00CA3E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</w:tr>
      <w:tr w:rsidR="008762E8" w:rsidRPr="005C73B5" w14:paraId="33C882D3" w14:textId="77777777" w:rsidTr="00CA3EAD">
        <w:tc>
          <w:tcPr>
            <w:tcW w:w="2159" w:type="dxa"/>
            <w:vAlign w:val="center"/>
          </w:tcPr>
          <w:p w14:paraId="5391774B" w14:textId="77777777" w:rsidR="008762E8" w:rsidRPr="00CA3EAD" w:rsidRDefault="008762E8" w:rsidP="008762E8">
            <w:pPr>
              <w:jc w:val="center"/>
              <w:rPr>
                <w:rFonts w:cstheme="minorHAnsi"/>
                <w:i/>
                <w:iCs/>
              </w:rPr>
            </w:pPr>
            <w:proofErr w:type="spellStart"/>
            <w:r w:rsidRPr="00CA3EAD">
              <w:rPr>
                <w:rFonts w:cstheme="minorHAnsi"/>
                <w:i/>
                <w:iCs/>
              </w:rPr>
              <w:t>Интерна</w:t>
            </w:r>
            <w:proofErr w:type="spellEnd"/>
            <w:r w:rsidRPr="00CA3EA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CA3EAD">
              <w:rPr>
                <w:rFonts w:cstheme="minorHAnsi"/>
                <w:i/>
                <w:iCs/>
              </w:rPr>
              <w:t>ревизија</w:t>
            </w:r>
            <w:proofErr w:type="spellEnd"/>
          </w:p>
        </w:tc>
        <w:tc>
          <w:tcPr>
            <w:tcW w:w="1557" w:type="dxa"/>
            <w:vAlign w:val="center"/>
          </w:tcPr>
          <w:p w14:paraId="0E9A5CBA" w14:textId="77777777" w:rsidR="008762E8" w:rsidRPr="00CA3EAD" w:rsidRDefault="008762E8" w:rsidP="008762E8">
            <w:pPr>
              <w:rPr>
                <w:rFonts w:cstheme="minorHAnsi"/>
              </w:rPr>
            </w:pPr>
            <w:proofErr w:type="spellStart"/>
            <w:r w:rsidRPr="00CA3EAD">
              <w:rPr>
                <w:rFonts w:cstheme="minorHAnsi"/>
              </w:rPr>
              <w:t>Самостални</w:t>
            </w:r>
            <w:proofErr w:type="spellEnd"/>
            <w:r w:rsidRPr="00CA3EAD">
              <w:rPr>
                <w:rFonts w:cstheme="minorHAnsi"/>
              </w:rPr>
              <w:t xml:space="preserve"> </w:t>
            </w:r>
            <w:proofErr w:type="spellStart"/>
            <w:r w:rsidRPr="00CA3EAD">
              <w:rPr>
                <w:rFonts w:cstheme="minorHAnsi"/>
              </w:rPr>
              <w:t>саветник</w:t>
            </w:r>
            <w:proofErr w:type="spellEnd"/>
            <w:r w:rsidRPr="00CA3EAD">
              <w:rPr>
                <w:rFonts w:cstheme="minorHAnsi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14:paraId="52E4154D" w14:textId="77777777" w:rsidR="008762E8" w:rsidRPr="00CA3EAD" w:rsidRDefault="008762E8" w:rsidP="008762E8">
            <w:pPr>
              <w:rPr>
                <w:rFonts w:cstheme="minorHAnsi"/>
                <w:bCs/>
              </w:rPr>
            </w:pPr>
            <w:proofErr w:type="spellStart"/>
            <w:r w:rsidRPr="00CA3EAD">
              <w:rPr>
                <w:rFonts w:cstheme="minorHAnsi"/>
                <w:bCs/>
              </w:rPr>
              <w:t>Интерни</w:t>
            </w:r>
            <w:proofErr w:type="spellEnd"/>
            <w:r w:rsidRPr="00CA3EAD">
              <w:rPr>
                <w:rFonts w:cstheme="minorHAnsi"/>
                <w:bCs/>
              </w:rPr>
              <w:t xml:space="preserve"> </w:t>
            </w:r>
            <w:proofErr w:type="spellStart"/>
            <w:r w:rsidRPr="00CA3EAD">
              <w:rPr>
                <w:rFonts w:cstheme="minorHAnsi"/>
                <w:bCs/>
              </w:rPr>
              <w:t>ревизор</w:t>
            </w:r>
            <w:proofErr w:type="spellEnd"/>
            <w:r w:rsidRPr="00CA3EAD">
              <w:rPr>
                <w:rFonts w:cstheme="minorHAnsi"/>
                <w:bCs/>
              </w:rPr>
              <w:t xml:space="preserve"> – 1 (</w:t>
            </w:r>
            <w:proofErr w:type="spellStart"/>
            <w:r w:rsidRPr="00CA3EAD">
              <w:rPr>
                <w:rFonts w:cstheme="minorHAnsi"/>
                <w:bCs/>
              </w:rPr>
              <w:t>службеник</w:t>
            </w:r>
            <w:proofErr w:type="spellEnd"/>
            <w:r w:rsidRPr="00CA3EAD">
              <w:rPr>
                <w:rFonts w:cstheme="minorHAnsi"/>
                <w:bCs/>
              </w:rPr>
              <w:t>)</w:t>
            </w:r>
          </w:p>
        </w:tc>
        <w:tc>
          <w:tcPr>
            <w:tcW w:w="1272" w:type="dxa"/>
            <w:vAlign w:val="center"/>
          </w:tcPr>
          <w:p w14:paraId="1311FAA0" w14:textId="6C9D3E86" w:rsidR="008762E8" w:rsidRPr="00CA3EAD" w:rsidRDefault="00CA3EAD" w:rsidP="00CA3EAD">
            <w:pPr>
              <w:jc w:val="center"/>
              <w:rPr>
                <w:rFonts w:cstheme="minorHAnsi"/>
                <w:highlight w:val="yellow"/>
                <w:lang w:val="sr-Cyrl-RS"/>
              </w:rPr>
            </w:pPr>
            <w:r w:rsidRPr="00CA3EAD">
              <w:rPr>
                <w:rFonts w:cstheme="minorHAnsi"/>
                <w:lang w:val="sr-Cyrl-RS"/>
              </w:rPr>
              <w:t>Не</w:t>
            </w:r>
          </w:p>
        </w:tc>
      </w:tr>
      <w:tr w:rsidR="008762E8" w:rsidRPr="00F82199" w14:paraId="09886BB5" w14:textId="77777777" w:rsidTr="00CA3EAD">
        <w:tc>
          <w:tcPr>
            <w:tcW w:w="2159" w:type="dxa"/>
            <w:vAlign w:val="center"/>
          </w:tcPr>
          <w:p w14:paraId="2E4FA30F" w14:textId="77777777" w:rsidR="008762E8" w:rsidRPr="00CA3EAD" w:rsidRDefault="008762E8" w:rsidP="008762E8">
            <w:pPr>
              <w:jc w:val="center"/>
              <w:rPr>
                <w:rFonts w:cstheme="minorHAnsi"/>
                <w:i/>
                <w:iCs/>
              </w:rPr>
            </w:pPr>
            <w:proofErr w:type="spellStart"/>
            <w:r w:rsidRPr="00CA3EAD">
              <w:rPr>
                <w:rFonts w:cstheme="minorHAnsi"/>
                <w:i/>
                <w:iCs/>
              </w:rPr>
              <w:t>Правобранилаштво</w:t>
            </w:r>
            <w:proofErr w:type="spellEnd"/>
          </w:p>
        </w:tc>
        <w:tc>
          <w:tcPr>
            <w:tcW w:w="1557" w:type="dxa"/>
            <w:vAlign w:val="center"/>
          </w:tcPr>
          <w:p w14:paraId="402F3816" w14:textId="77777777" w:rsidR="008762E8" w:rsidRPr="00CA3EAD" w:rsidRDefault="008762E8" w:rsidP="008762E8">
            <w:pPr>
              <w:rPr>
                <w:rFonts w:cstheme="minorHAnsi"/>
              </w:rPr>
            </w:pPr>
          </w:p>
        </w:tc>
        <w:tc>
          <w:tcPr>
            <w:tcW w:w="4362" w:type="dxa"/>
            <w:vAlign w:val="center"/>
          </w:tcPr>
          <w:p w14:paraId="6E878253" w14:textId="77777777" w:rsidR="008762E8" w:rsidRPr="00CA3EAD" w:rsidRDefault="008762E8" w:rsidP="008762E8">
            <w:pPr>
              <w:rPr>
                <w:rFonts w:cstheme="minorHAnsi"/>
                <w:bCs/>
              </w:rPr>
            </w:pPr>
            <w:proofErr w:type="spellStart"/>
            <w:r w:rsidRPr="00CA3EAD">
              <w:rPr>
                <w:rFonts w:cstheme="minorHAnsi"/>
                <w:bCs/>
              </w:rPr>
              <w:t>Правобранилац</w:t>
            </w:r>
            <w:proofErr w:type="spellEnd"/>
            <w:r w:rsidRPr="00CA3EAD">
              <w:rPr>
                <w:rFonts w:cstheme="minorHAnsi"/>
                <w:bCs/>
              </w:rPr>
              <w:t xml:space="preserve"> </w:t>
            </w:r>
            <w:proofErr w:type="spellStart"/>
            <w:r w:rsidRPr="00CA3EAD">
              <w:rPr>
                <w:rFonts w:cstheme="minorHAnsi"/>
                <w:bCs/>
              </w:rPr>
              <w:t>општине</w:t>
            </w:r>
            <w:proofErr w:type="spellEnd"/>
            <w:r w:rsidRPr="00CA3EAD">
              <w:rPr>
                <w:rFonts w:cstheme="minorHAnsi"/>
                <w:bCs/>
              </w:rPr>
              <w:t xml:space="preserve"> </w:t>
            </w:r>
            <w:proofErr w:type="spellStart"/>
            <w:r w:rsidRPr="00CA3EAD">
              <w:rPr>
                <w:rFonts w:cstheme="minorHAnsi"/>
                <w:bCs/>
              </w:rPr>
              <w:t>Бач</w:t>
            </w:r>
            <w:proofErr w:type="spellEnd"/>
          </w:p>
        </w:tc>
        <w:tc>
          <w:tcPr>
            <w:tcW w:w="1272" w:type="dxa"/>
            <w:vAlign w:val="center"/>
          </w:tcPr>
          <w:p w14:paraId="5F9F9E4A" w14:textId="5E9B3D07" w:rsidR="008762E8" w:rsidRPr="00F82199" w:rsidRDefault="00CA3EAD" w:rsidP="00CA3E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</w:tr>
    </w:tbl>
    <w:p w14:paraId="5198A4AB" w14:textId="77777777" w:rsidR="00294CDA" w:rsidRPr="0091366A" w:rsidRDefault="00294CDA" w:rsidP="0091366A">
      <w:pPr>
        <w:spacing w:after="0" w:line="240" w:lineRule="auto"/>
        <w:jc w:val="both"/>
      </w:pPr>
    </w:p>
    <w:p w14:paraId="67F20A83" w14:textId="77777777" w:rsidR="0091366A" w:rsidRPr="00107F56" w:rsidRDefault="0091366A" w:rsidP="00355563">
      <w:pPr>
        <w:spacing w:after="60" w:line="240" w:lineRule="auto"/>
        <w:jc w:val="both"/>
      </w:pPr>
      <w:proofErr w:type="spellStart"/>
      <w:r w:rsidRPr="00107F56">
        <w:t>Руководиоци</w:t>
      </w:r>
      <w:proofErr w:type="spellEnd"/>
      <w:r w:rsidRPr="00107F56">
        <w:t xml:space="preserve"> </w:t>
      </w:r>
      <w:proofErr w:type="spellStart"/>
      <w:r w:rsidRPr="00107F56">
        <w:t>основних</w:t>
      </w:r>
      <w:proofErr w:type="spellEnd"/>
      <w:r w:rsidRPr="00107F56">
        <w:t xml:space="preserve"> </w:t>
      </w:r>
      <w:proofErr w:type="spellStart"/>
      <w:r w:rsidRPr="00107F56">
        <w:t>организационих</w:t>
      </w:r>
      <w:proofErr w:type="spellEnd"/>
      <w:r w:rsidRPr="00107F56">
        <w:t xml:space="preserve"> </w:t>
      </w:r>
      <w:proofErr w:type="spellStart"/>
      <w:r w:rsidRPr="00107F56">
        <w:t>јединица</w:t>
      </w:r>
      <w:proofErr w:type="spellEnd"/>
      <w:r w:rsidRPr="00107F56">
        <w:t xml:space="preserve"> </w:t>
      </w:r>
      <w:proofErr w:type="spellStart"/>
      <w:r w:rsidRPr="00107F56">
        <w:t>руководе</w:t>
      </w:r>
      <w:proofErr w:type="spellEnd"/>
      <w:r w:rsidRPr="00107F56">
        <w:t xml:space="preserve"> </w:t>
      </w:r>
      <w:proofErr w:type="spellStart"/>
      <w:r w:rsidRPr="00107F56">
        <w:t>радом</w:t>
      </w:r>
      <w:proofErr w:type="spellEnd"/>
      <w:r w:rsidRPr="00107F56">
        <w:t xml:space="preserve"> </w:t>
      </w:r>
      <w:proofErr w:type="spellStart"/>
      <w:r w:rsidRPr="00107F56">
        <w:t>Одељења</w:t>
      </w:r>
      <w:proofErr w:type="spellEnd"/>
      <w:r w:rsidR="008A7509" w:rsidRPr="00107F56">
        <w:t xml:space="preserve">, </w:t>
      </w:r>
      <w:proofErr w:type="spellStart"/>
      <w:r w:rsidR="008A7509" w:rsidRPr="00107F56">
        <w:t>организују</w:t>
      </w:r>
      <w:proofErr w:type="spellEnd"/>
      <w:r w:rsidR="008A7509" w:rsidRPr="00107F56">
        <w:t xml:space="preserve"> и </w:t>
      </w:r>
      <w:proofErr w:type="spellStart"/>
      <w:r w:rsidR="008A7509" w:rsidRPr="00107F56">
        <w:t>обезбеђују</w:t>
      </w:r>
      <w:proofErr w:type="spellEnd"/>
      <w:r w:rsidR="008A7509" w:rsidRPr="00107F56">
        <w:t xml:space="preserve"> </w:t>
      </w:r>
      <w:proofErr w:type="spellStart"/>
      <w:r w:rsidR="008A7509" w:rsidRPr="00107F56">
        <w:t>законит</w:t>
      </w:r>
      <w:proofErr w:type="spellEnd"/>
      <w:r w:rsidR="008A7509" w:rsidRPr="00107F56">
        <w:t xml:space="preserve"> и </w:t>
      </w:r>
      <w:proofErr w:type="spellStart"/>
      <w:r w:rsidR="008A7509" w:rsidRPr="00107F56">
        <w:t>ефикасан</w:t>
      </w:r>
      <w:proofErr w:type="spellEnd"/>
      <w:r w:rsidR="008A7509" w:rsidRPr="00107F56">
        <w:t xml:space="preserve"> </w:t>
      </w:r>
      <w:proofErr w:type="spellStart"/>
      <w:r w:rsidR="008A7509" w:rsidRPr="00107F56">
        <w:t>рад</w:t>
      </w:r>
      <w:proofErr w:type="spellEnd"/>
      <w:r w:rsidR="008A7509" w:rsidRPr="00107F56">
        <w:t xml:space="preserve"> </w:t>
      </w:r>
      <w:proofErr w:type="spellStart"/>
      <w:r w:rsidR="008A7509" w:rsidRPr="00107F56">
        <w:t>Одељења</w:t>
      </w:r>
      <w:proofErr w:type="spellEnd"/>
      <w:r w:rsidR="008A7509" w:rsidRPr="00107F56">
        <w:t xml:space="preserve">, </w:t>
      </w:r>
      <w:proofErr w:type="spellStart"/>
      <w:r w:rsidR="008A7509" w:rsidRPr="00107F56">
        <w:t>старају</w:t>
      </w:r>
      <w:proofErr w:type="spellEnd"/>
      <w:r w:rsidR="008A7509" w:rsidRPr="00107F56">
        <w:t xml:space="preserve"> </w:t>
      </w:r>
      <w:proofErr w:type="spellStart"/>
      <w:r w:rsidR="008A7509" w:rsidRPr="00107F56">
        <w:t>се</w:t>
      </w:r>
      <w:proofErr w:type="spellEnd"/>
      <w:r w:rsidR="008A7509" w:rsidRPr="00107F56">
        <w:t xml:space="preserve"> о </w:t>
      </w:r>
      <w:proofErr w:type="spellStart"/>
      <w:r w:rsidR="008A7509" w:rsidRPr="00107F56">
        <w:t>правилном</w:t>
      </w:r>
      <w:proofErr w:type="spellEnd"/>
      <w:r w:rsidR="008A7509" w:rsidRPr="00107F56">
        <w:t xml:space="preserve"> </w:t>
      </w:r>
      <w:proofErr w:type="spellStart"/>
      <w:r w:rsidR="008A7509" w:rsidRPr="00107F56">
        <w:t>распореду</w:t>
      </w:r>
      <w:proofErr w:type="spellEnd"/>
      <w:r w:rsidR="008A7509" w:rsidRPr="00107F56">
        <w:t xml:space="preserve"> </w:t>
      </w:r>
      <w:proofErr w:type="spellStart"/>
      <w:r w:rsidR="008A7509" w:rsidRPr="00107F56">
        <w:t>послова</w:t>
      </w:r>
      <w:proofErr w:type="spellEnd"/>
      <w:r w:rsidR="008A7509" w:rsidRPr="00107F56">
        <w:t xml:space="preserve"> и о </w:t>
      </w:r>
      <w:proofErr w:type="spellStart"/>
      <w:r w:rsidR="008A7509" w:rsidRPr="00107F56">
        <w:t>испуњавању</w:t>
      </w:r>
      <w:proofErr w:type="spellEnd"/>
      <w:r w:rsidR="008A7509" w:rsidRPr="00107F56">
        <w:t xml:space="preserve"> </w:t>
      </w:r>
      <w:proofErr w:type="spellStart"/>
      <w:r w:rsidR="008A7509" w:rsidRPr="00107F56">
        <w:t>радних</w:t>
      </w:r>
      <w:proofErr w:type="spellEnd"/>
      <w:r w:rsidR="008A7509" w:rsidRPr="00107F56">
        <w:t xml:space="preserve"> </w:t>
      </w:r>
      <w:proofErr w:type="spellStart"/>
      <w:r w:rsidR="008A7509" w:rsidRPr="00107F56">
        <w:t>дужности</w:t>
      </w:r>
      <w:proofErr w:type="spellEnd"/>
      <w:r w:rsidR="008A7509" w:rsidRPr="00107F56">
        <w:t xml:space="preserve"> </w:t>
      </w:r>
      <w:proofErr w:type="spellStart"/>
      <w:r w:rsidR="008A7509" w:rsidRPr="00107F56">
        <w:t>запослених</w:t>
      </w:r>
      <w:proofErr w:type="spellEnd"/>
      <w:r w:rsidR="008A7509" w:rsidRPr="00107F56">
        <w:t xml:space="preserve"> у </w:t>
      </w:r>
      <w:proofErr w:type="spellStart"/>
      <w:r w:rsidR="008A7509" w:rsidRPr="00107F56">
        <w:t>организационој</w:t>
      </w:r>
      <w:proofErr w:type="spellEnd"/>
      <w:r w:rsidR="008A7509" w:rsidRPr="00107F56">
        <w:t xml:space="preserve"> </w:t>
      </w:r>
      <w:proofErr w:type="spellStart"/>
      <w:r w:rsidR="008A7509" w:rsidRPr="00107F56">
        <w:t>јединици</w:t>
      </w:r>
      <w:proofErr w:type="spellEnd"/>
      <w:r w:rsidR="008A7509" w:rsidRPr="00107F56">
        <w:t xml:space="preserve">, </w:t>
      </w:r>
      <w:proofErr w:type="spellStart"/>
      <w:r w:rsidR="008A7509" w:rsidRPr="00107F56">
        <w:t>као</w:t>
      </w:r>
      <w:proofErr w:type="spellEnd"/>
      <w:r w:rsidR="008A7509" w:rsidRPr="00107F56">
        <w:t xml:space="preserve"> и </w:t>
      </w:r>
      <w:proofErr w:type="spellStart"/>
      <w:r w:rsidR="008A7509" w:rsidRPr="00107F56">
        <w:t>друге</w:t>
      </w:r>
      <w:proofErr w:type="spellEnd"/>
      <w:r w:rsidR="008A7509" w:rsidRPr="00107F56">
        <w:t xml:space="preserve"> </w:t>
      </w:r>
      <w:proofErr w:type="spellStart"/>
      <w:r w:rsidR="008A7509" w:rsidRPr="00107F56">
        <w:t>послове</w:t>
      </w:r>
      <w:proofErr w:type="spellEnd"/>
      <w:r w:rsidR="008A7509" w:rsidRPr="00107F56">
        <w:t xml:space="preserve"> </w:t>
      </w:r>
      <w:proofErr w:type="spellStart"/>
      <w:r w:rsidR="008A7509" w:rsidRPr="00107F56">
        <w:t>које</w:t>
      </w:r>
      <w:proofErr w:type="spellEnd"/>
      <w:r w:rsidR="008A7509" w:rsidRPr="00107F56">
        <w:t xml:space="preserve"> </w:t>
      </w:r>
      <w:proofErr w:type="spellStart"/>
      <w:r w:rsidR="008A7509" w:rsidRPr="00107F56">
        <w:t>им</w:t>
      </w:r>
      <w:proofErr w:type="spellEnd"/>
      <w:r w:rsidR="008A7509" w:rsidRPr="00107F56">
        <w:t xml:space="preserve"> </w:t>
      </w:r>
      <w:proofErr w:type="spellStart"/>
      <w:r w:rsidR="008A7509" w:rsidRPr="00107F56">
        <w:t>повери</w:t>
      </w:r>
      <w:proofErr w:type="spellEnd"/>
      <w:r w:rsidR="008A7509" w:rsidRPr="00107F56">
        <w:t xml:space="preserve"> </w:t>
      </w:r>
      <w:proofErr w:type="spellStart"/>
      <w:r w:rsidR="008A7509" w:rsidRPr="00107F56">
        <w:t>начелник</w:t>
      </w:r>
      <w:proofErr w:type="spellEnd"/>
      <w:r w:rsidR="008A7509" w:rsidRPr="00107F56">
        <w:t xml:space="preserve"> </w:t>
      </w:r>
      <w:proofErr w:type="spellStart"/>
      <w:r w:rsidR="008A7509" w:rsidRPr="00107F56">
        <w:t>Општинске</w:t>
      </w:r>
      <w:proofErr w:type="spellEnd"/>
      <w:r w:rsidR="008A7509" w:rsidRPr="00107F56">
        <w:t xml:space="preserve"> </w:t>
      </w:r>
      <w:proofErr w:type="spellStart"/>
      <w:r w:rsidR="008A7509" w:rsidRPr="00107F56">
        <w:t>управе</w:t>
      </w:r>
      <w:proofErr w:type="spellEnd"/>
      <w:r w:rsidR="002369A2" w:rsidRPr="00107F56">
        <w:t>.</w:t>
      </w:r>
    </w:p>
    <w:p w14:paraId="4B8A2DFD" w14:textId="77777777" w:rsidR="002369A2" w:rsidRDefault="002369A2" w:rsidP="00355563">
      <w:pPr>
        <w:spacing w:after="60" w:line="240" w:lineRule="auto"/>
        <w:jc w:val="both"/>
      </w:pPr>
    </w:p>
    <w:p w14:paraId="7968FB8F" w14:textId="77777777" w:rsidR="00033334" w:rsidRDefault="00033334" w:rsidP="00355563">
      <w:pPr>
        <w:spacing w:after="60" w:line="240" w:lineRule="auto"/>
        <w:jc w:val="both"/>
      </w:pPr>
      <w:proofErr w:type="spellStart"/>
      <w:r>
        <w:lastRenderedPageBreak/>
        <w:t>Корисници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средстава</w:t>
      </w:r>
      <w:proofErr w:type="spellEnd"/>
    </w:p>
    <w:p w14:paraId="4B878420" w14:textId="77777777" w:rsidR="00BD7383" w:rsidRDefault="00CC3780" w:rsidP="00355563">
      <w:pPr>
        <w:spacing w:after="60" w:line="240" w:lineRule="auto"/>
        <w:jc w:val="both"/>
      </w:pPr>
      <w:proofErr w:type="spellStart"/>
      <w:r>
        <w:t>Индиректни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</w:p>
    <w:p w14:paraId="28E49E1C" w14:textId="77777777" w:rsidR="00CC3780" w:rsidRPr="00CC3780" w:rsidRDefault="00CC3780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 w:rsidRPr="00CC3780">
        <w:t>Центар</w:t>
      </w:r>
      <w:proofErr w:type="spellEnd"/>
      <w:r w:rsidRPr="00CC3780">
        <w:t xml:space="preserve"> </w:t>
      </w:r>
      <w:proofErr w:type="spellStart"/>
      <w:r w:rsidRPr="00CC3780">
        <w:t>за</w:t>
      </w:r>
      <w:proofErr w:type="spellEnd"/>
      <w:r w:rsidRPr="00CC3780">
        <w:t xml:space="preserve"> </w:t>
      </w:r>
      <w:proofErr w:type="spellStart"/>
      <w:r w:rsidRPr="00CC3780">
        <w:t>социјални</w:t>
      </w:r>
      <w:proofErr w:type="spellEnd"/>
      <w:r w:rsidRPr="00CC3780">
        <w:t xml:space="preserve"> </w:t>
      </w:r>
      <w:proofErr w:type="spellStart"/>
      <w:r w:rsidRPr="00CC3780">
        <w:t>рад</w:t>
      </w:r>
      <w:proofErr w:type="spellEnd"/>
      <w:r w:rsidRPr="00CC3780">
        <w:t xml:space="preserve"> </w:t>
      </w:r>
      <w:proofErr w:type="spellStart"/>
      <w:r w:rsidRPr="00CC3780">
        <w:t>општине</w:t>
      </w:r>
      <w:proofErr w:type="spellEnd"/>
      <w:r w:rsidRPr="00CC3780">
        <w:t xml:space="preserve"> </w:t>
      </w:r>
      <w:proofErr w:type="spellStart"/>
      <w:r w:rsidRPr="00CC3780">
        <w:t>Бач</w:t>
      </w:r>
      <w:proofErr w:type="spellEnd"/>
    </w:p>
    <w:p w14:paraId="659273E2" w14:textId="77777777" w:rsidR="00CC3780" w:rsidRDefault="00CC3780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 w:rsidRPr="00CC3780">
        <w:t>Основна</w:t>
      </w:r>
      <w:proofErr w:type="spellEnd"/>
      <w:r w:rsidRPr="00CC3780">
        <w:t xml:space="preserve"> </w:t>
      </w:r>
      <w:proofErr w:type="spellStart"/>
      <w:r w:rsidRPr="00CC3780">
        <w:t>школа</w:t>
      </w:r>
      <w:proofErr w:type="spellEnd"/>
      <w:r w:rsidRPr="00CC3780">
        <w:t xml:space="preserve"> „</w:t>
      </w:r>
      <w:proofErr w:type="spellStart"/>
      <w:r w:rsidRPr="00CC3780">
        <w:t>Вук</w:t>
      </w:r>
      <w:proofErr w:type="spellEnd"/>
      <w:r w:rsidRPr="00CC3780">
        <w:t xml:space="preserve"> </w:t>
      </w:r>
      <w:proofErr w:type="spellStart"/>
      <w:r w:rsidRPr="00CC3780">
        <w:t>Караџић</w:t>
      </w:r>
      <w:proofErr w:type="spellEnd"/>
      <w:r w:rsidRPr="00CC3780">
        <w:t>“</w:t>
      </w:r>
      <w:r>
        <w:t xml:space="preserve">, </w:t>
      </w:r>
      <w:proofErr w:type="spellStart"/>
      <w:r>
        <w:t>Бач</w:t>
      </w:r>
      <w:proofErr w:type="spellEnd"/>
    </w:p>
    <w:p w14:paraId="3E748B87" w14:textId="77777777" w:rsidR="00CC3780" w:rsidRDefault="00CC3780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Пољопривредна</w:t>
      </w:r>
      <w:proofErr w:type="spellEnd"/>
      <w:r>
        <w:t xml:space="preserve"> </w:t>
      </w:r>
      <w:proofErr w:type="spellStart"/>
      <w:r>
        <w:t>шкоа</w:t>
      </w:r>
      <w:proofErr w:type="spellEnd"/>
      <w:r>
        <w:t xml:space="preserve"> </w:t>
      </w:r>
      <w:proofErr w:type="spellStart"/>
      <w:r>
        <w:t>Бач</w:t>
      </w:r>
      <w:proofErr w:type="spellEnd"/>
    </w:p>
    <w:p w14:paraId="18199F80" w14:textId="77777777" w:rsidR="00CC3780" w:rsidRDefault="00CC3780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Месна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Бач</w:t>
      </w:r>
      <w:proofErr w:type="spellEnd"/>
    </w:p>
    <w:p w14:paraId="2A08A2BB" w14:textId="77777777" w:rsidR="00107F56" w:rsidRPr="00107F56" w:rsidRDefault="00107F56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Месна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бођане</w:t>
      </w:r>
      <w:proofErr w:type="spellEnd"/>
    </w:p>
    <w:p w14:paraId="2857A060" w14:textId="77777777" w:rsidR="00107F56" w:rsidRPr="00107F56" w:rsidRDefault="00107F56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Месна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Бачко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Село</w:t>
      </w:r>
      <w:proofErr w:type="spellEnd"/>
    </w:p>
    <w:p w14:paraId="44B03E71" w14:textId="77777777" w:rsidR="00107F56" w:rsidRPr="00107F56" w:rsidRDefault="00107F56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Месна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Плавна</w:t>
      </w:r>
      <w:proofErr w:type="spellEnd"/>
    </w:p>
    <w:p w14:paraId="38585E67" w14:textId="77777777" w:rsidR="00107F56" w:rsidRPr="00107F56" w:rsidRDefault="00107F56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Месна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Вајска</w:t>
      </w:r>
      <w:proofErr w:type="spellEnd"/>
    </w:p>
    <w:p w14:paraId="312A57BB" w14:textId="77777777" w:rsidR="00107F56" w:rsidRDefault="00107F56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Месна</w:t>
      </w:r>
      <w:proofErr w:type="spellEnd"/>
      <w:r>
        <w:t xml:space="preserve"> </w:t>
      </w:r>
      <w:proofErr w:type="spellStart"/>
      <w:r>
        <w:t>заједица</w:t>
      </w:r>
      <w:proofErr w:type="spellEnd"/>
      <w:r>
        <w:t xml:space="preserve"> </w:t>
      </w:r>
      <w:proofErr w:type="spellStart"/>
      <w:r>
        <w:t>Селенча</w:t>
      </w:r>
      <w:proofErr w:type="spellEnd"/>
    </w:p>
    <w:p w14:paraId="40747142" w14:textId="77777777" w:rsidR="00CC3780" w:rsidRDefault="00CC3780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„</w:t>
      </w:r>
      <w:proofErr w:type="spellStart"/>
      <w:r>
        <w:t>Колибри</w:t>
      </w:r>
      <w:proofErr w:type="spellEnd"/>
      <w:r>
        <w:t>“</w:t>
      </w:r>
    </w:p>
    <w:p w14:paraId="4E29C006" w14:textId="77777777" w:rsidR="00CC3780" w:rsidRDefault="00CC3780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Народна</w:t>
      </w:r>
      <w:proofErr w:type="spellEnd"/>
      <w:r>
        <w:t xml:space="preserve"> </w:t>
      </w:r>
      <w:proofErr w:type="spellStart"/>
      <w:r>
        <w:t>библиотека</w:t>
      </w:r>
      <w:proofErr w:type="spellEnd"/>
      <w:r>
        <w:t xml:space="preserve"> „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Караџић</w:t>
      </w:r>
      <w:proofErr w:type="spellEnd"/>
      <w:r>
        <w:t>“</w:t>
      </w:r>
    </w:p>
    <w:p w14:paraId="32B89839" w14:textId="77777777" w:rsidR="00CC3780" w:rsidRDefault="00CC3780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Бач</w:t>
      </w:r>
      <w:proofErr w:type="spellEnd"/>
    </w:p>
    <w:p w14:paraId="6EB487B7" w14:textId="77777777" w:rsidR="00CC3780" w:rsidRDefault="00CC3780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 xml:space="preserve"> и </w:t>
      </w:r>
      <w:proofErr w:type="spellStart"/>
      <w:r>
        <w:t>рекреацију</w:t>
      </w:r>
      <w:proofErr w:type="spellEnd"/>
      <w:r>
        <w:t xml:space="preserve"> „</w:t>
      </w:r>
      <w:proofErr w:type="spellStart"/>
      <w:r>
        <w:t>Бачка</w:t>
      </w:r>
      <w:proofErr w:type="spellEnd"/>
      <w:r>
        <w:t xml:space="preserve"> </w:t>
      </w:r>
      <w:proofErr w:type="spellStart"/>
      <w:r>
        <w:t>тврђава</w:t>
      </w:r>
      <w:proofErr w:type="spellEnd"/>
      <w:r>
        <w:t xml:space="preserve">“, </w:t>
      </w:r>
      <w:proofErr w:type="spellStart"/>
      <w:r>
        <w:t>Бач</w:t>
      </w:r>
      <w:proofErr w:type="spellEnd"/>
    </w:p>
    <w:p w14:paraId="1EC75C7C" w14:textId="77777777" w:rsidR="00CC3780" w:rsidRPr="00CC3780" w:rsidRDefault="00CC3780" w:rsidP="00CC3780">
      <w:pPr>
        <w:pStyle w:val="ListParagraph"/>
        <w:numPr>
          <w:ilvl w:val="0"/>
          <w:numId w:val="29"/>
        </w:numPr>
        <w:spacing w:after="60" w:line="240" w:lineRule="auto"/>
        <w:jc w:val="both"/>
      </w:pPr>
      <w:proofErr w:type="spellStart"/>
      <w:r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Бач</w:t>
      </w:r>
      <w:proofErr w:type="spellEnd"/>
    </w:p>
    <w:p w14:paraId="6133D531" w14:textId="1B91E548" w:rsidR="00033334" w:rsidRDefault="00BD7383" w:rsidP="00E15DA6">
      <w:pPr>
        <w:spacing w:after="120" w:line="240" w:lineRule="auto"/>
        <w:jc w:val="both"/>
      </w:pPr>
      <w:proofErr w:type="spellStart"/>
      <w:r>
        <w:t>Табела</w:t>
      </w:r>
      <w:proofErr w:type="spellEnd"/>
      <w:r>
        <w:t xml:space="preserve"> 2</w:t>
      </w:r>
      <w:r w:rsidR="00344E36">
        <w:rPr>
          <w:lang w:val="sr-Cyrl-RS"/>
        </w:rPr>
        <w:t>.</w:t>
      </w:r>
      <w:r>
        <w:t xml:space="preserve"> </w:t>
      </w:r>
      <w:proofErr w:type="spellStart"/>
      <w:r>
        <w:t>Индиректни</w:t>
      </w:r>
      <w:proofErr w:type="spellEnd"/>
      <w:r>
        <w:t xml:space="preserve"> </w:t>
      </w:r>
      <w:proofErr w:type="spellStart"/>
      <w:r>
        <w:t>корисници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6508"/>
        <w:gridCol w:w="1292"/>
      </w:tblGrid>
      <w:tr w:rsidR="00033334" w14:paraId="76DB66FA" w14:textId="77777777" w:rsidTr="000F7A9F">
        <w:tc>
          <w:tcPr>
            <w:tcW w:w="1313" w:type="dxa"/>
            <w:vAlign w:val="center"/>
          </w:tcPr>
          <w:p w14:paraId="1C8691F8" w14:textId="77777777" w:rsidR="00033334" w:rsidRDefault="00033334" w:rsidP="00033334">
            <w:pPr>
              <w:jc w:val="center"/>
            </w:pPr>
            <w:proofErr w:type="spellStart"/>
            <w:r>
              <w:t>Корисник</w:t>
            </w:r>
            <w:proofErr w:type="spellEnd"/>
          </w:p>
        </w:tc>
        <w:tc>
          <w:tcPr>
            <w:tcW w:w="7291" w:type="dxa"/>
          </w:tcPr>
          <w:p w14:paraId="719A9069" w14:textId="77777777" w:rsidR="00033334" w:rsidRDefault="00033334" w:rsidP="00033334">
            <w:pPr>
              <w:jc w:val="center"/>
            </w:pP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</w:p>
        </w:tc>
        <w:tc>
          <w:tcPr>
            <w:tcW w:w="972" w:type="dxa"/>
            <w:vAlign w:val="center"/>
          </w:tcPr>
          <w:p w14:paraId="51A30A9F" w14:textId="77777777" w:rsidR="00033334" w:rsidRDefault="00033334" w:rsidP="00033334">
            <w:pPr>
              <w:jc w:val="center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</w:p>
        </w:tc>
      </w:tr>
      <w:tr w:rsidR="008762E8" w14:paraId="073A9056" w14:textId="77777777" w:rsidTr="000F7A9F">
        <w:tc>
          <w:tcPr>
            <w:tcW w:w="1313" w:type="dxa"/>
            <w:vAlign w:val="center"/>
          </w:tcPr>
          <w:p w14:paraId="5A0A7044" w14:textId="77777777" w:rsidR="008762E8" w:rsidRPr="009B0011" w:rsidRDefault="008762E8" w:rsidP="008762E8">
            <w:pPr>
              <w:jc w:val="center"/>
              <w:rPr>
                <w:highlight w:val="darkRed"/>
              </w:rPr>
            </w:pPr>
            <w:proofErr w:type="spellStart"/>
            <w:r w:rsidRPr="00075806">
              <w:t>Центар</w:t>
            </w:r>
            <w:proofErr w:type="spellEnd"/>
            <w:r w:rsidRPr="00075806">
              <w:t xml:space="preserve"> </w:t>
            </w:r>
            <w:proofErr w:type="spellStart"/>
            <w:r w:rsidRPr="00075806">
              <w:t>за</w:t>
            </w:r>
            <w:proofErr w:type="spellEnd"/>
            <w:r w:rsidRPr="00075806">
              <w:t xml:space="preserve"> </w:t>
            </w:r>
            <w:proofErr w:type="spellStart"/>
            <w:r w:rsidRPr="00075806">
              <w:t>социјални</w:t>
            </w:r>
            <w:proofErr w:type="spellEnd"/>
            <w:r w:rsidRPr="00075806">
              <w:t xml:space="preserve"> </w:t>
            </w:r>
            <w:proofErr w:type="spellStart"/>
            <w:r w:rsidRPr="00075806">
              <w:t>рад</w:t>
            </w:r>
            <w:proofErr w:type="spellEnd"/>
            <w:r w:rsidRPr="00075806">
              <w:t xml:space="preserve"> </w:t>
            </w:r>
            <w:proofErr w:type="spellStart"/>
            <w:r w:rsidRPr="00075806">
              <w:t>општине</w:t>
            </w:r>
            <w:proofErr w:type="spellEnd"/>
            <w:r w:rsidRPr="00075806">
              <w:t xml:space="preserve"> </w:t>
            </w:r>
            <w:proofErr w:type="spellStart"/>
            <w:r w:rsidRPr="00075806">
              <w:t>Бач</w:t>
            </w:r>
            <w:proofErr w:type="spellEnd"/>
          </w:p>
        </w:tc>
        <w:tc>
          <w:tcPr>
            <w:tcW w:w="7291" w:type="dxa"/>
            <w:vAlign w:val="center"/>
          </w:tcPr>
          <w:p w14:paraId="0381B146" w14:textId="77777777" w:rsidR="00075806" w:rsidRDefault="00075806" w:rsidP="000758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Центар за социјални рад општине Бач п</w:t>
            </w:r>
            <w:r w:rsidR="00876B64">
              <w:rPr>
                <w:lang w:val="sr-Cyrl-RS"/>
              </w:rPr>
              <w:t>ружа услуг</w:t>
            </w:r>
            <w:r>
              <w:rPr>
                <w:lang w:val="sr-Cyrl-RS"/>
              </w:rPr>
              <w:t>е</w:t>
            </w:r>
            <w:r w:rsidR="00876B64">
              <w:rPr>
                <w:lang w:val="sr-Cyrl-RS"/>
              </w:rPr>
              <w:t xml:space="preserve"> социјалне заштите на локалном нивоу</w:t>
            </w:r>
            <w:r>
              <w:rPr>
                <w:lang w:val="sr-Cyrl-RS"/>
              </w:rPr>
              <w:t>, које подразумевају</w:t>
            </w:r>
            <w:r w:rsidR="002E618B">
              <w:rPr>
                <w:lang w:val="sr-Cyrl-RS"/>
              </w:rPr>
              <w:t xml:space="preserve">: </w:t>
            </w:r>
          </w:p>
          <w:p w14:paraId="73AA3A09" w14:textId="2AE04900" w:rsidR="00075806" w:rsidRPr="00075806" w:rsidRDefault="002E618B" w:rsidP="00075806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sr-Cyrl-RS"/>
              </w:rPr>
            </w:pPr>
            <w:r w:rsidRPr="00075806">
              <w:rPr>
                <w:lang w:val="sr-Cyrl-RS"/>
              </w:rPr>
              <w:t>остваривање права грађана утврђених законом о Социјалној заштити (материјално обезбеђење, додатак за помоћ и негу другог лица, помоћ за оспособљавање за рад, помоћ у кући, дневни боравак, привремени смештај, смештај у установи социјалне заштите или у другу породицу, , услуге социјалног рада,...)</w:t>
            </w:r>
            <w:r w:rsidR="00075806" w:rsidRPr="00075806">
              <w:rPr>
                <w:lang w:val="sr-Cyrl-RS"/>
              </w:rPr>
              <w:t>,</w:t>
            </w:r>
          </w:p>
          <w:p w14:paraId="08FEA9FA" w14:textId="4E1311DC" w:rsidR="00075806" w:rsidRPr="00075806" w:rsidRDefault="002E618B" w:rsidP="00075806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sr-Cyrl-RS"/>
              </w:rPr>
            </w:pPr>
            <w:r w:rsidRPr="00075806">
              <w:rPr>
                <w:lang w:val="sr-Cyrl-RS"/>
              </w:rPr>
              <w:t>зада</w:t>
            </w:r>
            <w:r w:rsidR="00075806">
              <w:rPr>
                <w:lang w:val="sr-Cyrl-RS"/>
              </w:rPr>
              <w:t>тке</w:t>
            </w:r>
            <w:r w:rsidRPr="00075806">
              <w:rPr>
                <w:lang w:val="sr-Cyrl-RS"/>
              </w:rPr>
              <w:t xml:space="preserve"> у складу са Породичним законом (старатељство, усвајање, хранитељство,....)</w:t>
            </w:r>
          </w:p>
          <w:p w14:paraId="223935BD" w14:textId="487D515D" w:rsidR="00075806" w:rsidRPr="00075806" w:rsidRDefault="002E618B" w:rsidP="00075806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sr-Cyrl-RS"/>
              </w:rPr>
            </w:pPr>
            <w:r w:rsidRPr="00075806">
              <w:rPr>
                <w:lang w:val="sr-Cyrl-RS"/>
              </w:rPr>
              <w:t>зада</w:t>
            </w:r>
            <w:r w:rsidR="00075806">
              <w:rPr>
                <w:lang w:val="sr-Cyrl-RS"/>
              </w:rPr>
              <w:t>тке</w:t>
            </w:r>
            <w:r w:rsidRPr="00075806">
              <w:rPr>
                <w:lang w:val="sr-Cyrl-RS"/>
              </w:rPr>
              <w:t xml:space="preserve"> у складу са Законом о малолетним учиниоцима кривичних дела и кривично правној заштити малолетних лица</w:t>
            </w:r>
            <w:r w:rsidR="00075806" w:rsidRPr="00075806">
              <w:rPr>
                <w:lang w:val="sr-Cyrl-RS"/>
              </w:rPr>
              <w:t>.</w:t>
            </w:r>
          </w:p>
          <w:p w14:paraId="5D81CCD3" w14:textId="3AB205C6" w:rsidR="008762E8" w:rsidRPr="00876B64" w:rsidRDefault="00075806" w:rsidP="000758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Центар за социјални рад такође учествује</w:t>
            </w:r>
            <w:r w:rsidR="002E618B">
              <w:rPr>
                <w:lang w:val="sr-Cyrl-RS"/>
              </w:rPr>
              <w:t xml:space="preserve"> у пројектима чији је циљ развој алтернативних и нових видова социјалне заштите.</w:t>
            </w:r>
          </w:p>
        </w:tc>
        <w:tc>
          <w:tcPr>
            <w:tcW w:w="972" w:type="dxa"/>
            <w:vAlign w:val="center"/>
          </w:tcPr>
          <w:p w14:paraId="579B989C" w14:textId="56465AF7" w:rsidR="008762E8" w:rsidRDefault="00876B64" w:rsidP="008762E8">
            <w:pPr>
              <w:jc w:val="center"/>
            </w:pPr>
            <w:r>
              <w:t>7</w:t>
            </w:r>
          </w:p>
        </w:tc>
      </w:tr>
      <w:tr w:rsidR="008762E8" w14:paraId="33103561" w14:textId="77777777" w:rsidTr="000F7A9F">
        <w:tc>
          <w:tcPr>
            <w:tcW w:w="1313" w:type="dxa"/>
            <w:vAlign w:val="center"/>
          </w:tcPr>
          <w:p w14:paraId="6CBFE9CA" w14:textId="77777777" w:rsidR="008762E8" w:rsidRDefault="008762E8" w:rsidP="00107F56">
            <w:pPr>
              <w:jc w:val="center"/>
            </w:pPr>
            <w:proofErr w:type="spellStart"/>
            <w:r>
              <w:t>Основн</w:t>
            </w:r>
            <w:r w:rsidR="00107F56">
              <w:t>е</w:t>
            </w:r>
            <w:proofErr w:type="spellEnd"/>
            <w:r>
              <w:t xml:space="preserve"> </w:t>
            </w:r>
            <w:proofErr w:type="spellStart"/>
            <w:r>
              <w:t>школ</w:t>
            </w:r>
            <w:r w:rsidR="00107F56">
              <w:t>е</w:t>
            </w:r>
            <w:proofErr w:type="spellEnd"/>
            <w:r>
              <w:t xml:space="preserve"> </w:t>
            </w:r>
          </w:p>
        </w:tc>
        <w:tc>
          <w:tcPr>
            <w:tcW w:w="7291" w:type="dxa"/>
            <w:vAlign w:val="center"/>
          </w:tcPr>
          <w:p w14:paraId="459A96E9" w14:textId="7CCAEC8B" w:rsidR="00876B64" w:rsidRPr="009D4670" w:rsidRDefault="00075806" w:rsidP="008762E8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На територији општине Бач постоји </w:t>
            </w:r>
            <w:r w:rsidR="00876B64" w:rsidRPr="009D4670">
              <w:rPr>
                <w:rFonts w:cstheme="minorHAnsi"/>
                <w:lang w:val="sr-Cyrl-RS"/>
              </w:rPr>
              <w:t xml:space="preserve">5 </w:t>
            </w:r>
            <w:r>
              <w:rPr>
                <w:rFonts w:cstheme="minorHAnsi"/>
                <w:lang w:val="sr-Cyrl-RS"/>
              </w:rPr>
              <w:t>о</w:t>
            </w:r>
            <w:r w:rsidR="00876B64" w:rsidRPr="009D4670">
              <w:rPr>
                <w:rFonts w:cstheme="minorHAnsi"/>
                <w:lang w:val="sr-Cyrl-RS"/>
              </w:rPr>
              <w:t>сновних школа</w:t>
            </w:r>
            <w:r w:rsidR="00432046" w:rsidRPr="009D4670">
              <w:rPr>
                <w:rFonts w:cstheme="minorHAnsi"/>
                <w:lang w:val="sr-Cyrl-RS"/>
              </w:rPr>
              <w:t xml:space="preserve"> </w:t>
            </w:r>
            <w:r w:rsidR="00CA3EAD">
              <w:rPr>
                <w:rFonts w:cstheme="minorHAnsi"/>
                <w:lang w:val="sr-Cyrl-RS"/>
              </w:rPr>
              <w:t>:</w:t>
            </w:r>
          </w:p>
          <w:p w14:paraId="4CCF1606" w14:textId="06CC15D1" w:rsidR="00876B64" w:rsidRPr="00CA3EAD" w:rsidRDefault="00876B64" w:rsidP="00CA3EA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lang w:val="sr-Cyrl-RS"/>
              </w:rPr>
            </w:pPr>
            <w:r w:rsidRPr="00CA3EAD">
              <w:rPr>
                <w:rFonts w:cstheme="minorHAnsi"/>
                <w:lang w:val="sr-Cyrl-RS"/>
              </w:rPr>
              <w:t>ОШ ''Јан Колар''</w:t>
            </w:r>
            <w:r w:rsidR="00075806">
              <w:rPr>
                <w:rFonts w:cstheme="minorHAnsi"/>
                <w:lang w:val="sr-Cyrl-RS"/>
              </w:rPr>
              <w:t xml:space="preserve"> у</w:t>
            </w:r>
            <w:r w:rsidRPr="00CA3EAD">
              <w:rPr>
                <w:rFonts w:cstheme="minorHAnsi"/>
                <w:lang w:val="sr-Cyrl-RS"/>
              </w:rPr>
              <w:t xml:space="preserve"> Селенч</w:t>
            </w:r>
            <w:r w:rsidR="00075806">
              <w:rPr>
                <w:rFonts w:cstheme="minorHAnsi"/>
                <w:lang w:val="sr-Cyrl-RS"/>
              </w:rPr>
              <w:t xml:space="preserve">и коју похађа </w:t>
            </w:r>
            <w:r w:rsidR="00432046" w:rsidRPr="00CA3EAD">
              <w:rPr>
                <w:rFonts w:cstheme="minorHAnsi"/>
                <w:lang w:val="sr-Cyrl-RS"/>
              </w:rPr>
              <w:t>163 ђака</w:t>
            </w:r>
          </w:p>
          <w:p w14:paraId="33C25AA7" w14:textId="2E5110A7" w:rsidR="00876B64" w:rsidRPr="00CA3EAD" w:rsidRDefault="00876B64" w:rsidP="00CA3EA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lang w:val="sr-Cyrl-RS"/>
              </w:rPr>
            </w:pPr>
            <w:r w:rsidRPr="00CA3EAD">
              <w:rPr>
                <w:rFonts w:cstheme="minorHAnsi"/>
                <w:lang w:val="sr-Cyrl-RS"/>
              </w:rPr>
              <w:t>ОШ ''Вук Караџић</w:t>
            </w:r>
            <w:r w:rsidR="00075806">
              <w:rPr>
                <w:rFonts w:cstheme="minorHAnsi"/>
                <w:lang w:val="sr-Cyrl-RS"/>
              </w:rPr>
              <w:t xml:space="preserve">“ у </w:t>
            </w:r>
            <w:r w:rsidRPr="00CA3EAD">
              <w:rPr>
                <w:rFonts w:cstheme="minorHAnsi"/>
                <w:lang w:val="sr-Cyrl-RS"/>
              </w:rPr>
              <w:t>Бач</w:t>
            </w:r>
            <w:r w:rsidR="00075806">
              <w:rPr>
                <w:rFonts w:cstheme="minorHAnsi"/>
                <w:lang w:val="sr-Cyrl-RS"/>
              </w:rPr>
              <w:t xml:space="preserve">у коју похађа </w:t>
            </w:r>
            <w:r w:rsidR="00432046" w:rsidRPr="00CA3EAD">
              <w:rPr>
                <w:rFonts w:cstheme="minorHAnsi"/>
                <w:lang w:val="sr-Cyrl-RS"/>
              </w:rPr>
              <w:t>333 ђака</w:t>
            </w:r>
          </w:p>
          <w:p w14:paraId="2C1DB939" w14:textId="167513FF" w:rsidR="00876B64" w:rsidRPr="00CA3EAD" w:rsidRDefault="00876B64" w:rsidP="00CA3EA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lang w:val="sr-Cyrl-RS"/>
              </w:rPr>
            </w:pPr>
            <w:r w:rsidRPr="00CA3EAD">
              <w:rPr>
                <w:rFonts w:cstheme="minorHAnsi"/>
                <w:lang w:val="sr-Cyrl-RS"/>
              </w:rPr>
              <w:t>ОШ ''</w:t>
            </w:r>
            <w:r w:rsidR="00432046" w:rsidRPr="00CA3EAD">
              <w:rPr>
                <w:rFonts w:cstheme="minorHAnsi"/>
                <w:lang w:val="sr-Cyrl-RS"/>
              </w:rPr>
              <w:t>Алексе Шантић</w:t>
            </w:r>
            <w:r w:rsidRPr="00CA3EAD">
              <w:rPr>
                <w:rFonts w:cstheme="minorHAnsi"/>
                <w:lang w:val="sr-Cyrl-RS"/>
              </w:rPr>
              <w:t xml:space="preserve">'' </w:t>
            </w:r>
            <w:r w:rsidR="00075806">
              <w:rPr>
                <w:rFonts w:cstheme="minorHAnsi"/>
                <w:lang w:val="sr-Cyrl-RS"/>
              </w:rPr>
              <w:t xml:space="preserve">у </w:t>
            </w:r>
            <w:r w:rsidRPr="00CA3EAD">
              <w:rPr>
                <w:rFonts w:cstheme="minorHAnsi"/>
                <w:lang w:val="sr-Cyrl-RS"/>
              </w:rPr>
              <w:t>Вајск</w:t>
            </w:r>
            <w:r w:rsidR="00075806">
              <w:rPr>
                <w:rFonts w:cstheme="minorHAnsi"/>
                <w:lang w:val="sr-Cyrl-RS"/>
              </w:rPr>
              <w:t>ој коју похађа</w:t>
            </w:r>
            <w:r w:rsidR="00432046" w:rsidRPr="00CA3EAD">
              <w:rPr>
                <w:rFonts w:cstheme="minorHAnsi"/>
                <w:lang w:val="sr-Cyrl-RS"/>
              </w:rPr>
              <w:t xml:space="preserve"> 235 ђака</w:t>
            </w:r>
          </w:p>
          <w:p w14:paraId="47332982" w14:textId="2FD6FC59" w:rsidR="00876B64" w:rsidRPr="00CA3EAD" w:rsidRDefault="00876B64" w:rsidP="00CA3EA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lang w:val="sr-Cyrl-RS"/>
              </w:rPr>
            </w:pPr>
            <w:r w:rsidRPr="00CA3EAD">
              <w:rPr>
                <w:rFonts w:cstheme="minorHAnsi"/>
                <w:lang w:val="sr-Cyrl-RS"/>
              </w:rPr>
              <w:t xml:space="preserve">ОШ ''Моше Пијаде'' </w:t>
            </w:r>
            <w:r w:rsidR="00075806">
              <w:rPr>
                <w:rFonts w:cstheme="minorHAnsi"/>
                <w:lang w:val="sr-Cyrl-RS"/>
              </w:rPr>
              <w:t xml:space="preserve">у </w:t>
            </w:r>
            <w:r w:rsidRPr="00CA3EAD">
              <w:rPr>
                <w:rFonts w:cstheme="minorHAnsi"/>
                <w:lang w:val="sr-Cyrl-RS"/>
              </w:rPr>
              <w:t>Бачко Ново</w:t>
            </w:r>
            <w:r w:rsidR="00075806">
              <w:rPr>
                <w:rFonts w:cstheme="minorHAnsi"/>
                <w:lang w:val="sr-Cyrl-RS"/>
              </w:rPr>
              <w:t>м</w:t>
            </w:r>
            <w:r w:rsidRPr="00CA3EAD">
              <w:rPr>
                <w:rFonts w:cstheme="minorHAnsi"/>
                <w:lang w:val="sr-Cyrl-RS"/>
              </w:rPr>
              <w:t xml:space="preserve"> Сел</w:t>
            </w:r>
            <w:r w:rsidR="00075806">
              <w:rPr>
                <w:rFonts w:cstheme="minorHAnsi"/>
                <w:lang w:val="sr-Cyrl-RS"/>
              </w:rPr>
              <w:t>у коју похађа</w:t>
            </w:r>
            <w:r w:rsidR="00432046" w:rsidRPr="00CA3EAD">
              <w:rPr>
                <w:rFonts w:cstheme="minorHAnsi"/>
                <w:lang w:val="sr-Cyrl-RS"/>
              </w:rPr>
              <w:t xml:space="preserve"> 63 ђака</w:t>
            </w:r>
          </w:p>
          <w:p w14:paraId="1978CD37" w14:textId="55AB307A" w:rsidR="008762E8" w:rsidRPr="00CA3EAD" w:rsidRDefault="00876B64" w:rsidP="00CA3EAD">
            <w:pPr>
              <w:pStyle w:val="ListParagraph"/>
              <w:numPr>
                <w:ilvl w:val="0"/>
                <w:numId w:val="30"/>
              </w:numPr>
              <w:rPr>
                <w:lang w:val="sr-Latn-RS"/>
              </w:rPr>
            </w:pPr>
            <w:r w:rsidRPr="00CA3EAD">
              <w:rPr>
                <w:rFonts w:cstheme="minorHAnsi"/>
                <w:lang w:val="sr-Cyrl-RS"/>
              </w:rPr>
              <w:t>ОШ ''</w:t>
            </w:r>
            <w:r w:rsidR="00432046" w:rsidRPr="00CA3EAD">
              <w:rPr>
                <w:rFonts w:cstheme="minorHAnsi"/>
                <w:lang w:val="sr-Cyrl-RS"/>
              </w:rPr>
              <w:t>Свети Сава</w:t>
            </w:r>
            <w:r w:rsidRPr="00CA3EAD">
              <w:rPr>
                <w:rFonts w:cstheme="minorHAnsi"/>
                <w:lang w:val="sr-Cyrl-RS"/>
              </w:rPr>
              <w:t xml:space="preserve">'' </w:t>
            </w:r>
            <w:r w:rsidR="00075806">
              <w:rPr>
                <w:rFonts w:cstheme="minorHAnsi"/>
                <w:lang w:val="sr-Cyrl-RS"/>
              </w:rPr>
              <w:t xml:space="preserve">у </w:t>
            </w:r>
            <w:r w:rsidRPr="00CA3EAD">
              <w:rPr>
                <w:rFonts w:cstheme="minorHAnsi"/>
                <w:lang w:val="sr-Cyrl-RS"/>
              </w:rPr>
              <w:t>Плавн</w:t>
            </w:r>
            <w:r w:rsidR="00075806">
              <w:rPr>
                <w:rFonts w:cstheme="minorHAnsi"/>
                <w:lang w:val="sr-Cyrl-RS"/>
              </w:rPr>
              <w:t>ој коју похађа</w:t>
            </w:r>
            <w:r w:rsidR="00432046" w:rsidRPr="00CA3EAD">
              <w:rPr>
                <w:rFonts w:cstheme="minorHAnsi"/>
                <w:lang w:val="sr-Cyrl-RS"/>
              </w:rPr>
              <w:t xml:space="preserve"> 35 ђака</w:t>
            </w:r>
          </w:p>
        </w:tc>
        <w:tc>
          <w:tcPr>
            <w:tcW w:w="972" w:type="dxa"/>
            <w:vAlign w:val="center"/>
          </w:tcPr>
          <w:p w14:paraId="4A6580EF" w14:textId="39930EE2" w:rsidR="008762E8" w:rsidRPr="009D4670" w:rsidRDefault="009D4670" w:rsidP="008762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124</w:t>
            </w:r>
          </w:p>
        </w:tc>
      </w:tr>
      <w:tr w:rsidR="008762E8" w14:paraId="1FC9D741" w14:textId="77777777" w:rsidTr="000F7A9F">
        <w:tc>
          <w:tcPr>
            <w:tcW w:w="1313" w:type="dxa"/>
            <w:vAlign w:val="center"/>
          </w:tcPr>
          <w:p w14:paraId="0FDC9AF0" w14:textId="77777777" w:rsidR="008762E8" w:rsidRDefault="008762E8" w:rsidP="008762E8">
            <w:pPr>
              <w:jc w:val="center"/>
            </w:pPr>
            <w:proofErr w:type="spellStart"/>
            <w:r>
              <w:t>Пољопривредна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</w:p>
        </w:tc>
        <w:tc>
          <w:tcPr>
            <w:tcW w:w="7291" w:type="dxa"/>
            <w:vAlign w:val="center"/>
          </w:tcPr>
          <w:p w14:paraId="1D30B4B8" w14:textId="43DCF3AF" w:rsidR="0085736D" w:rsidRPr="009B0011" w:rsidRDefault="009B0011" w:rsidP="00075806">
            <w:pPr>
              <w:jc w:val="both"/>
              <w:rPr>
                <w:rFonts w:cstheme="minorHAnsi"/>
                <w:b/>
                <w:bCs/>
                <w:lang w:val="sr-Cyrl-RS"/>
              </w:rPr>
            </w:pPr>
            <w:r w:rsidRPr="009B0011">
              <w:rPr>
                <w:rFonts w:cstheme="minorHAnsi"/>
                <w:lang w:val="sr-Cyrl-RS"/>
              </w:rPr>
              <w:t xml:space="preserve">Основна делетност средње пољопривредне школе је образовање кадрова следећих образовних профила: </w:t>
            </w:r>
            <w:r w:rsidR="0085736D" w:rsidRPr="009B0011">
              <w:rPr>
                <w:rFonts w:cstheme="minorHAnsi"/>
                <w:lang w:val="sr-Cyrl-RS"/>
              </w:rPr>
              <w:t>Пољопривредни техничар, руковалац-механичар пољопривредне технике, пекар и цвећар-вртлар.</w:t>
            </w:r>
            <w:r w:rsidRPr="009B0011">
              <w:rPr>
                <w:rFonts w:cstheme="minorHAnsi"/>
                <w:lang w:val="sr-Cyrl-RS"/>
              </w:rPr>
              <w:t xml:space="preserve"> Школу похађа 95 ђака. Школа п</w:t>
            </w:r>
            <w:r w:rsidR="0085736D" w:rsidRPr="009B0011">
              <w:rPr>
                <w:rFonts w:cstheme="minorHAnsi"/>
                <w:lang w:val="sr-Cyrl-RS"/>
              </w:rPr>
              <w:t xml:space="preserve">оседује сопствено </w:t>
            </w:r>
            <w:r w:rsidR="0085736D" w:rsidRPr="009B0011">
              <w:rPr>
                <w:rFonts w:cstheme="minorHAnsi"/>
                <w:lang w:val="sr-Cyrl-RS"/>
              </w:rPr>
              <w:lastRenderedPageBreak/>
              <w:t>имање површин</w:t>
            </w:r>
            <w:r w:rsidRPr="009B0011">
              <w:rPr>
                <w:rFonts w:cstheme="minorHAnsi"/>
                <w:lang w:val="sr-Cyrl-RS"/>
              </w:rPr>
              <w:t xml:space="preserve">е </w:t>
            </w:r>
            <w:r w:rsidR="0085736D" w:rsidRPr="009B0011">
              <w:rPr>
                <w:rFonts w:cstheme="minorHAnsi"/>
                <w:lang w:val="sr-Cyrl-RS"/>
              </w:rPr>
              <w:t>преко 80</w:t>
            </w:r>
            <w:r w:rsidRPr="009B0011">
              <w:rPr>
                <w:rFonts w:cstheme="minorHAnsi"/>
                <w:lang w:val="sr-Cyrl-RS"/>
              </w:rPr>
              <w:t xml:space="preserve"> </w:t>
            </w:r>
            <w:r w:rsidR="0085736D" w:rsidRPr="009B0011">
              <w:rPr>
                <w:rFonts w:cstheme="minorHAnsi"/>
                <w:lang w:val="sr-Cyrl-RS"/>
              </w:rPr>
              <w:t>ха пољопривредног замљишта.</w:t>
            </w:r>
            <w:r w:rsidR="0085736D" w:rsidRPr="009B0011">
              <w:rPr>
                <w:rFonts w:cstheme="minorHAnsi"/>
                <w:b/>
                <w:bCs/>
                <w:lang w:val="sr-Cyrl-RS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7091ADEA" w14:textId="3393547D" w:rsidR="008762E8" w:rsidRPr="009D4670" w:rsidRDefault="009D4670" w:rsidP="008762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20</w:t>
            </w:r>
          </w:p>
        </w:tc>
      </w:tr>
      <w:tr w:rsidR="008762E8" w14:paraId="3CCC06D5" w14:textId="77777777" w:rsidTr="000F7A9F">
        <w:tc>
          <w:tcPr>
            <w:tcW w:w="1313" w:type="dxa"/>
            <w:vAlign w:val="center"/>
          </w:tcPr>
          <w:p w14:paraId="1D53AC29" w14:textId="77777777" w:rsidR="008762E8" w:rsidRDefault="008762E8" w:rsidP="00107F56">
            <w:pPr>
              <w:jc w:val="center"/>
            </w:pPr>
            <w:proofErr w:type="spellStart"/>
            <w:r>
              <w:t>Месн</w:t>
            </w:r>
            <w:r w:rsidR="00107F56">
              <w:t>е</w:t>
            </w:r>
            <w:proofErr w:type="spellEnd"/>
            <w:r>
              <w:t xml:space="preserve"> </w:t>
            </w:r>
            <w:proofErr w:type="spellStart"/>
            <w:r>
              <w:t>заједниц</w:t>
            </w:r>
            <w:r w:rsidR="00107F56">
              <w:t>е</w:t>
            </w:r>
            <w:proofErr w:type="spellEnd"/>
            <w:r>
              <w:t xml:space="preserve"> </w:t>
            </w:r>
          </w:p>
        </w:tc>
        <w:tc>
          <w:tcPr>
            <w:tcW w:w="7291" w:type="dxa"/>
            <w:vAlign w:val="center"/>
          </w:tcPr>
          <w:p w14:paraId="2E0068AD" w14:textId="77777777" w:rsidR="008762E8" w:rsidRDefault="00107F56" w:rsidP="00075806">
            <w:pPr>
              <w:jc w:val="both"/>
            </w:pPr>
            <w:proofErr w:type="spellStart"/>
            <w:r>
              <w:t>Месна</w:t>
            </w:r>
            <w:proofErr w:type="spellEnd"/>
            <w:r>
              <w:t xml:space="preserve"> </w:t>
            </w:r>
            <w:proofErr w:type="spellStart"/>
            <w:r>
              <w:t>заједница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образована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сваког</w:t>
            </w:r>
            <w:proofErr w:type="spellEnd"/>
            <w:r>
              <w:t xml:space="preserve"> </w:t>
            </w:r>
            <w:proofErr w:type="spellStart"/>
            <w:r>
              <w:t>насељеног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 (</w:t>
            </w:r>
            <w:proofErr w:type="spellStart"/>
            <w:r>
              <w:t>Бач</w:t>
            </w:r>
            <w:proofErr w:type="spellEnd"/>
            <w:r>
              <w:t xml:space="preserve">, </w:t>
            </w:r>
            <w:proofErr w:type="spellStart"/>
            <w:r>
              <w:t>Бођане</w:t>
            </w:r>
            <w:proofErr w:type="spellEnd"/>
            <w:r>
              <w:t xml:space="preserve">, </w:t>
            </w:r>
            <w:proofErr w:type="spellStart"/>
            <w:r>
              <w:t>Бачко</w:t>
            </w:r>
            <w:proofErr w:type="spellEnd"/>
            <w:r>
              <w:t xml:space="preserve"> </w:t>
            </w:r>
            <w:proofErr w:type="spellStart"/>
            <w:r>
              <w:t>Ново</w:t>
            </w:r>
            <w:proofErr w:type="spellEnd"/>
            <w:r>
              <w:t xml:space="preserve"> </w:t>
            </w:r>
            <w:proofErr w:type="spellStart"/>
            <w:r>
              <w:t>Сео</w:t>
            </w:r>
            <w:proofErr w:type="spellEnd"/>
            <w:r>
              <w:t xml:space="preserve">, </w:t>
            </w:r>
            <w:proofErr w:type="spellStart"/>
            <w:r>
              <w:t>Плавна</w:t>
            </w:r>
            <w:proofErr w:type="spellEnd"/>
            <w:r>
              <w:t xml:space="preserve">, </w:t>
            </w:r>
            <w:proofErr w:type="spellStart"/>
            <w:r>
              <w:t>Вајска</w:t>
            </w:r>
            <w:proofErr w:type="spellEnd"/>
            <w:r>
              <w:t xml:space="preserve">, </w:t>
            </w:r>
            <w:proofErr w:type="spellStart"/>
            <w:r>
              <w:t>Селенча</w:t>
            </w:r>
            <w:proofErr w:type="spellEnd"/>
            <w:r>
              <w:t xml:space="preserve">), </w:t>
            </w:r>
            <w:proofErr w:type="spellStart"/>
            <w:r>
              <w:t>ради</w:t>
            </w:r>
            <w:proofErr w:type="spellEnd"/>
            <w:r>
              <w:t xml:space="preserve"> </w:t>
            </w:r>
            <w:proofErr w:type="spellStart"/>
            <w:r>
              <w:t>задовољавања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</w:t>
            </w:r>
            <w:proofErr w:type="spellStart"/>
            <w:r>
              <w:t>локалног</w:t>
            </w:r>
            <w:proofErr w:type="spellEnd"/>
            <w:r>
              <w:t xml:space="preserve"> </w:t>
            </w:r>
            <w:proofErr w:type="spellStart"/>
            <w:r>
              <w:t>становништва</w:t>
            </w:r>
            <w:proofErr w:type="spellEnd"/>
          </w:p>
        </w:tc>
        <w:tc>
          <w:tcPr>
            <w:tcW w:w="972" w:type="dxa"/>
            <w:vAlign w:val="center"/>
          </w:tcPr>
          <w:p w14:paraId="60BC8F22" w14:textId="52E90A46" w:rsidR="008762E8" w:rsidRDefault="009D4670" w:rsidP="008762E8">
            <w:pPr>
              <w:jc w:val="center"/>
            </w:pPr>
            <w:r>
              <w:t>6</w:t>
            </w:r>
          </w:p>
        </w:tc>
      </w:tr>
      <w:tr w:rsidR="008762E8" w14:paraId="72A82C02" w14:textId="77777777" w:rsidTr="000F7A9F">
        <w:tc>
          <w:tcPr>
            <w:tcW w:w="1313" w:type="dxa"/>
            <w:vAlign w:val="center"/>
          </w:tcPr>
          <w:p w14:paraId="7A2F0067" w14:textId="77777777" w:rsidR="008762E8" w:rsidRDefault="008762E8" w:rsidP="008762E8">
            <w:pPr>
              <w:jc w:val="center"/>
            </w:pPr>
            <w:proofErr w:type="spellStart"/>
            <w:r>
              <w:t>Предшколска</w:t>
            </w:r>
            <w:proofErr w:type="spellEnd"/>
            <w:r>
              <w:t xml:space="preserve"> </w:t>
            </w:r>
            <w:proofErr w:type="spellStart"/>
            <w:r>
              <w:t>установа</w:t>
            </w:r>
            <w:proofErr w:type="spellEnd"/>
            <w:r>
              <w:t xml:space="preserve"> „</w:t>
            </w:r>
            <w:proofErr w:type="spellStart"/>
            <w:r>
              <w:t>Колибри</w:t>
            </w:r>
            <w:proofErr w:type="spellEnd"/>
            <w:r>
              <w:t>“</w:t>
            </w:r>
          </w:p>
        </w:tc>
        <w:tc>
          <w:tcPr>
            <w:tcW w:w="7291" w:type="dxa"/>
            <w:vAlign w:val="center"/>
          </w:tcPr>
          <w:p w14:paraId="6D12BCDA" w14:textId="64550142" w:rsidR="002E2A96" w:rsidRPr="009D4670" w:rsidRDefault="002E2A96" w:rsidP="00075806">
            <w:pPr>
              <w:jc w:val="both"/>
              <w:rPr>
                <w:rFonts w:cstheme="minorHAnsi"/>
                <w:lang w:val="sr-Cyrl-RS"/>
              </w:rPr>
            </w:pPr>
            <w:r w:rsidRPr="009D4670">
              <w:rPr>
                <w:rFonts w:cstheme="minorHAnsi"/>
                <w:lang w:val="sr-Cyrl-RS"/>
              </w:rPr>
              <w:t xml:space="preserve">Предшколска установа ''Колибри'' Бач </w:t>
            </w:r>
            <w:r w:rsidR="00CA3EAD">
              <w:rPr>
                <w:rFonts w:cstheme="minorHAnsi"/>
                <w:lang w:val="sr-Cyrl-RS"/>
              </w:rPr>
              <w:t xml:space="preserve">има </w:t>
            </w:r>
            <w:r w:rsidR="00C60C6C" w:rsidRPr="009D4670">
              <w:rPr>
                <w:rFonts w:cstheme="minorHAnsi"/>
                <w:lang w:val="sr-Cyrl-RS"/>
              </w:rPr>
              <w:t>одељењ</w:t>
            </w:r>
            <w:r w:rsidR="00CA3EAD">
              <w:rPr>
                <w:rFonts w:cstheme="minorHAnsi"/>
                <w:lang w:val="sr-Cyrl-RS"/>
              </w:rPr>
              <w:t>е</w:t>
            </w:r>
            <w:r w:rsidRPr="009D4670">
              <w:rPr>
                <w:rFonts w:cstheme="minorHAnsi"/>
                <w:lang w:val="sr-Cyrl-RS"/>
              </w:rPr>
              <w:t xml:space="preserve"> у свим насељеним местима</w:t>
            </w:r>
            <w:r w:rsidR="00C60C6C" w:rsidRPr="009D4670">
              <w:rPr>
                <w:rFonts w:cstheme="minorHAnsi"/>
                <w:lang w:val="sr-Cyrl-RS"/>
              </w:rPr>
              <w:t xml:space="preserve"> (5 одељења у 5 насељених места и централна установа у Бачу)</w:t>
            </w:r>
            <w:r w:rsidRPr="009D4670">
              <w:rPr>
                <w:rFonts w:cstheme="minorHAnsi"/>
                <w:lang w:val="sr-Cyrl-RS"/>
              </w:rPr>
              <w:t>.</w:t>
            </w:r>
          </w:p>
          <w:p w14:paraId="4D72A8C0" w14:textId="7464E22B" w:rsidR="00107F56" w:rsidRPr="0077516D" w:rsidRDefault="00CA3EAD" w:rsidP="00075806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Предшколску установу похађа </w:t>
            </w:r>
            <w:r w:rsidR="0077516D" w:rsidRPr="009D4670">
              <w:rPr>
                <w:lang w:val="sr-Latn-RS"/>
              </w:rPr>
              <w:t>312</w:t>
            </w:r>
            <w:r>
              <w:rPr>
                <w:lang w:val="sr-Cyrl-RS"/>
              </w:rPr>
              <w:t xml:space="preserve"> деце.</w:t>
            </w:r>
            <w:r w:rsidR="0077516D">
              <w:rPr>
                <w:lang w:val="sr-Latn-RS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42C09F32" w14:textId="33C5DCBF" w:rsidR="008762E8" w:rsidRDefault="0077516D" w:rsidP="0077516D">
            <w:pPr>
              <w:jc w:val="center"/>
            </w:pPr>
            <w:r>
              <w:t>37</w:t>
            </w:r>
          </w:p>
        </w:tc>
      </w:tr>
      <w:tr w:rsidR="008762E8" w14:paraId="25F5242B" w14:textId="77777777" w:rsidTr="000F7A9F">
        <w:tc>
          <w:tcPr>
            <w:tcW w:w="1313" w:type="dxa"/>
            <w:vAlign w:val="center"/>
          </w:tcPr>
          <w:p w14:paraId="38AD49AE" w14:textId="77777777" w:rsidR="008762E8" w:rsidRDefault="008762E8" w:rsidP="008762E8">
            <w:pPr>
              <w:jc w:val="center"/>
            </w:pPr>
            <w:proofErr w:type="spellStart"/>
            <w:r>
              <w:t>Народна</w:t>
            </w:r>
            <w:proofErr w:type="spellEnd"/>
            <w:r>
              <w:t xml:space="preserve"> </w:t>
            </w:r>
            <w:proofErr w:type="spellStart"/>
            <w:r>
              <w:t>библиотека</w:t>
            </w:r>
            <w:proofErr w:type="spellEnd"/>
            <w:r>
              <w:t xml:space="preserve"> „</w:t>
            </w:r>
            <w:proofErr w:type="spellStart"/>
            <w:r>
              <w:t>Вук</w:t>
            </w:r>
            <w:proofErr w:type="spellEnd"/>
            <w:r>
              <w:t xml:space="preserve"> </w:t>
            </w:r>
            <w:proofErr w:type="spellStart"/>
            <w:r>
              <w:t>Караџић</w:t>
            </w:r>
            <w:proofErr w:type="spellEnd"/>
            <w:r>
              <w:t>“</w:t>
            </w:r>
          </w:p>
        </w:tc>
        <w:tc>
          <w:tcPr>
            <w:tcW w:w="7291" w:type="dxa"/>
            <w:vAlign w:val="center"/>
          </w:tcPr>
          <w:p w14:paraId="6AF062EA" w14:textId="38B675AB" w:rsidR="008762E8" w:rsidRPr="001F5F1F" w:rsidRDefault="001F5F1F" w:rsidP="000758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Осим </w:t>
            </w:r>
            <w:r w:rsidR="00E84F0F">
              <w:rPr>
                <w:lang w:val="sr-Cyrl-RS"/>
              </w:rPr>
              <w:t xml:space="preserve">обављања библиотечке делатности НБ ''Вук Караџић'' Бач обавља и делатност приказивања филмова (биоскоп), организовањем културних манифестација. У саставу НБ се налази музејска јединица ''Векови Бача'', као и едукативни центар у подграђу Тврђаве Бач. С обзиром да општина Бач не поседује Културни центар, НБ ''Вук Караџић је носилац свих културних активности у општини Бач. </w:t>
            </w:r>
          </w:p>
        </w:tc>
        <w:tc>
          <w:tcPr>
            <w:tcW w:w="972" w:type="dxa"/>
            <w:vAlign w:val="center"/>
          </w:tcPr>
          <w:p w14:paraId="230F8885" w14:textId="33B64D32" w:rsidR="008762E8" w:rsidRPr="00E84F0F" w:rsidRDefault="00E84F0F" w:rsidP="008762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762E8" w14:paraId="785A1C50" w14:textId="77777777" w:rsidTr="000F7A9F">
        <w:tc>
          <w:tcPr>
            <w:tcW w:w="1313" w:type="dxa"/>
            <w:vAlign w:val="center"/>
          </w:tcPr>
          <w:p w14:paraId="487954E5" w14:textId="77777777" w:rsidR="008762E8" w:rsidRDefault="008762E8" w:rsidP="008762E8">
            <w:pPr>
              <w:jc w:val="center"/>
            </w:pPr>
            <w:proofErr w:type="spellStart"/>
            <w:r>
              <w:t>Туристичка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Бач</w:t>
            </w:r>
            <w:proofErr w:type="spellEnd"/>
          </w:p>
        </w:tc>
        <w:tc>
          <w:tcPr>
            <w:tcW w:w="7291" w:type="dxa"/>
            <w:vAlign w:val="center"/>
          </w:tcPr>
          <w:p w14:paraId="6A768E89" w14:textId="6EDA55B7" w:rsidR="00E84F0F" w:rsidRPr="00E84F0F" w:rsidRDefault="00E84F0F" w:rsidP="00E84F0F">
            <w:pPr>
              <w:jc w:val="both"/>
              <w:rPr>
                <w:lang w:val="sr-Cyrl-RS"/>
              </w:rPr>
            </w:pPr>
            <w:r w:rsidRPr="00E84F0F">
              <w:rPr>
                <w:lang w:val="sr-Cyrl-RS"/>
              </w:rPr>
              <w:t>Туристичка организација општине Бач је основана 2006. године са циљем развоја, унапређења и промоције туризма у општини Бач.</w:t>
            </w:r>
            <w:r w:rsidR="009B0011">
              <w:rPr>
                <w:lang w:val="sr-Cyrl-RS"/>
              </w:rPr>
              <w:t xml:space="preserve"> Обавља делатност промоције општине Бач и локалног туристичког вођења.</w:t>
            </w:r>
          </w:p>
          <w:p w14:paraId="71BAB5C5" w14:textId="491745E4" w:rsidR="008762E8" w:rsidRPr="00E84F0F" w:rsidRDefault="00E84F0F" w:rsidP="00E84F0F">
            <w:pPr>
              <w:jc w:val="both"/>
              <w:rPr>
                <w:lang w:val="sr-Cyrl-RS"/>
              </w:rPr>
            </w:pPr>
            <w:r w:rsidRPr="00E84F0F">
              <w:rPr>
                <w:lang w:val="sr-Cyrl-RS"/>
              </w:rPr>
              <w:t>Током године Туристичка организације узима учешће на многим међународним домаћим и страним Сајмовима како би домаћем и иностраном тржишту била презентована целокупна туристичка понуда општине Бач.</w:t>
            </w:r>
          </w:p>
        </w:tc>
        <w:tc>
          <w:tcPr>
            <w:tcW w:w="972" w:type="dxa"/>
            <w:vAlign w:val="center"/>
          </w:tcPr>
          <w:p w14:paraId="22DC4BF1" w14:textId="3CA62BB9" w:rsidR="008762E8" w:rsidRPr="00E84F0F" w:rsidRDefault="00E84F0F" w:rsidP="008762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8762E8" w14:paraId="664501B5" w14:textId="77777777" w:rsidTr="000F7A9F">
        <w:tc>
          <w:tcPr>
            <w:tcW w:w="1313" w:type="dxa"/>
            <w:vAlign w:val="center"/>
          </w:tcPr>
          <w:p w14:paraId="33FD1902" w14:textId="77777777" w:rsidR="008762E8" w:rsidRDefault="008762E8" w:rsidP="008762E8">
            <w:pPr>
              <w:jc w:val="center"/>
            </w:pPr>
            <w:proofErr w:type="spellStart"/>
            <w:r>
              <w:t>Установа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спорт</w:t>
            </w:r>
            <w:proofErr w:type="spellEnd"/>
            <w:r>
              <w:t xml:space="preserve"> и </w:t>
            </w:r>
            <w:proofErr w:type="spellStart"/>
            <w:r>
              <w:t>рекреацију</w:t>
            </w:r>
            <w:proofErr w:type="spellEnd"/>
            <w:r>
              <w:t xml:space="preserve"> „</w:t>
            </w:r>
            <w:proofErr w:type="spellStart"/>
            <w:r>
              <w:t>Бачка</w:t>
            </w:r>
            <w:proofErr w:type="spellEnd"/>
            <w:r>
              <w:t xml:space="preserve"> </w:t>
            </w:r>
            <w:proofErr w:type="spellStart"/>
            <w:r>
              <w:t>тврђава</w:t>
            </w:r>
            <w:proofErr w:type="spellEnd"/>
            <w:r>
              <w:t xml:space="preserve">“ </w:t>
            </w:r>
            <w:proofErr w:type="spellStart"/>
            <w:r>
              <w:t>Бач</w:t>
            </w:r>
            <w:proofErr w:type="spellEnd"/>
          </w:p>
        </w:tc>
        <w:tc>
          <w:tcPr>
            <w:tcW w:w="7291" w:type="dxa"/>
            <w:vAlign w:val="center"/>
          </w:tcPr>
          <w:p w14:paraId="0FB52398" w14:textId="240DB773" w:rsidR="008762E8" w:rsidRPr="00E84F0F" w:rsidRDefault="00E84F0F" w:rsidP="00E84F0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Локална јавна установа која се бави унапређењем и развојем спорта у Општини Бач под чијим окриљем се налази Спортски савез општине, Угоститељски објекат, куглана, спортска дворана.</w:t>
            </w:r>
          </w:p>
        </w:tc>
        <w:tc>
          <w:tcPr>
            <w:tcW w:w="972" w:type="dxa"/>
            <w:vAlign w:val="center"/>
          </w:tcPr>
          <w:p w14:paraId="332324BC" w14:textId="5E54D0AB" w:rsidR="008762E8" w:rsidRPr="000F7A9F" w:rsidRDefault="000F7A9F" w:rsidP="008762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8762E8" w14:paraId="1950865E" w14:textId="77777777" w:rsidTr="000F7A9F">
        <w:tc>
          <w:tcPr>
            <w:tcW w:w="1313" w:type="dxa"/>
            <w:vAlign w:val="center"/>
          </w:tcPr>
          <w:p w14:paraId="005F6C8D" w14:textId="77777777" w:rsidR="008762E8" w:rsidRDefault="008762E8" w:rsidP="008762E8">
            <w:pPr>
              <w:jc w:val="center"/>
            </w:pPr>
            <w:proofErr w:type="spellStart"/>
            <w:r>
              <w:t>Дом</w:t>
            </w:r>
            <w:proofErr w:type="spellEnd"/>
            <w:r>
              <w:t xml:space="preserve"> </w:t>
            </w:r>
            <w:proofErr w:type="spellStart"/>
            <w:r>
              <w:t>здравља</w:t>
            </w:r>
            <w:proofErr w:type="spellEnd"/>
            <w:r>
              <w:t xml:space="preserve"> </w:t>
            </w:r>
            <w:proofErr w:type="spellStart"/>
            <w:r>
              <w:t>Бач</w:t>
            </w:r>
            <w:proofErr w:type="spellEnd"/>
          </w:p>
        </w:tc>
        <w:tc>
          <w:tcPr>
            <w:tcW w:w="7291" w:type="dxa"/>
            <w:vAlign w:val="center"/>
          </w:tcPr>
          <w:p w14:paraId="67D410FF" w14:textId="36F9E236" w:rsidR="008762E8" w:rsidRPr="000F7A9F" w:rsidRDefault="00075806" w:rsidP="008762E8">
            <w:pPr>
              <w:rPr>
                <w:lang w:val="sr-Cyrl-RS"/>
              </w:rPr>
            </w:pPr>
            <w:r>
              <w:rPr>
                <w:lang w:val="sr-Cyrl-RS"/>
              </w:rPr>
              <w:t>Дом здравља Бач п</w:t>
            </w:r>
            <w:r w:rsidR="000F7A9F">
              <w:rPr>
                <w:lang w:val="sr-Cyrl-RS"/>
              </w:rPr>
              <w:t>ружа услуге примарне здравствене заштите.</w:t>
            </w:r>
            <w:r w:rsidR="009B0011">
              <w:rPr>
                <w:lang w:val="sr-Cyrl-RS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4D9CF42F" w14:textId="0F6D8F35" w:rsidR="008762E8" w:rsidRPr="000F7A9F" w:rsidRDefault="000F7A9F" w:rsidP="000F7A9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</w:tr>
    </w:tbl>
    <w:p w14:paraId="4CEDAAD1" w14:textId="77777777" w:rsidR="00033334" w:rsidRDefault="00033334" w:rsidP="0091366A">
      <w:pPr>
        <w:spacing w:after="0" w:line="240" w:lineRule="auto"/>
        <w:jc w:val="both"/>
      </w:pPr>
    </w:p>
    <w:p w14:paraId="54BF01D8" w14:textId="525E449D" w:rsidR="00BD7383" w:rsidRPr="009B0011" w:rsidRDefault="008762E8" w:rsidP="00355563">
      <w:pPr>
        <w:spacing w:after="60" w:line="240" w:lineRule="auto"/>
        <w:jc w:val="both"/>
      </w:pPr>
      <w:proofErr w:type="spellStart"/>
      <w:r w:rsidRPr="009B0011">
        <w:t>Табела</w:t>
      </w:r>
      <w:proofErr w:type="spellEnd"/>
      <w:r w:rsidR="00B43D89">
        <w:rPr>
          <w:lang w:val="sr-Cyrl-RS"/>
        </w:rPr>
        <w:t xml:space="preserve"> 3</w:t>
      </w:r>
      <w:r w:rsidRPr="009B0011">
        <w:t xml:space="preserve">. </w:t>
      </w:r>
      <w:proofErr w:type="spellStart"/>
      <w:r w:rsidR="00BD7383" w:rsidRPr="009B0011">
        <w:t>Остали</w:t>
      </w:r>
      <w:proofErr w:type="spellEnd"/>
      <w:r w:rsidR="00BD7383" w:rsidRPr="009B0011">
        <w:t xml:space="preserve"> </w:t>
      </w:r>
      <w:proofErr w:type="spellStart"/>
      <w:r w:rsidR="00BD7383" w:rsidRPr="009B0011">
        <w:t>корисници</w:t>
      </w:r>
      <w:proofErr w:type="spellEnd"/>
    </w:p>
    <w:p w14:paraId="3EB6A737" w14:textId="77777777" w:rsidR="00BD7383" w:rsidRDefault="00BD7383" w:rsidP="00355563">
      <w:pPr>
        <w:spacing w:after="6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BD7383" w14:paraId="33001CC5" w14:textId="77777777" w:rsidTr="00CC3780">
        <w:tc>
          <w:tcPr>
            <w:tcW w:w="2263" w:type="dxa"/>
            <w:vAlign w:val="center"/>
          </w:tcPr>
          <w:p w14:paraId="0039CA77" w14:textId="77777777" w:rsidR="00BD7383" w:rsidRDefault="00BD7383" w:rsidP="00CC3780">
            <w:pPr>
              <w:jc w:val="center"/>
            </w:pPr>
            <w:proofErr w:type="spellStart"/>
            <w:r>
              <w:t>Корисник</w:t>
            </w:r>
            <w:proofErr w:type="spellEnd"/>
          </w:p>
        </w:tc>
        <w:tc>
          <w:tcPr>
            <w:tcW w:w="5103" w:type="dxa"/>
          </w:tcPr>
          <w:p w14:paraId="4418F6C5" w14:textId="77777777" w:rsidR="00BD7383" w:rsidRDefault="00BD7383" w:rsidP="00CC3780">
            <w:pPr>
              <w:jc w:val="center"/>
            </w:pP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</w:p>
        </w:tc>
        <w:tc>
          <w:tcPr>
            <w:tcW w:w="1984" w:type="dxa"/>
            <w:vAlign w:val="center"/>
          </w:tcPr>
          <w:p w14:paraId="0CBFBE9C" w14:textId="77777777" w:rsidR="00BD7383" w:rsidRDefault="00BD7383" w:rsidP="00CC3780">
            <w:pPr>
              <w:jc w:val="center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</w:p>
        </w:tc>
      </w:tr>
      <w:tr w:rsidR="00BD7383" w14:paraId="1DAC63A3" w14:textId="77777777" w:rsidTr="00CC3780">
        <w:tc>
          <w:tcPr>
            <w:tcW w:w="2263" w:type="dxa"/>
            <w:vAlign w:val="center"/>
          </w:tcPr>
          <w:p w14:paraId="265C90F4" w14:textId="77777777" w:rsidR="00BD7383" w:rsidRDefault="00BD7383" w:rsidP="00CC3780">
            <w:pPr>
              <w:jc w:val="center"/>
            </w:pPr>
            <w:proofErr w:type="spellStart"/>
            <w:r>
              <w:t>Јавно</w:t>
            </w:r>
            <w:proofErr w:type="spellEnd"/>
            <w:r>
              <w:t xml:space="preserve"> </w:t>
            </w:r>
            <w:proofErr w:type="spellStart"/>
            <w:r>
              <w:t>комунално</w:t>
            </w:r>
            <w:proofErr w:type="spellEnd"/>
            <w:r>
              <w:t xml:space="preserve"> </w:t>
            </w:r>
            <w:proofErr w:type="spellStart"/>
            <w:r>
              <w:t>предузеће</w:t>
            </w:r>
            <w:proofErr w:type="spellEnd"/>
            <w:r>
              <w:t xml:space="preserve"> „</w:t>
            </w:r>
            <w:proofErr w:type="spellStart"/>
            <w:r>
              <w:t>Тврђава</w:t>
            </w:r>
            <w:proofErr w:type="spellEnd"/>
            <w:r>
              <w:t>“</w:t>
            </w:r>
          </w:p>
        </w:tc>
        <w:tc>
          <w:tcPr>
            <w:tcW w:w="5103" w:type="dxa"/>
          </w:tcPr>
          <w:p w14:paraId="48319CE2" w14:textId="296E4594" w:rsidR="00BD7383" w:rsidRPr="00C05948" w:rsidRDefault="00C05948" w:rsidP="00CC3780">
            <w:pPr>
              <w:jc w:val="both"/>
              <w:rPr>
                <w:rFonts w:cstheme="minorHAnsi"/>
              </w:rPr>
            </w:pP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Jедино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предузеће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које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се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бави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комуналним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услугама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на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територији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општине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Бач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Основано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је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9.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јуна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 xml:space="preserve"> 1966. </w:t>
            </w:r>
            <w:proofErr w:type="spellStart"/>
            <w:r w:rsidRPr="00C05948">
              <w:rPr>
                <w:rFonts w:cstheme="minorHAnsi"/>
                <w:color w:val="000000"/>
                <w:shd w:val="clear" w:color="auto" w:fill="FFFFFF"/>
              </w:rPr>
              <w:t>године</w:t>
            </w:r>
            <w:proofErr w:type="spellEnd"/>
            <w:r w:rsidRPr="00C05948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="009B0011">
              <w:rPr>
                <w:rFonts w:cstheme="minorHAnsi"/>
                <w:color w:val="00000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Поред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основне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делатности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ЈКП „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Тврђава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“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Бач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коју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чини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сакупљање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пречишћавање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дистрибуција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воде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за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пиће</w:t>
            </w:r>
            <w:proofErr w:type="spellEnd"/>
            <w:r w:rsidR="009B0011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  <w:lang w:val="sr-Cyrl-RS"/>
              </w:rPr>
              <w:t xml:space="preserve"> </w:t>
            </w:r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шифра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делатности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3600),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према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Статуту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предузеће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обавља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остале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комуналне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делатности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које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су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од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општег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интереса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, а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за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које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испуњава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услове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утврђене</w:t>
            </w:r>
            <w:proofErr w:type="spellEnd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5948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proofErr w:type="spellEnd"/>
          </w:p>
        </w:tc>
        <w:tc>
          <w:tcPr>
            <w:tcW w:w="1984" w:type="dxa"/>
            <w:vAlign w:val="center"/>
          </w:tcPr>
          <w:p w14:paraId="325C6571" w14:textId="05BD7FE6" w:rsidR="00BD7383" w:rsidRDefault="00750825" w:rsidP="00CC3780">
            <w:pPr>
              <w:jc w:val="center"/>
            </w:pPr>
            <w:r>
              <w:t>90</w:t>
            </w:r>
          </w:p>
        </w:tc>
      </w:tr>
    </w:tbl>
    <w:p w14:paraId="797737E8" w14:textId="77777777" w:rsidR="00BD7383" w:rsidRDefault="00BD7383" w:rsidP="00355563">
      <w:pPr>
        <w:spacing w:after="60" w:line="240" w:lineRule="auto"/>
        <w:jc w:val="both"/>
      </w:pPr>
    </w:p>
    <w:p w14:paraId="6DA8BB5C" w14:textId="1D46F3B4" w:rsidR="00BD7383" w:rsidRDefault="00BD7383" w:rsidP="00355563">
      <w:pPr>
        <w:spacing w:after="60" w:line="240" w:lineRule="auto"/>
        <w:jc w:val="both"/>
      </w:pPr>
    </w:p>
    <w:p w14:paraId="45FFF391" w14:textId="77777777" w:rsidR="00B43D89" w:rsidRDefault="00B43D89" w:rsidP="00355563">
      <w:pPr>
        <w:spacing w:after="60" w:line="240" w:lineRule="auto"/>
        <w:jc w:val="both"/>
      </w:pPr>
    </w:p>
    <w:p w14:paraId="7D28B0D4" w14:textId="77777777" w:rsidR="00033334" w:rsidRDefault="001A4FA7" w:rsidP="00355563">
      <w:pPr>
        <w:spacing w:after="60" w:line="240" w:lineRule="auto"/>
        <w:jc w:val="both"/>
      </w:pPr>
      <w:proofErr w:type="spellStart"/>
      <w:r>
        <w:lastRenderedPageBreak/>
        <w:t>Плански</w:t>
      </w:r>
      <w:proofErr w:type="spellEnd"/>
      <w:r>
        <w:t xml:space="preserve"> </w:t>
      </w:r>
      <w:proofErr w:type="spellStart"/>
      <w:r>
        <w:t>оквир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Бач</w:t>
      </w:r>
      <w:proofErr w:type="spellEnd"/>
    </w:p>
    <w:p w14:paraId="1D14B153" w14:textId="77DDA37D" w:rsidR="001A4FA7" w:rsidRDefault="001A4FA7" w:rsidP="00703CBF">
      <w:pPr>
        <w:spacing w:after="60" w:line="240" w:lineRule="auto"/>
        <w:jc w:val="both"/>
      </w:pPr>
      <w:proofErr w:type="spellStart"/>
      <w:r>
        <w:t>Општина</w:t>
      </w:r>
      <w:proofErr w:type="spellEnd"/>
      <w:r>
        <w:t xml:space="preserve"> </w:t>
      </w:r>
      <w:proofErr w:type="spellStart"/>
      <w:r>
        <w:t>Бач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средњорочно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наслања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неколико</w:t>
      </w:r>
      <w:proofErr w:type="spellEnd"/>
      <w:r>
        <w:t xml:space="preserve"> </w:t>
      </w:r>
      <w:proofErr w:type="spellStart"/>
      <w:r w:rsidRPr="00B43D89">
        <w:t>локалних</w:t>
      </w:r>
      <w:proofErr w:type="spellEnd"/>
      <w:r w:rsidRPr="00B43D89">
        <w:t xml:space="preserve"> </w:t>
      </w:r>
      <w:proofErr w:type="spellStart"/>
      <w:r w:rsidRPr="00B43D89">
        <w:t>докумената</w:t>
      </w:r>
      <w:proofErr w:type="spellEnd"/>
      <w:r w:rsidRPr="00B43D89">
        <w:t xml:space="preserve"> </w:t>
      </w:r>
      <w:proofErr w:type="spellStart"/>
      <w:r w:rsidRPr="00B43D89">
        <w:t>јавних</w:t>
      </w:r>
      <w:proofErr w:type="spellEnd"/>
      <w:r w:rsidRPr="00B43D89">
        <w:t xml:space="preserve"> </w:t>
      </w:r>
      <w:proofErr w:type="spellStart"/>
      <w:r w:rsidRPr="00B43D89">
        <w:t>политика</w:t>
      </w:r>
      <w:proofErr w:type="spellEnd"/>
      <w:r w:rsidR="00B43D89" w:rsidRPr="00B43D89">
        <w:rPr>
          <w:lang w:val="sr-Cyrl-RS"/>
        </w:rPr>
        <w:t xml:space="preserve"> </w:t>
      </w:r>
      <w:r w:rsidRPr="00B43D89">
        <w:t>и</w:t>
      </w:r>
      <w:r>
        <w:t xml:space="preserve"> </w:t>
      </w:r>
      <w:proofErr w:type="spellStart"/>
      <w:r>
        <w:t>докумената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средњорочног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.</w:t>
      </w:r>
    </w:p>
    <w:p w14:paraId="3DE37DD1" w14:textId="77777777" w:rsidR="001A4FA7" w:rsidRDefault="001A4FA7" w:rsidP="00355563">
      <w:pPr>
        <w:spacing w:after="60" w:line="240" w:lineRule="auto"/>
        <w:jc w:val="both"/>
      </w:pPr>
      <w:proofErr w:type="spellStart"/>
      <w:r>
        <w:t>Локални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преузимају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средњорочног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 w:rsidR="00A32877">
        <w:t>је</w:t>
      </w:r>
      <w:proofErr w:type="spellEnd"/>
      <w:r>
        <w:t>:</w:t>
      </w:r>
    </w:p>
    <w:p w14:paraId="5B5E8B66" w14:textId="77777777" w:rsidR="001A4FA7" w:rsidRPr="00A32877" w:rsidRDefault="00A32877" w:rsidP="00355563">
      <w:pPr>
        <w:pStyle w:val="ListParagraph"/>
        <w:numPr>
          <w:ilvl w:val="0"/>
          <w:numId w:val="28"/>
        </w:numPr>
        <w:spacing w:after="60" w:line="240" w:lineRule="auto"/>
        <w:contextualSpacing w:val="0"/>
        <w:jc w:val="both"/>
      </w:pPr>
      <w:proofErr w:type="spellStart"/>
      <w:r w:rsidRPr="00A32877">
        <w:t>План</w:t>
      </w:r>
      <w:proofErr w:type="spellEnd"/>
      <w:r w:rsidRPr="00A32877">
        <w:t xml:space="preserve"> </w:t>
      </w:r>
      <w:proofErr w:type="spellStart"/>
      <w:r w:rsidRPr="00A32877">
        <w:t>развоја</w:t>
      </w:r>
      <w:proofErr w:type="spellEnd"/>
      <w:r w:rsidRPr="00A32877">
        <w:t xml:space="preserve"> </w:t>
      </w:r>
      <w:proofErr w:type="spellStart"/>
      <w:r w:rsidRPr="00A32877">
        <w:t>општине</w:t>
      </w:r>
      <w:proofErr w:type="spellEnd"/>
      <w:r w:rsidRPr="00A32877">
        <w:t xml:space="preserve"> </w:t>
      </w:r>
      <w:proofErr w:type="spellStart"/>
      <w:r w:rsidRPr="00A32877">
        <w:t>Бач</w:t>
      </w:r>
      <w:proofErr w:type="spellEnd"/>
      <w:r w:rsidRPr="00A32877">
        <w:t xml:space="preserve"> 2022. – 2028.</w:t>
      </w:r>
    </w:p>
    <w:p w14:paraId="5516A50A" w14:textId="1194B244" w:rsidR="00A32877" w:rsidRDefault="00A32877" w:rsidP="00355563">
      <w:pPr>
        <w:spacing w:after="60" w:line="240" w:lineRule="auto"/>
        <w:jc w:val="both"/>
      </w:pPr>
      <w:proofErr w:type="spellStart"/>
      <w:r>
        <w:t>Локални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преузимају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средњорочног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:</w:t>
      </w:r>
    </w:p>
    <w:p w14:paraId="1087A5C9" w14:textId="146E8793" w:rsidR="00B43D89" w:rsidRPr="00B43D89" w:rsidRDefault="00B43D89" w:rsidP="00B43D89">
      <w:pPr>
        <w:pStyle w:val="ListParagraph"/>
        <w:numPr>
          <w:ilvl w:val="0"/>
          <w:numId w:val="32"/>
        </w:numPr>
        <w:spacing w:after="60" w:line="240" w:lineRule="auto"/>
        <w:jc w:val="both"/>
        <w:rPr>
          <w:lang w:val="sr-Cyrl-RS"/>
        </w:rPr>
      </w:pPr>
      <w:r w:rsidRPr="00B43D89">
        <w:rPr>
          <w:lang w:val="sr-Cyrl-RS"/>
        </w:rPr>
        <w:t>Локални акциони план за инклузију Рома 2021-2023</w:t>
      </w:r>
    </w:p>
    <w:p w14:paraId="6F53C966" w14:textId="46C18BC1" w:rsidR="00B43D89" w:rsidRPr="00B43D89" w:rsidRDefault="00B43D89" w:rsidP="00B43D89">
      <w:pPr>
        <w:pStyle w:val="ListParagraph"/>
        <w:numPr>
          <w:ilvl w:val="0"/>
          <w:numId w:val="32"/>
        </w:numPr>
        <w:spacing w:after="60" w:line="240" w:lineRule="auto"/>
        <w:jc w:val="both"/>
        <w:rPr>
          <w:lang w:val="sr-Cyrl-RS"/>
        </w:rPr>
      </w:pPr>
      <w:r w:rsidRPr="00B43D89">
        <w:rPr>
          <w:lang w:val="sr-Cyrl-RS"/>
        </w:rPr>
        <w:t>Локални акциони план за запошљавање 2021-2023</w:t>
      </w:r>
    </w:p>
    <w:p w14:paraId="0A1B4E3F" w14:textId="2D149248" w:rsidR="00B43D89" w:rsidRPr="00B43D89" w:rsidRDefault="00B43D89" w:rsidP="00B43D89">
      <w:pPr>
        <w:pStyle w:val="ListParagraph"/>
        <w:numPr>
          <w:ilvl w:val="0"/>
          <w:numId w:val="32"/>
        </w:numPr>
        <w:spacing w:after="60" w:line="240" w:lineRule="auto"/>
        <w:jc w:val="both"/>
        <w:rPr>
          <w:lang w:val="sr-Cyrl-RS"/>
        </w:rPr>
      </w:pPr>
      <w:r w:rsidRPr="00B43D89">
        <w:rPr>
          <w:lang w:val="sr-Cyrl-RS"/>
        </w:rPr>
        <w:t>Програм унапређења запошљавања и запошљавање младих у периоду 2021-2023</w:t>
      </w:r>
    </w:p>
    <w:p w14:paraId="645D7596" w14:textId="01760BCE" w:rsidR="00A32877" w:rsidRPr="00703CBF" w:rsidRDefault="00A32877" w:rsidP="00703CBF">
      <w:pPr>
        <w:spacing w:before="120" w:after="120" w:line="240" w:lineRule="auto"/>
        <w:jc w:val="both"/>
        <w:rPr>
          <w:rFonts w:cstheme="minorHAnsi"/>
        </w:rPr>
      </w:pPr>
      <w:proofErr w:type="spellStart"/>
      <w:r w:rsidRPr="003D22EF">
        <w:rPr>
          <w:rFonts w:cstheme="minorHAnsi"/>
        </w:rPr>
        <w:t>Међународни</w:t>
      </w:r>
      <w:proofErr w:type="spellEnd"/>
      <w:r w:rsidRPr="003D22EF">
        <w:rPr>
          <w:rFonts w:cstheme="minorHAnsi"/>
        </w:rPr>
        <w:t xml:space="preserve"> </w:t>
      </w:r>
      <w:proofErr w:type="spellStart"/>
      <w:r w:rsidRPr="003D22EF">
        <w:rPr>
          <w:rFonts w:cstheme="minorHAnsi"/>
        </w:rPr>
        <w:t>споразуми</w:t>
      </w:r>
      <w:proofErr w:type="spellEnd"/>
      <w:r w:rsidRPr="003D22EF">
        <w:rPr>
          <w:rFonts w:cstheme="minorHAnsi"/>
        </w:rPr>
        <w:t>?</w:t>
      </w:r>
    </w:p>
    <w:p w14:paraId="32C8958C" w14:textId="6056CCD3" w:rsidR="00703CBF" w:rsidRDefault="00703CBF" w:rsidP="00703CB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proofErr w:type="spellStart"/>
      <w:r w:rsidRPr="00703CBF">
        <w:rPr>
          <w:rFonts w:cstheme="minorHAnsi"/>
        </w:rPr>
        <w:t>Поред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докумената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развојног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планирања</w:t>
      </w:r>
      <w:proofErr w:type="spellEnd"/>
      <w:r w:rsidRPr="00703CBF">
        <w:rPr>
          <w:rFonts w:cstheme="minorHAnsi"/>
        </w:rPr>
        <w:t xml:space="preserve"> и </w:t>
      </w:r>
      <w:proofErr w:type="spellStart"/>
      <w:r w:rsidRPr="00703CBF">
        <w:rPr>
          <w:rFonts w:cstheme="minorHAnsi"/>
        </w:rPr>
        <w:t>јавних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политика</w:t>
      </w:r>
      <w:proofErr w:type="spellEnd"/>
      <w:r w:rsidRPr="00703CBF">
        <w:rPr>
          <w:rFonts w:cstheme="minorHAnsi"/>
        </w:rPr>
        <w:t xml:space="preserve">, </w:t>
      </w:r>
      <w:proofErr w:type="spellStart"/>
      <w:r w:rsidRPr="00703CBF">
        <w:rPr>
          <w:rFonts w:cstheme="minorHAnsi"/>
        </w:rPr>
        <w:t>општина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Бач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узима</w:t>
      </w:r>
      <w:proofErr w:type="spellEnd"/>
      <w:r w:rsidRPr="00703CBF">
        <w:rPr>
          <w:rFonts w:cstheme="minorHAnsi"/>
        </w:rPr>
        <w:t xml:space="preserve"> у</w:t>
      </w:r>
      <w:r>
        <w:rPr>
          <w:rFonts w:cstheme="minorHAnsi"/>
          <w:lang w:val="sr-Cyrl-RS"/>
        </w:rPr>
        <w:t xml:space="preserve"> </w:t>
      </w:r>
      <w:proofErr w:type="spellStart"/>
      <w:r w:rsidRPr="00703CBF">
        <w:rPr>
          <w:rFonts w:cstheme="minorHAnsi"/>
        </w:rPr>
        <w:t>обзир</w:t>
      </w:r>
      <w:proofErr w:type="spellEnd"/>
      <w:r w:rsidRPr="00703CBF">
        <w:rPr>
          <w:rFonts w:cstheme="minorHAnsi"/>
        </w:rPr>
        <w:t xml:space="preserve"> и </w:t>
      </w:r>
      <w:proofErr w:type="spellStart"/>
      <w:r w:rsidRPr="00703CBF">
        <w:rPr>
          <w:rFonts w:cstheme="minorHAnsi"/>
        </w:rPr>
        <w:t>претходно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потписане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међународне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споразуме</w:t>
      </w:r>
      <w:proofErr w:type="spellEnd"/>
      <w:r w:rsidRPr="00703CBF">
        <w:rPr>
          <w:rFonts w:cstheme="minorHAnsi"/>
        </w:rPr>
        <w:t xml:space="preserve">, </w:t>
      </w:r>
      <w:proofErr w:type="spellStart"/>
      <w:r w:rsidRPr="00703CBF">
        <w:rPr>
          <w:rFonts w:cstheme="minorHAnsi"/>
        </w:rPr>
        <w:t>као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што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су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споразуми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са</w:t>
      </w:r>
      <w:proofErr w:type="spellEnd"/>
      <w:r w:rsidRPr="00703CBF">
        <w:rPr>
          <w:rFonts w:cstheme="minorHAnsi"/>
        </w:rPr>
        <w:t xml:space="preserve"> </w:t>
      </w:r>
      <w:proofErr w:type="spellStart"/>
      <w:r w:rsidRPr="00703CBF">
        <w:rPr>
          <w:rFonts w:cstheme="minorHAnsi"/>
        </w:rPr>
        <w:t>следећим</w:t>
      </w:r>
      <w:proofErr w:type="spellEnd"/>
      <w:r>
        <w:rPr>
          <w:rFonts w:cstheme="minorHAnsi"/>
          <w:lang w:val="sr-Cyrl-RS"/>
        </w:rPr>
        <w:t xml:space="preserve"> </w:t>
      </w:r>
      <w:proofErr w:type="spellStart"/>
      <w:r w:rsidRPr="00703CBF">
        <w:rPr>
          <w:rFonts w:cstheme="minorHAnsi"/>
        </w:rPr>
        <w:t>градовима</w:t>
      </w:r>
      <w:proofErr w:type="spellEnd"/>
      <w:r w:rsidRPr="00703CBF">
        <w:rPr>
          <w:rFonts w:cstheme="minorHAnsi"/>
        </w:rPr>
        <w:t>:</w:t>
      </w:r>
    </w:p>
    <w:p w14:paraId="7CFC98C2" w14:textId="711CB6B8" w:rsidR="00703CBF" w:rsidRPr="003D22EF" w:rsidRDefault="00703CBF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lang w:val="sr-Cyrl-RS"/>
        </w:rPr>
      </w:pPr>
      <w:proofErr w:type="spellStart"/>
      <w:r w:rsidRPr="003D22EF">
        <w:rPr>
          <w:rFonts w:cstheme="minorHAnsi"/>
        </w:rPr>
        <w:t>Vlist</w:t>
      </w:r>
      <w:proofErr w:type="spellEnd"/>
      <w:r w:rsidRPr="003D22EF">
        <w:rPr>
          <w:rFonts w:cstheme="minorHAnsi"/>
          <w:lang w:val="sr-Cyrl-RS"/>
        </w:rPr>
        <w:t>, Краљевина Холандија (пројекат Фокус Војводина – МАТРА програм)</w:t>
      </w:r>
    </w:p>
    <w:p w14:paraId="34D45F89" w14:textId="6F0752D0" w:rsidR="00703CBF" w:rsidRPr="003D22EF" w:rsidRDefault="00703CBF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lang w:val="sr-Cyrl-RS"/>
        </w:rPr>
      </w:pPr>
      <w:r w:rsidRPr="003D22EF">
        <w:rPr>
          <w:rFonts w:cstheme="minorHAnsi"/>
          <w:lang w:val="sr-Cyrl-RS"/>
        </w:rPr>
        <w:t>Вуковар</w:t>
      </w:r>
      <w:r w:rsidRPr="003D22EF">
        <w:rPr>
          <w:rFonts w:cstheme="minorHAnsi"/>
        </w:rPr>
        <w:t xml:space="preserve">, </w:t>
      </w:r>
      <w:r w:rsidRPr="003D22EF">
        <w:rPr>
          <w:rFonts w:cstheme="minorHAnsi"/>
          <w:lang w:val="sr-Cyrl-RS"/>
        </w:rPr>
        <w:t>Република Хрватска (споразум о сарадњи ?)</w:t>
      </w:r>
    </w:p>
    <w:p w14:paraId="0700EAD4" w14:textId="48D25C64" w:rsidR="00703CBF" w:rsidRPr="003D22EF" w:rsidRDefault="00703CBF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lang w:val="sr-Cyrl-RS"/>
        </w:rPr>
      </w:pPr>
      <w:r w:rsidRPr="003D22EF">
        <w:rPr>
          <w:rFonts w:cstheme="minorHAnsi"/>
          <w:lang w:val="sr-Cyrl-RS"/>
        </w:rPr>
        <w:t>Микрорегион Рокетница, Република Чешка (споразум о партнерству и сарадњи?)</w:t>
      </w:r>
    </w:p>
    <w:p w14:paraId="492F3727" w14:textId="7CAD8D9E" w:rsidR="00C80C6C" w:rsidRPr="003D22EF" w:rsidRDefault="00C80C6C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lang w:val="sr-Cyrl-RS"/>
        </w:rPr>
      </w:pPr>
      <w:r w:rsidRPr="003D22EF">
        <w:rPr>
          <w:rFonts w:cstheme="minorHAnsi"/>
          <w:lang w:val="sr-Cyrl-RS"/>
        </w:rPr>
        <w:t>Ердут, Република Хрватска (споразум о прекограничној сарадњи)</w:t>
      </w:r>
    </w:p>
    <w:p w14:paraId="291EF331" w14:textId="649C9C2C" w:rsidR="00C80C6C" w:rsidRPr="003D22EF" w:rsidRDefault="00C80C6C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lang w:val="sr-Cyrl-RS"/>
        </w:rPr>
      </w:pPr>
      <w:r w:rsidRPr="003D22EF">
        <w:rPr>
          <w:rFonts w:cstheme="minorHAnsi"/>
          <w:lang w:val="sr-Cyrl-RS"/>
        </w:rPr>
        <w:t>Борово, Република Хрватска</w:t>
      </w:r>
    </w:p>
    <w:p w14:paraId="769C41B2" w14:textId="46B1966B" w:rsidR="00C80C6C" w:rsidRPr="003D22EF" w:rsidRDefault="00C80C6C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lang w:val="sr-Cyrl-RS"/>
        </w:rPr>
      </w:pPr>
      <w:r w:rsidRPr="003D22EF">
        <w:rPr>
          <w:rFonts w:cstheme="minorHAnsi"/>
          <w:lang w:val="sr-Cyrl-RS"/>
        </w:rPr>
        <w:t>Медина, Република Мађарска</w:t>
      </w:r>
    </w:p>
    <w:p w14:paraId="5CE69B03" w14:textId="3D0A3F28" w:rsidR="00C80C6C" w:rsidRPr="003D22EF" w:rsidRDefault="00C80C6C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lang w:val="sr-Cyrl-RS"/>
        </w:rPr>
      </w:pPr>
      <w:r w:rsidRPr="003D22EF">
        <w:rPr>
          <w:rFonts w:cstheme="minorHAnsi"/>
          <w:lang w:val="sr-Cyrl-RS"/>
        </w:rPr>
        <w:t>Нови Град, Република Босна и Херцеговина</w:t>
      </w:r>
    </w:p>
    <w:p w14:paraId="4D25C39D" w14:textId="3C461C53" w:rsidR="00C80C6C" w:rsidRPr="003D22EF" w:rsidRDefault="00C80C6C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lang w:val="sr-Cyrl-RS"/>
        </w:rPr>
      </w:pPr>
      <w:proofErr w:type="spellStart"/>
      <w:r w:rsidRPr="003D22EF">
        <w:rPr>
          <w:rFonts w:cstheme="minorHAnsi"/>
        </w:rPr>
        <w:t>Tarcento</w:t>
      </w:r>
      <w:proofErr w:type="spellEnd"/>
      <w:r w:rsidRPr="003D22EF">
        <w:rPr>
          <w:rFonts w:cstheme="minorHAnsi"/>
        </w:rPr>
        <w:t xml:space="preserve">, </w:t>
      </w:r>
      <w:r w:rsidRPr="003D22EF">
        <w:rPr>
          <w:rFonts w:cstheme="minorHAnsi"/>
          <w:lang w:val="sr-Cyrl-RS"/>
        </w:rPr>
        <w:t>Република Италија</w:t>
      </w:r>
    </w:p>
    <w:p w14:paraId="501CE9D4" w14:textId="77777777" w:rsidR="00C80C6C" w:rsidRPr="003D22EF" w:rsidRDefault="00C80C6C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lang w:val="sr-Cyrl-RS"/>
        </w:rPr>
      </w:pPr>
      <w:r w:rsidRPr="003D22EF">
        <w:rPr>
          <w:rFonts w:cstheme="minorHAnsi"/>
        </w:rPr>
        <w:t>Aquileia</w:t>
      </w:r>
      <w:r w:rsidRPr="003D22EF">
        <w:rPr>
          <w:rFonts w:cstheme="minorHAnsi"/>
          <w:lang w:val="sr-Cyrl-RS"/>
        </w:rPr>
        <w:t>, Република Италија</w:t>
      </w:r>
    </w:p>
    <w:p w14:paraId="1697B0C2" w14:textId="77777777" w:rsidR="00C80C6C" w:rsidRPr="003D22EF" w:rsidRDefault="00C80C6C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lang w:val="sr-Cyrl-RS"/>
        </w:rPr>
      </w:pPr>
      <w:r w:rsidRPr="003D22EF">
        <w:rPr>
          <w:rFonts w:cstheme="minorHAnsi"/>
          <w:lang w:val="sr-Cyrl-RS"/>
        </w:rPr>
        <w:t>Чапљина, Република Босна и Херцеговина</w:t>
      </w:r>
    </w:p>
    <w:p w14:paraId="53737059" w14:textId="4E06F68C" w:rsidR="00C80C6C" w:rsidRDefault="00C80C6C" w:rsidP="00C80C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3D22EF">
        <w:rPr>
          <w:rFonts w:cstheme="minorHAnsi"/>
          <w:lang w:val="sr-Cyrl-RS"/>
        </w:rPr>
        <w:t>Раковица, Република Хрватска</w:t>
      </w:r>
      <w:r w:rsidRPr="003D22EF">
        <w:rPr>
          <w:rFonts w:cstheme="minorHAnsi"/>
        </w:rPr>
        <w:t xml:space="preserve"> </w:t>
      </w:r>
    </w:p>
    <w:p w14:paraId="7C2D3A0A" w14:textId="436B9CEC" w:rsidR="008B415D" w:rsidRDefault="008B415D" w:rsidP="008B41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</w:p>
    <w:p w14:paraId="2BC0B29D" w14:textId="77777777" w:rsidR="008B415D" w:rsidRDefault="008B415D" w:rsidP="008B41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  <w:sectPr w:rsidR="008B415D" w:rsidSect="009915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C590CA" w14:textId="77777777" w:rsidR="008B415D" w:rsidRPr="009F7DC4" w:rsidRDefault="008B415D" w:rsidP="008B415D">
      <w:pPr>
        <w:rPr>
          <w:lang w:val="sr-Cyrl-RS"/>
        </w:rPr>
      </w:pPr>
      <w:r w:rsidRPr="009F7DC4">
        <w:rPr>
          <w:lang w:val="sr-Cyrl-RS"/>
        </w:rPr>
        <w:lastRenderedPageBreak/>
        <w:t>Табела</w:t>
      </w:r>
      <w:r>
        <w:rPr>
          <w:lang w:val="sr-Cyrl-RS"/>
        </w:rPr>
        <w:t xml:space="preserve"> 4</w:t>
      </w:r>
      <w:r w:rsidRPr="009F7DC4">
        <w:rPr>
          <w:lang w:val="sr-Cyrl-RS"/>
        </w:rPr>
        <w:t>. Мере и активности – табеларни приказ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861"/>
        <w:gridCol w:w="1683"/>
        <w:gridCol w:w="1701"/>
        <w:gridCol w:w="115"/>
        <w:gridCol w:w="1303"/>
        <w:gridCol w:w="1275"/>
        <w:gridCol w:w="1276"/>
      </w:tblGrid>
      <w:tr w:rsidR="008B415D" w:rsidRPr="009F7DC4" w14:paraId="1EAFC95B" w14:textId="77777777" w:rsidTr="00B75F40">
        <w:trPr>
          <w:trHeight w:val="474"/>
        </w:trPr>
        <w:tc>
          <w:tcPr>
            <w:tcW w:w="14312" w:type="dxa"/>
            <w:gridSpan w:val="10"/>
            <w:shd w:val="clear" w:color="auto" w:fill="D5DCE4" w:themeFill="text2" w:themeFillTint="33"/>
            <w:vAlign w:val="center"/>
          </w:tcPr>
          <w:p w14:paraId="7145D2AA" w14:textId="77777777" w:rsidR="008B415D" w:rsidRPr="009F7DC4" w:rsidRDefault="008B415D" w:rsidP="00B75F40">
            <w:pPr>
              <w:ind w:left="142"/>
              <w:jc w:val="both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>Посебан циљ 1</w:t>
            </w:r>
            <w:r w:rsidRPr="009F7DC4">
              <w:rPr>
                <w:sz w:val="20"/>
                <w:szCs w:val="20"/>
                <w:lang w:val="sr-Cyrl-RS"/>
              </w:rPr>
              <w:t xml:space="preserve">: </w:t>
            </w:r>
            <w:r w:rsidRPr="009F7DC4">
              <w:rPr>
                <w:b/>
                <w:bCs/>
                <w:sz w:val="20"/>
                <w:szCs w:val="20"/>
                <w:lang w:val="sr-Cyrl-RS"/>
              </w:rPr>
              <w:t>Обезбеђена безбедна и приуштива пијаћа вода за све становнике општине Бач</w:t>
            </w:r>
          </w:p>
        </w:tc>
      </w:tr>
      <w:tr w:rsidR="008B415D" w:rsidRPr="009F7DC4" w14:paraId="37DCAF06" w14:textId="77777777" w:rsidTr="00B75F40">
        <w:trPr>
          <w:trHeight w:val="423"/>
        </w:trPr>
        <w:tc>
          <w:tcPr>
            <w:tcW w:w="14312" w:type="dxa"/>
            <w:gridSpan w:val="10"/>
            <w:vAlign w:val="center"/>
          </w:tcPr>
          <w:p w14:paraId="58CC7CCD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Плански документ из ког је циљ преузет</w:t>
            </w:r>
            <w:r w:rsidRPr="009F7DC4">
              <w:rPr>
                <w:sz w:val="20"/>
                <w:szCs w:val="20"/>
                <w:lang w:val="sr-Latn-RS"/>
              </w:rPr>
              <w:t xml:space="preserve">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373F594C" w14:textId="77777777" w:rsidTr="00B75F40">
        <w:trPr>
          <w:trHeight w:val="414"/>
        </w:trPr>
        <w:tc>
          <w:tcPr>
            <w:tcW w:w="10458" w:type="dxa"/>
            <w:gridSpan w:val="7"/>
            <w:vAlign w:val="center"/>
          </w:tcPr>
          <w:p w14:paraId="283337E5" w14:textId="77777777" w:rsidR="008B415D" w:rsidRPr="009467A6" w:rsidRDefault="008B415D" w:rsidP="00B75F40">
            <w:pPr>
              <w:ind w:left="142"/>
              <w:rPr>
                <w:b/>
                <w:bCs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Буџетски програм који преузима посебан циљ</w:t>
            </w:r>
            <w:r w:rsidRPr="009F7DC4">
              <w:rPr>
                <w:sz w:val="20"/>
                <w:szCs w:val="20"/>
                <w:lang w:val="sr-Latn-RS"/>
              </w:rPr>
              <w:t xml:space="preserve"> (шифра и назив)</w:t>
            </w:r>
            <w:r>
              <w:rPr>
                <w:sz w:val="20"/>
                <w:szCs w:val="20"/>
                <w:lang w:val="sr-Cyrl-RS"/>
              </w:rPr>
              <w:t>: Прграм 2 Комуналне делатности</w:t>
            </w:r>
          </w:p>
        </w:tc>
        <w:tc>
          <w:tcPr>
            <w:tcW w:w="1303" w:type="dxa"/>
            <w:vAlign w:val="center"/>
          </w:tcPr>
          <w:p w14:paraId="4FF4274E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94B061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76FE4103" w14:textId="77777777" w:rsidTr="00B75F40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18D35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посебног циља (показатељ исхода)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A2E081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E8B7BD2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281A01A8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05A0B206" w14:textId="16EB2EBD" w:rsidR="008B415D" w:rsidRPr="009F7DC4" w:rsidRDefault="008B415D" w:rsidP="001C2D98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816" w:type="dxa"/>
            <w:gridSpan w:val="2"/>
            <w:shd w:val="clear" w:color="auto" w:fill="F2F2F2" w:themeFill="background1" w:themeFillShade="F2"/>
            <w:vAlign w:val="center"/>
          </w:tcPr>
          <w:p w14:paraId="00DA3AAB" w14:textId="0257B26F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Latn-RS"/>
              </w:rPr>
              <w:t>3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4F096539" w14:textId="31155FE6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Latn-RS"/>
              </w:rPr>
              <w:t>4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367D10E7" w14:textId="342E6D80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Latn-RS"/>
              </w:rPr>
              <w:t>5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</w:tr>
      <w:tr w:rsidR="008B415D" w:rsidRPr="009F7DC4" w14:paraId="40786B5B" w14:textId="77777777" w:rsidTr="00B75F40">
        <w:tc>
          <w:tcPr>
            <w:tcW w:w="1980" w:type="dxa"/>
            <w:vAlign w:val="center"/>
          </w:tcPr>
          <w:p w14:paraId="1310FACA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Удео становништва који користи пијаћу воду из система којим се безбедно управља</w:t>
            </w:r>
          </w:p>
        </w:tc>
        <w:tc>
          <w:tcPr>
            <w:tcW w:w="1559" w:type="dxa"/>
            <w:vAlign w:val="center"/>
          </w:tcPr>
          <w:p w14:paraId="0D71E40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14:paraId="65460023" w14:textId="77777777" w:rsidR="008B415D" w:rsidRPr="009F721D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21D">
              <w:rPr>
                <w:sz w:val="20"/>
                <w:szCs w:val="20"/>
                <w:lang w:val="sr-Cyrl-RS"/>
              </w:rPr>
              <w:t xml:space="preserve">ЈКП 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49803AD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75F560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7F741C4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20%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46E233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35%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4ACBC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50%</w:t>
            </w:r>
          </w:p>
        </w:tc>
      </w:tr>
      <w:tr w:rsidR="008B415D" w:rsidRPr="009F7DC4" w14:paraId="1B24D3E0" w14:textId="77777777" w:rsidTr="00B75F40">
        <w:trPr>
          <w:trHeight w:val="28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6BB68A2" w14:textId="77777777" w:rsidR="008B415D" w:rsidRPr="009F7DC4" w:rsidRDefault="008B415D" w:rsidP="00B75F40">
            <w:pPr>
              <w:ind w:left="142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Мера 1.1.:</w:t>
            </w:r>
          </w:p>
        </w:tc>
        <w:tc>
          <w:tcPr>
            <w:tcW w:w="12332" w:type="dxa"/>
            <w:gridSpan w:val="9"/>
            <w:shd w:val="clear" w:color="auto" w:fill="auto"/>
            <w:vAlign w:val="center"/>
          </w:tcPr>
          <w:p w14:paraId="3EAA023E" w14:textId="77777777" w:rsidR="008B415D" w:rsidRPr="00734EC5" w:rsidRDefault="008B415D" w:rsidP="00B75F40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34EC5">
              <w:rPr>
                <w:b/>
                <w:bCs/>
                <w:sz w:val="20"/>
                <w:szCs w:val="20"/>
                <w:lang w:val="sr-Cyrl-RS"/>
              </w:rPr>
              <w:t>Изградња фабрика воде</w:t>
            </w:r>
          </w:p>
        </w:tc>
      </w:tr>
      <w:tr w:rsidR="008B415D" w:rsidRPr="009F7DC4" w14:paraId="47D2E433" w14:textId="77777777" w:rsidTr="00B75F40">
        <w:tc>
          <w:tcPr>
            <w:tcW w:w="14312" w:type="dxa"/>
            <w:gridSpan w:val="10"/>
          </w:tcPr>
          <w:p w14:paraId="6EE0F98F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 xml:space="preserve">Плански документ из ког је мера преузета: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750824CE" w14:textId="77777777" w:rsidTr="00B75F40">
        <w:trPr>
          <w:trHeight w:val="983"/>
        </w:trPr>
        <w:tc>
          <w:tcPr>
            <w:tcW w:w="1980" w:type="dxa"/>
            <w:vMerge w:val="restart"/>
            <w:vAlign w:val="center"/>
          </w:tcPr>
          <w:p w14:paraId="00895F1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Тип мере</w:t>
            </w:r>
          </w:p>
        </w:tc>
        <w:tc>
          <w:tcPr>
            <w:tcW w:w="1559" w:type="dxa"/>
            <w:vMerge w:val="restart"/>
            <w:vAlign w:val="center"/>
          </w:tcPr>
          <w:p w14:paraId="31125BD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(или сектор органа) oдговоран за спровођење мера</w:t>
            </w:r>
          </w:p>
        </w:tc>
        <w:tc>
          <w:tcPr>
            <w:tcW w:w="1559" w:type="dxa"/>
            <w:vMerge w:val="restart"/>
            <w:vAlign w:val="center"/>
          </w:tcPr>
          <w:p w14:paraId="2859F01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Период спровођења</w:t>
            </w:r>
          </w:p>
        </w:tc>
        <w:tc>
          <w:tcPr>
            <w:tcW w:w="1861" w:type="dxa"/>
            <w:vMerge w:val="restart"/>
            <w:vAlign w:val="center"/>
          </w:tcPr>
          <w:p w14:paraId="1D5C956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4802" w:type="dxa"/>
            <w:gridSpan w:val="4"/>
            <w:vAlign w:val="center"/>
          </w:tcPr>
          <w:p w14:paraId="03DCA052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551" w:type="dxa"/>
            <w:gridSpan w:val="2"/>
            <w:vAlign w:val="center"/>
          </w:tcPr>
          <w:p w14:paraId="41FF2A57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581C7646" w14:textId="77777777" w:rsidTr="00B75F40">
        <w:tc>
          <w:tcPr>
            <w:tcW w:w="1980" w:type="dxa"/>
            <w:vMerge/>
          </w:tcPr>
          <w:p w14:paraId="5478E939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3D98093F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  <w:vAlign w:val="center"/>
          </w:tcPr>
          <w:p w14:paraId="0CA7920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139AC03C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32CD8A8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2023. год.</w:t>
            </w:r>
          </w:p>
        </w:tc>
        <w:tc>
          <w:tcPr>
            <w:tcW w:w="1701" w:type="dxa"/>
            <w:vAlign w:val="center"/>
          </w:tcPr>
          <w:p w14:paraId="1248108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2024. год.</w:t>
            </w:r>
          </w:p>
        </w:tc>
        <w:tc>
          <w:tcPr>
            <w:tcW w:w="1418" w:type="dxa"/>
            <w:gridSpan w:val="2"/>
            <w:vAlign w:val="center"/>
          </w:tcPr>
          <w:p w14:paraId="71AE8FF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2025. год.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50D6B64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1102-5007</w:t>
            </w:r>
          </w:p>
        </w:tc>
      </w:tr>
      <w:tr w:rsidR="008B415D" w:rsidRPr="009F7DC4" w14:paraId="4ED43619" w14:textId="77777777" w:rsidTr="00B75F40">
        <w:trPr>
          <w:trHeight w:val="284"/>
        </w:trPr>
        <w:tc>
          <w:tcPr>
            <w:tcW w:w="1980" w:type="dxa"/>
            <w:vAlign w:val="center"/>
          </w:tcPr>
          <w:p w14:paraId="56F22E2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Обезбеђење добара и пружање услуга</w:t>
            </w:r>
          </w:p>
        </w:tc>
        <w:tc>
          <w:tcPr>
            <w:tcW w:w="1559" w:type="dxa"/>
            <w:vAlign w:val="center"/>
          </w:tcPr>
          <w:p w14:paraId="23E15607" w14:textId="77777777" w:rsidR="008B415D" w:rsidRPr="009F7DC4" w:rsidRDefault="008B415D" w:rsidP="00B75F40">
            <w:pPr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1559" w:type="dxa"/>
            <w:vAlign w:val="center"/>
          </w:tcPr>
          <w:p w14:paraId="16AE057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2022.-2028.</w:t>
            </w:r>
          </w:p>
        </w:tc>
        <w:tc>
          <w:tcPr>
            <w:tcW w:w="1861" w:type="dxa"/>
            <w:vAlign w:val="center"/>
          </w:tcPr>
          <w:p w14:paraId="2D136AB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rFonts w:cstheme="minorHAnsi"/>
                <w:sz w:val="20"/>
                <w:szCs w:val="20"/>
                <w:lang w:val="sr-Cyrl-RS"/>
              </w:rPr>
              <w:t>Општина Бач, Виши нивои власти (АПВ, Министарство)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CF0A2F9" w14:textId="77777777" w:rsidR="008B415D" w:rsidRPr="009F7DC4" w:rsidRDefault="008B415D" w:rsidP="00B75F40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61.470</w:t>
            </w:r>
          </w:p>
        </w:tc>
        <w:tc>
          <w:tcPr>
            <w:tcW w:w="1701" w:type="dxa"/>
            <w:vAlign w:val="center"/>
          </w:tcPr>
          <w:p w14:paraId="16A91DC6" w14:textId="77777777" w:rsidR="008B415D" w:rsidRPr="009F7DC4" w:rsidRDefault="008B415D" w:rsidP="00B75F40">
            <w:pPr>
              <w:ind w:left="-112" w:right="-108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70E7FD4F" w14:textId="77777777" w:rsidR="008B415D" w:rsidRPr="009F7DC4" w:rsidRDefault="008B415D" w:rsidP="00B75F40">
            <w:pPr>
              <w:ind w:left="-15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0EEDAB6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70FEA5BE" w14:textId="77777777" w:rsidTr="00B75F40"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3E2C4E13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мере (показатељ резултата)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4BC0572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7C29B862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67937CDD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2A0E77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879BF74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2023.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1B27EE9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BB8C34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2025.</w:t>
            </w:r>
          </w:p>
        </w:tc>
      </w:tr>
      <w:tr w:rsidR="008B415D" w:rsidRPr="009F7DC4" w14:paraId="0727609F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742957CA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Изграђена фабрика воде у свим местима општине Бач</w:t>
            </w:r>
          </w:p>
        </w:tc>
        <w:tc>
          <w:tcPr>
            <w:tcW w:w="1559" w:type="dxa"/>
            <w:vAlign w:val="center"/>
          </w:tcPr>
          <w:p w14:paraId="7119E4A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861" w:type="dxa"/>
            <w:vAlign w:val="center"/>
          </w:tcPr>
          <w:p w14:paraId="0964E54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Грађевинске дозволе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7EBBD6A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01" w:type="dxa"/>
            <w:vAlign w:val="center"/>
          </w:tcPr>
          <w:p w14:paraId="0728033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25112B2E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75" w:type="dxa"/>
            <w:vAlign w:val="center"/>
          </w:tcPr>
          <w:p w14:paraId="1EB24C6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76" w:type="dxa"/>
            <w:vAlign w:val="center"/>
          </w:tcPr>
          <w:p w14:paraId="3929798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</w:p>
        </w:tc>
      </w:tr>
      <w:tr w:rsidR="008B415D" w:rsidRPr="009F7DC4" w14:paraId="56274D07" w14:textId="77777777" w:rsidTr="00B75F40">
        <w:tc>
          <w:tcPr>
            <w:tcW w:w="3539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0CB278E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Назив активности: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vAlign w:val="center"/>
          </w:tcPr>
          <w:p w14:paraId="35D5C25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 xml:space="preserve">Орган (сектор органа) који спроводи </w:t>
            </w:r>
            <w:r w:rsidRPr="009F7DC4">
              <w:rPr>
                <w:sz w:val="20"/>
                <w:szCs w:val="20"/>
                <w:lang w:val="sr-Latn-RS"/>
              </w:rPr>
              <w:lastRenderedPageBreak/>
              <w:t>активност</w:t>
            </w:r>
          </w:p>
        </w:tc>
        <w:tc>
          <w:tcPr>
            <w:tcW w:w="1861" w:type="dxa"/>
            <w:vMerge w:val="restart"/>
            <w:shd w:val="clear" w:color="auto" w:fill="EDEDED" w:themeFill="accent3" w:themeFillTint="33"/>
            <w:vAlign w:val="center"/>
          </w:tcPr>
          <w:p w14:paraId="73F1D7A4" w14:textId="7B328830" w:rsidR="008B415D" w:rsidRPr="009F7DC4" w:rsidRDefault="008B415D" w:rsidP="006D4BAA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lastRenderedPageBreak/>
              <w:t>Извор финансирања</w:t>
            </w:r>
          </w:p>
        </w:tc>
        <w:tc>
          <w:tcPr>
            <w:tcW w:w="1683" w:type="dxa"/>
            <w:shd w:val="clear" w:color="auto" w:fill="EDEDED" w:themeFill="accent3" w:themeFillTint="33"/>
            <w:vAlign w:val="center"/>
          </w:tcPr>
          <w:p w14:paraId="1FEAAD95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 xml:space="preserve">Укупна процењена финансијска </w:t>
            </w:r>
            <w:r w:rsidRPr="00734EC5">
              <w:rPr>
                <w:sz w:val="20"/>
                <w:szCs w:val="20"/>
                <w:lang w:val="sr-Latn-RS"/>
              </w:rPr>
              <w:lastRenderedPageBreak/>
              <w:t>средства по изворима у 000 дин.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912027A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lastRenderedPageBreak/>
              <w:t xml:space="preserve">Укупна процењена финансијска </w:t>
            </w:r>
            <w:r w:rsidRPr="00734EC5">
              <w:rPr>
                <w:sz w:val="20"/>
                <w:szCs w:val="20"/>
                <w:lang w:val="sr-Latn-RS"/>
              </w:rPr>
              <w:lastRenderedPageBreak/>
              <w:t>средства по изворима у 000 дин.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12F5B187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lastRenderedPageBreak/>
              <w:t xml:space="preserve">Укупна процењена финансијска </w:t>
            </w:r>
            <w:r w:rsidRPr="00734EC5">
              <w:rPr>
                <w:sz w:val="20"/>
                <w:szCs w:val="20"/>
                <w:lang w:val="sr-Latn-RS"/>
              </w:rPr>
              <w:lastRenderedPageBreak/>
              <w:t>средства по изворима у 000 дин.</w:t>
            </w:r>
          </w:p>
        </w:tc>
        <w:tc>
          <w:tcPr>
            <w:tcW w:w="2551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317E5247" w14:textId="5C9F89FA" w:rsidR="008B415D" w:rsidRPr="009F7DC4" w:rsidRDefault="008B415D" w:rsidP="006D4BAA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lastRenderedPageBreak/>
              <w:t xml:space="preserve">Шифра програмске активности или пројекта у оквиру ког се </w:t>
            </w:r>
            <w:r w:rsidRPr="009F7DC4">
              <w:rPr>
                <w:sz w:val="20"/>
                <w:szCs w:val="20"/>
                <w:lang w:val="sr-Latn-RS"/>
              </w:rPr>
              <w:lastRenderedPageBreak/>
              <w:t>обезбеђују средства</w:t>
            </w:r>
          </w:p>
        </w:tc>
      </w:tr>
      <w:tr w:rsidR="008B415D" w:rsidRPr="009F7DC4" w14:paraId="20A222C1" w14:textId="77777777" w:rsidTr="00B75F40">
        <w:tc>
          <w:tcPr>
            <w:tcW w:w="3539" w:type="dxa"/>
            <w:gridSpan w:val="2"/>
            <w:vMerge/>
          </w:tcPr>
          <w:p w14:paraId="3CC2DA36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1A3A2D33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44E4C05D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16B48A8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2023.</w:t>
            </w:r>
          </w:p>
        </w:tc>
        <w:tc>
          <w:tcPr>
            <w:tcW w:w="1701" w:type="dxa"/>
            <w:vAlign w:val="center"/>
          </w:tcPr>
          <w:p w14:paraId="27330F3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2024.</w:t>
            </w:r>
          </w:p>
        </w:tc>
        <w:tc>
          <w:tcPr>
            <w:tcW w:w="1418" w:type="dxa"/>
            <w:gridSpan w:val="2"/>
            <w:vAlign w:val="center"/>
          </w:tcPr>
          <w:p w14:paraId="6CDCB22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2025.</w:t>
            </w:r>
          </w:p>
        </w:tc>
        <w:tc>
          <w:tcPr>
            <w:tcW w:w="2551" w:type="dxa"/>
            <w:gridSpan w:val="2"/>
            <w:vMerge/>
          </w:tcPr>
          <w:p w14:paraId="69ACAE28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12D11F2F" w14:textId="77777777" w:rsidTr="00B75F40">
        <w:trPr>
          <w:trHeight w:val="527"/>
        </w:trPr>
        <w:tc>
          <w:tcPr>
            <w:tcW w:w="3539" w:type="dxa"/>
            <w:gridSpan w:val="2"/>
            <w:vAlign w:val="center"/>
          </w:tcPr>
          <w:p w14:paraId="071C0103" w14:textId="77777777" w:rsidR="008B415D" w:rsidRPr="001C75AF" w:rsidRDefault="008B415D" w:rsidP="008B415D">
            <w:pPr>
              <w:pStyle w:val="ListParagraph"/>
              <w:numPr>
                <w:ilvl w:val="2"/>
                <w:numId w:val="39"/>
              </w:numPr>
              <w:rPr>
                <w:sz w:val="20"/>
                <w:szCs w:val="20"/>
                <w:lang w:val="sr-Cyrl-RS"/>
              </w:rPr>
            </w:pPr>
            <w:r w:rsidRPr="001C75AF">
              <w:rPr>
                <w:sz w:val="20"/>
                <w:szCs w:val="20"/>
                <w:lang w:val="sr-Cyrl-RS"/>
              </w:rPr>
              <w:t>Изградња фабрике воде</w:t>
            </w:r>
          </w:p>
        </w:tc>
        <w:tc>
          <w:tcPr>
            <w:tcW w:w="1559" w:type="dxa"/>
            <w:vAlign w:val="center"/>
          </w:tcPr>
          <w:p w14:paraId="585F7AB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Бач; ЈКП</w:t>
            </w:r>
          </w:p>
        </w:tc>
        <w:tc>
          <w:tcPr>
            <w:tcW w:w="1861" w:type="dxa"/>
            <w:vAlign w:val="center"/>
          </w:tcPr>
          <w:p w14:paraId="61F3F29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rFonts w:cstheme="minorHAnsi"/>
                <w:sz w:val="20"/>
                <w:szCs w:val="20"/>
                <w:lang w:val="sr-Cyrl-RS"/>
              </w:rPr>
              <w:t>Општина Бач, Виши нивои власти (АПВ, Министарство)</w:t>
            </w:r>
          </w:p>
        </w:tc>
        <w:tc>
          <w:tcPr>
            <w:tcW w:w="1683" w:type="dxa"/>
            <w:vAlign w:val="center"/>
          </w:tcPr>
          <w:p w14:paraId="66AF179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61.470</w:t>
            </w:r>
          </w:p>
        </w:tc>
        <w:tc>
          <w:tcPr>
            <w:tcW w:w="1701" w:type="dxa"/>
            <w:vAlign w:val="center"/>
          </w:tcPr>
          <w:p w14:paraId="662A1D8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78BAC98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2551" w:type="dxa"/>
            <w:gridSpan w:val="2"/>
            <w:vAlign w:val="center"/>
          </w:tcPr>
          <w:p w14:paraId="30D2674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1102-5007</w:t>
            </w:r>
          </w:p>
        </w:tc>
      </w:tr>
      <w:tr w:rsidR="008B415D" w:rsidRPr="009F7DC4" w14:paraId="2AB5EE79" w14:textId="77777777" w:rsidTr="00B75F40">
        <w:trPr>
          <w:trHeight w:val="474"/>
        </w:trPr>
        <w:tc>
          <w:tcPr>
            <w:tcW w:w="14312" w:type="dxa"/>
            <w:gridSpan w:val="10"/>
            <w:shd w:val="clear" w:color="auto" w:fill="D5DCE4" w:themeFill="text2" w:themeFillTint="33"/>
            <w:vAlign w:val="center"/>
          </w:tcPr>
          <w:p w14:paraId="7BA6025F" w14:textId="77777777" w:rsidR="008B415D" w:rsidRPr="009F7DC4" w:rsidRDefault="008B415D" w:rsidP="00B75F40">
            <w:pPr>
              <w:ind w:left="142"/>
              <w:jc w:val="both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 xml:space="preserve">Посебан циљ </w:t>
            </w:r>
            <w:r w:rsidRPr="009F7DC4">
              <w:rPr>
                <w:b/>
                <w:sz w:val="20"/>
                <w:szCs w:val="20"/>
              </w:rPr>
              <w:t>2</w:t>
            </w:r>
            <w:r w:rsidRPr="009F7DC4">
              <w:rPr>
                <w:sz w:val="20"/>
                <w:szCs w:val="20"/>
                <w:lang w:val="sr-Cyrl-RS"/>
              </w:rPr>
              <w:t xml:space="preserve">: </w:t>
            </w:r>
            <w:r w:rsidRPr="009F7DC4">
              <w:rPr>
                <w:b/>
                <w:bCs/>
                <w:sz w:val="20"/>
                <w:szCs w:val="20"/>
                <w:lang w:val="sr-Cyrl-RS"/>
              </w:rPr>
              <w:t>Развијен систем управљања комуналним отпадом и обављања комуналних послова на територији Општине</w:t>
            </w:r>
          </w:p>
        </w:tc>
      </w:tr>
      <w:tr w:rsidR="008B415D" w:rsidRPr="009F7DC4" w14:paraId="7922BD74" w14:textId="77777777" w:rsidTr="00B75F40">
        <w:trPr>
          <w:trHeight w:val="159"/>
        </w:trPr>
        <w:tc>
          <w:tcPr>
            <w:tcW w:w="14312" w:type="dxa"/>
            <w:gridSpan w:val="10"/>
            <w:vAlign w:val="center"/>
          </w:tcPr>
          <w:p w14:paraId="208A6A75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Плански документ из ког је циљ преузет</w:t>
            </w:r>
            <w:r w:rsidRPr="009F7DC4">
              <w:rPr>
                <w:sz w:val="20"/>
                <w:szCs w:val="20"/>
                <w:lang w:val="sr-Latn-RS"/>
              </w:rPr>
              <w:t xml:space="preserve">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04E1EBED" w14:textId="77777777" w:rsidTr="00B75F40">
        <w:trPr>
          <w:trHeight w:val="414"/>
        </w:trPr>
        <w:tc>
          <w:tcPr>
            <w:tcW w:w="10458" w:type="dxa"/>
            <w:gridSpan w:val="7"/>
            <w:vAlign w:val="center"/>
          </w:tcPr>
          <w:p w14:paraId="44CAF8C3" w14:textId="77777777" w:rsidR="008B415D" w:rsidRPr="009467A6" w:rsidRDefault="008B415D" w:rsidP="00B75F40">
            <w:pPr>
              <w:ind w:left="142"/>
              <w:rPr>
                <w:b/>
                <w:bCs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Буџетски програм који преузима посебан циљ</w:t>
            </w:r>
            <w:r w:rsidRPr="009F7DC4">
              <w:rPr>
                <w:sz w:val="20"/>
                <w:szCs w:val="20"/>
                <w:lang w:val="sr-Latn-RS"/>
              </w:rPr>
              <w:t xml:space="preserve"> (шифра и назив)</w:t>
            </w:r>
            <w:r>
              <w:rPr>
                <w:sz w:val="20"/>
                <w:szCs w:val="20"/>
                <w:lang w:val="sr-Cyrl-RS"/>
              </w:rPr>
              <w:t>: програм 6 Заштита животне средине</w:t>
            </w:r>
          </w:p>
        </w:tc>
        <w:tc>
          <w:tcPr>
            <w:tcW w:w="1303" w:type="dxa"/>
            <w:vAlign w:val="center"/>
          </w:tcPr>
          <w:p w14:paraId="39B620CA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B14B7F5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6BCC54CB" w14:textId="77777777" w:rsidTr="00B75F40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A24A63B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посебног циља (показатељ исхода)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0A1C0C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E2C070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2EFD7EDA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4638CE69" w14:textId="48A59A9B" w:rsidR="008B415D" w:rsidRPr="009F7DC4" w:rsidRDefault="008B415D" w:rsidP="001C2D98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816" w:type="dxa"/>
            <w:gridSpan w:val="2"/>
            <w:shd w:val="clear" w:color="auto" w:fill="F2F2F2" w:themeFill="background1" w:themeFillShade="F2"/>
            <w:vAlign w:val="center"/>
          </w:tcPr>
          <w:p w14:paraId="0C5376C7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>
              <w:rPr>
                <w:b/>
                <w:sz w:val="20"/>
                <w:szCs w:val="20"/>
                <w:lang w:val="sr-Latn-RS"/>
              </w:rPr>
              <w:t>3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79006198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>
              <w:rPr>
                <w:b/>
                <w:sz w:val="20"/>
                <w:szCs w:val="20"/>
                <w:lang w:val="sr-Latn-RS"/>
              </w:rPr>
              <w:t>4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1EACF1FE" w14:textId="046AB6A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Latn-RS"/>
              </w:rPr>
              <w:t>5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</w:tr>
      <w:tr w:rsidR="008B415D" w:rsidRPr="009F7DC4" w14:paraId="7970E418" w14:textId="77777777" w:rsidTr="00B75F40">
        <w:tc>
          <w:tcPr>
            <w:tcW w:w="1980" w:type="dxa"/>
            <w:vAlign w:val="center"/>
          </w:tcPr>
          <w:p w14:paraId="18DDE071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Санирана депонија</w:t>
            </w:r>
          </w:p>
        </w:tc>
        <w:tc>
          <w:tcPr>
            <w:tcW w:w="1559" w:type="dxa"/>
            <w:vAlign w:val="center"/>
          </w:tcPr>
          <w:p w14:paraId="12F809B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559" w:type="dxa"/>
            <w:vAlign w:val="center"/>
          </w:tcPr>
          <w:p w14:paraId="5099BA4D" w14:textId="77777777" w:rsidR="008B415D" w:rsidRPr="009F721D" w:rsidRDefault="008B415D" w:rsidP="00B75F40">
            <w:pPr>
              <w:ind w:left="142"/>
              <w:jc w:val="center"/>
              <w:rPr>
                <w:sz w:val="20"/>
                <w:szCs w:val="20"/>
              </w:rPr>
            </w:pPr>
            <w:r w:rsidRPr="009F721D">
              <w:rPr>
                <w:sz w:val="20"/>
                <w:szCs w:val="20"/>
                <w:lang w:val="sr-Cyrl-RS"/>
              </w:rPr>
              <w:t>Извештај комуналне инспекције, ЈКП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348CE96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CE1D3B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1E83735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3EC870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404064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8B415D" w:rsidRPr="009F7DC4" w14:paraId="432EB9BE" w14:textId="77777777" w:rsidTr="00B75F40">
        <w:trPr>
          <w:trHeight w:val="28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AEB6FEA" w14:textId="77777777" w:rsidR="008B415D" w:rsidRPr="009F7DC4" w:rsidRDefault="008B415D" w:rsidP="00B75F40">
            <w:pPr>
              <w:ind w:left="142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Мера 2.</w:t>
            </w:r>
            <w:r w:rsidRPr="009F7DC4">
              <w:rPr>
                <w:b/>
                <w:sz w:val="20"/>
                <w:szCs w:val="20"/>
                <w:lang w:val="sr-Cyrl-RS"/>
              </w:rPr>
              <w:t>2</w:t>
            </w:r>
            <w:r w:rsidRPr="009F7DC4">
              <w:rPr>
                <w:b/>
                <w:sz w:val="20"/>
                <w:szCs w:val="20"/>
                <w:lang w:val="sr-Latn-RS"/>
              </w:rPr>
              <w:t>.:</w:t>
            </w:r>
          </w:p>
        </w:tc>
        <w:tc>
          <w:tcPr>
            <w:tcW w:w="12332" w:type="dxa"/>
            <w:gridSpan w:val="9"/>
            <w:shd w:val="clear" w:color="auto" w:fill="E2EFD9" w:themeFill="accent6" w:themeFillTint="33"/>
            <w:vAlign w:val="center"/>
          </w:tcPr>
          <w:p w14:paraId="3531664F" w14:textId="77777777" w:rsidR="008B415D" w:rsidRPr="009F7DC4" w:rsidRDefault="008B415D" w:rsidP="00B75F40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34EC5">
              <w:rPr>
                <w:b/>
                <w:bCs/>
                <w:sz w:val="20"/>
                <w:szCs w:val="20"/>
                <w:lang w:val="sr-Cyrl-RS"/>
              </w:rPr>
              <w:t>Санирање дивљих депонија</w:t>
            </w:r>
          </w:p>
        </w:tc>
      </w:tr>
      <w:tr w:rsidR="008B415D" w:rsidRPr="009F7DC4" w14:paraId="618F9039" w14:textId="77777777" w:rsidTr="00B75F40">
        <w:tc>
          <w:tcPr>
            <w:tcW w:w="14312" w:type="dxa"/>
            <w:gridSpan w:val="10"/>
          </w:tcPr>
          <w:p w14:paraId="72988E14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 xml:space="preserve">Плански документ из ког је мера преузета: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12A2EFCA" w14:textId="77777777" w:rsidTr="00B75F40">
        <w:trPr>
          <w:trHeight w:val="983"/>
        </w:trPr>
        <w:tc>
          <w:tcPr>
            <w:tcW w:w="1980" w:type="dxa"/>
            <w:vMerge w:val="restart"/>
            <w:vAlign w:val="center"/>
          </w:tcPr>
          <w:p w14:paraId="5B9CB76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Тип мере</w:t>
            </w:r>
          </w:p>
        </w:tc>
        <w:tc>
          <w:tcPr>
            <w:tcW w:w="1559" w:type="dxa"/>
            <w:vMerge w:val="restart"/>
            <w:vAlign w:val="center"/>
          </w:tcPr>
          <w:p w14:paraId="26346B9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(или сектор органа) oдговоран за спровођење мера</w:t>
            </w:r>
          </w:p>
        </w:tc>
        <w:tc>
          <w:tcPr>
            <w:tcW w:w="1559" w:type="dxa"/>
            <w:vMerge w:val="restart"/>
            <w:vAlign w:val="center"/>
          </w:tcPr>
          <w:p w14:paraId="441162A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Период спровођења</w:t>
            </w:r>
          </w:p>
        </w:tc>
        <w:tc>
          <w:tcPr>
            <w:tcW w:w="1861" w:type="dxa"/>
            <w:vMerge w:val="restart"/>
            <w:vAlign w:val="center"/>
          </w:tcPr>
          <w:p w14:paraId="6A020A0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4802" w:type="dxa"/>
            <w:gridSpan w:val="4"/>
            <w:vAlign w:val="center"/>
          </w:tcPr>
          <w:p w14:paraId="6B480104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551" w:type="dxa"/>
            <w:gridSpan w:val="2"/>
            <w:vAlign w:val="center"/>
          </w:tcPr>
          <w:p w14:paraId="445BD90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41029851" w14:textId="77777777" w:rsidTr="00B75F40">
        <w:tc>
          <w:tcPr>
            <w:tcW w:w="1980" w:type="dxa"/>
            <w:vMerge/>
          </w:tcPr>
          <w:p w14:paraId="0FD5DBF9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1A648CC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  <w:vAlign w:val="center"/>
          </w:tcPr>
          <w:p w14:paraId="1E79F71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4809727E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2D7A21A5" w14:textId="77777777" w:rsidR="008B415D" w:rsidRPr="00917BEA" w:rsidRDefault="008B415D" w:rsidP="00B75F40">
            <w:pPr>
              <w:ind w:left="142"/>
              <w:jc w:val="center"/>
              <w:rPr>
                <w:sz w:val="20"/>
                <w:szCs w:val="20"/>
                <w:highlight w:val="yellow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2023. год.</w:t>
            </w:r>
          </w:p>
        </w:tc>
        <w:tc>
          <w:tcPr>
            <w:tcW w:w="1701" w:type="dxa"/>
            <w:vAlign w:val="center"/>
          </w:tcPr>
          <w:p w14:paraId="41697090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2024. год.</w:t>
            </w:r>
          </w:p>
        </w:tc>
        <w:tc>
          <w:tcPr>
            <w:tcW w:w="1418" w:type="dxa"/>
            <w:gridSpan w:val="2"/>
            <w:vAlign w:val="center"/>
          </w:tcPr>
          <w:p w14:paraId="051011F1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2025. год.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548D04E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0401-0006</w:t>
            </w:r>
          </w:p>
        </w:tc>
      </w:tr>
      <w:tr w:rsidR="008B415D" w:rsidRPr="009F7DC4" w14:paraId="4B341D6C" w14:textId="77777777" w:rsidTr="00B75F40">
        <w:trPr>
          <w:trHeight w:val="284"/>
        </w:trPr>
        <w:tc>
          <w:tcPr>
            <w:tcW w:w="1980" w:type="dxa"/>
            <w:vAlign w:val="center"/>
          </w:tcPr>
          <w:p w14:paraId="1B9A395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Обезбеђење добара и пружање услуга</w:t>
            </w:r>
          </w:p>
        </w:tc>
        <w:tc>
          <w:tcPr>
            <w:tcW w:w="1559" w:type="dxa"/>
            <w:vAlign w:val="center"/>
          </w:tcPr>
          <w:p w14:paraId="06957C65" w14:textId="77777777" w:rsidR="008B415D" w:rsidRPr="009F7DC4" w:rsidRDefault="008B415D" w:rsidP="00B75F40">
            <w:pPr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ЈКП</w:t>
            </w:r>
          </w:p>
        </w:tc>
        <w:tc>
          <w:tcPr>
            <w:tcW w:w="1559" w:type="dxa"/>
            <w:vAlign w:val="center"/>
          </w:tcPr>
          <w:p w14:paraId="2FD1E95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2022.-2024.</w:t>
            </w:r>
          </w:p>
        </w:tc>
        <w:tc>
          <w:tcPr>
            <w:tcW w:w="1861" w:type="dxa"/>
            <w:vAlign w:val="center"/>
          </w:tcPr>
          <w:p w14:paraId="22F250E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rFonts w:cstheme="minorHAnsi"/>
                <w:sz w:val="20"/>
                <w:szCs w:val="20"/>
                <w:lang w:val="sr-Cyrl-RS"/>
              </w:rPr>
              <w:t>Општина Бач, Виши нивои власти (АПВ)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515952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3.050</w:t>
            </w:r>
          </w:p>
        </w:tc>
        <w:tc>
          <w:tcPr>
            <w:tcW w:w="1701" w:type="dxa"/>
            <w:vAlign w:val="center"/>
          </w:tcPr>
          <w:p w14:paraId="680751E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7BDE043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0F5501D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04F1D79E" w14:textId="77777777" w:rsidTr="00B75F40"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2959984B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мере (показатељ резултата)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3449D6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0A0199B8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7A72EECC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4008D7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19FD5FC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2023.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BE0C8A9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7EEA5E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2025.</w:t>
            </w:r>
          </w:p>
        </w:tc>
      </w:tr>
      <w:tr w:rsidR="008B415D" w:rsidRPr="009F7DC4" w14:paraId="2A558DDE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4CE9761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Саниране депоније</w:t>
            </w:r>
          </w:p>
        </w:tc>
        <w:tc>
          <w:tcPr>
            <w:tcW w:w="1559" w:type="dxa"/>
            <w:vAlign w:val="center"/>
          </w:tcPr>
          <w:p w14:paraId="3364BC0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61" w:type="dxa"/>
            <w:vAlign w:val="center"/>
          </w:tcPr>
          <w:p w14:paraId="3A8D562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ЈКП извештај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B2F875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701" w:type="dxa"/>
            <w:vAlign w:val="center"/>
          </w:tcPr>
          <w:p w14:paraId="4968C92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53FA0395" w14:textId="77777777" w:rsidR="008B415D" w:rsidRPr="007F4272" w:rsidRDefault="008B415D" w:rsidP="00B75F4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3968553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729A73B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8B415D" w:rsidRPr="009F7DC4" w14:paraId="7465A01A" w14:textId="77777777" w:rsidTr="00B75F40">
        <w:tc>
          <w:tcPr>
            <w:tcW w:w="3539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2F30509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Назив активности: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vAlign w:val="center"/>
          </w:tcPr>
          <w:p w14:paraId="6B90B3F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 xml:space="preserve">Орган (сектор </w:t>
            </w:r>
            <w:r w:rsidRPr="009F7DC4">
              <w:rPr>
                <w:sz w:val="20"/>
                <w:szCs w:val="20"/>
                <w:lang w:val="sr-Latn-RS"/>
              </w:rPr>
              <w:lastRenderedPageBreak/>
              <w:t>органа) који спроводи активност</w:t>
            </w:r>
          </w:p>
        </w:tc>
        <w:tc>
          <w:tcPr>
            <w:tcW w:w="1861" w:type="dxa"/>
            <w:vMerge w:val="restart"/>
            <w:shd w:val="clear" w:color="auto" w:fill="EDEDED" w:themeFill="accent3" w:themeFillTint="33"/>
            <w:vAlign w:val="center"/>
          </w:tcPr>
          <w:p w14:paraId="2955791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lastRenderedPageBreak/>
              <w:t xml:space="preserve">Извор </w:t>
            </w:r>
            <w:r w:rsidRPr="009F7DC4">
              <w:rPr>
                <w:sz w:val="20"/>
                <w:szCs w:val="20"/>
                <w:lang w:val="sr-Latn-RS"/>
              </w:rPr>
              <w:lastRenderedPageBreak/>
              <w:t>финансирања</w:t>
            </w:r>
          </w:p>
        </w:tc>
        <w:tc>
          <w:tcPr>
            <w:tcW w:w="1683" w:type="dxa"/>
            <w:shd w:val="clear" w:color="auto" w:fill="EDEDED" w:themeFill="accent3" w:themeFillTint="33"/>
            <w:vAlign w:val="center"/>
          </w:tcPr>
          <w:p w14:paraId="4F12C676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lastRenderedPageBreak/>
              <w:t xml:space="preserve">Укупна </w:t>
            </w:r>
            <w:r w:rsidRPr="001C75AF">
              <w:rPr>
                <w:sz w:val="20"/>
                <w:szCs w:val="20"/>
                <w:lang w:val="sr-Latn-RS"/>
              </w:rPr>
              <w:lastRenderedPageBreak/>
              <w:t>процењена финансијска средства по изворима у 000 дин.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1E5480AD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lastRenderedPageBreak/>
              <w:t xml:space="preserve">Укупна </w:t>
            </w:r>
            <w:r w:rsidRPr="001C75AF">
              <w:rPr>
                <w:sz w:val="20"/>
                <w:szCs w:val="20"/>
                <w:lang w:val="sr-Latn-RS"/>
              </w:rPr>
              <w:lastRenderedPageBreak/>
              <w:t>процењена финансијска средства по изворима у 000 дин.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2AD91E3A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lastRenderedPageBreak/>
              <w:t xml:space="preserve">Укупна </w:t>
            </w:r>
            <w:r w:rsidRPr="001C75AF">
              <w:rPr>
                <w:sz w:val="20"/>
                <w:szCs w:val="20"/>
                <w:lang w:val="sr-Latn-RS"/>
              </w:rPr>
              <w:lastRenderedPageBreak/>
              <w:t>процењена финансијска средства по изворима у 000 дин.</w:t>
            </w:r>
          </w:p>
        </w:tc>
        <w:tc>
          <w:tcPr>
            <w:tcW w:w="2551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66696571" w14:textId="77777777" w:rsidR="008B415D" w:rsidRPr="00917BEA" w:rsidRDefault="008B415D" w:rsidP="00B75F40">
            <w:pPr>
              <w:ind w:left="142"/>
              <w:jc w:val="center"/>
              <w:rPr>
                <w:sz w:val="20"/>
                <w:szCs w:val="20"/>
                <w:highlight w:val="yellow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lastRenderedPageBreak/>
              <w:t xml:space="preserve">Шифра програмске </w:t>
            </w:r>
            <w:r w:rsidRPr="001C75AF">
              <w:rPr>
                <w:sz w:val="20"/>
                <w:szCs w:val="20"/>
                <w:lang w:val="sr-Latn-RS"/>
              </w:rPr>
              <w:lastRenderedPageBreak/>
              <w:t>активности или пројекта у оквиру ког се обезбеђују средства</w:t>
            </w:r>
          </w:p>
        </w:tc>
      </w:tr>
      <w:tr w:rsidR="008B415D" w:rsidRPr="009F7DC4" w14:paraId="0E70DC9E" w14:textId="77777777" w:rsidTr="00B75F40">
        <w:tc>
          <w:tcPr>
            <w:tcW w:w="3539" w:type="dxa"/>
            <w:gridSpan w:val="2"/>
            <w:vMerge/>
          </w:tcPr>
          <w:p w14:paraId="79BBEF8A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39E18921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1C56848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3E277BE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2023.</w:t>
            </w:r>
          </w:p>
        </w:tc>
        <w:tc>
          <w:tcPr>
            <w:tcW w:w="1701" w:type="dxa"/>
            <w:vAlign w:val="center"/>
          </w:tcPr>
          <w:p w14:paraId="0BC8F14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2024.</w:t>
            </w:r>
          </w:p>
        </w:tc>
        <w:tc>
          <w:tcPr>
            <w:tcW w:w="1418" w:type="dxa"/>
            <w:gridSpan w:val="2"/>
            <w:vAlign w:val="center"/>
          </w:tcPr>
          <w:p w14:paraId="36DC4E7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2025.</w:t>
            </w:r>
          </w:p>
        </w:tc>
        <w:tc>
          <w:tcPr>
            <w:tcW w:w="2551" w:type="dxa"/>
            <w:gridSpan w:val="2"/>
            <w:vMerge/>
          </w:tcPr>
          <w:p w14:paraId="3CBBDF43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3A34D0C0" w14:textId="77777777" w:rsidTr="00B75F40">
        <w:trPr>
          <w:trHeight w:val="527"/>
        </w:trPr>
        <w:tc>
          <w:tcPr>
            <w:tcW w:w="3539" w:type="dxa"/>
            <w:gridSpan w:val="2"/>
            <w:vAlign w:val="center"/>
          </w:tcPr>
          <w:p w14:paraId="1ACC539F" w14:textId="77777777" w:rsidR="008B415D" w:rsidRPr="009F7DC4" w:rsidRDefault="008B415D" w:rsidP="008B415D">
            <w:pPr>
              <w:pStyle w:val="ListParagraph"/>
              <w:numPr>
                <w:ilvl w:val="2"/>
                <w:numId w:val="36"/>
              </w:numPr>
              <w:ind w:left="738"/>
              <w:rPr>
                <w:sz w:val="20"/>
                <w:szCs w:val="20"/>
                <w:lang w:val="sr-Cyrl-RS"/>
              </w:rPr>
            </w:pPr>
            <w:r w:rsidRPr="00734EC5">
              <w:rPr>
                <w:sz w:val="20"/>
                <w:szCs w:val="20"/>
                <w:lang w:val="sr-Cyrl-RS"/>
              </w:rPr>
              <w:t>Уређење простора садашњих дивљих депонија односно потпуно уклањање отпада уз паралелно одржавање едукативне</w:t>
            </w:r>
            <w:r w:rsidRPr="00734EC5">
              <w:rPr>
                <w:sz w:val="20"/>
                <w:szCs w:val="20"/>
              </w:rPr>
              <w:t xml:space="preserve"> </w:t>
            </w:r>
            <w:r w:rsidRPr="00734EC5">
              <w:rPr>
                <w:sz w:val="20"/>
                <w:szCs w:val="20"/>
                <w:lang w:val="sr-Cyrl-RS"/>
              </w:rPr>
              <w:t>кампања у циљу подизања свести грађана и привреде када је реч о одлагању отпада</w:t>
            </w:r>
          </w:p>
        </w:tc>
        <w:tc>
          <w:tcPr>
            <w:tcW w:w="1559" w:type="dxa"/>
            <w:vAlign w:val="center"/>
          </w:tcPr>
          <w:p w14:paraId="2BB0B36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rFonts w:cstheme="minorHAnsi"/>
                <w:sz w:val="20"/>
                <w:szCs w:val="20"/>
                <w:lang w:val="sr-Cyrl-RS"/>
              </w:rPr>
              <w:t>ЈКП, Општина Бач</w:t>
            </w:r>
          </w:p>
        </w:tc>
        <w:tc>
          <w:tcPr>
            <w:tcW w:w="1861" w:type="dxa"/>
            <w:vAlign w:val="center"/>
          </w:tcPr>
          <w:p w14:paraId="34DF82E9" w14:textId="77777777" w:rsidR="008B415D" w:rsidRPr="009F7DC4" w:rsidRDefault="008B415D" w:rsidP="00B75F40">
            <w:pPr>
              <w:ind w:left="142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9F7DC4">
              <w:rPr>
                <w:rFonts w:cstheme="minorHAnsi"/>
                <w:sz w:val="20"/>
                <w:szCs w:val="20"/>
                <w:lang w:val="sr-Cyrl-RS"/>
              </w:rPr>
              <w:t>Општина Бач, Виши ниво власти (Министарство, АПВ)</w:t>
            </w:r>
          </w:p>
        </w:tc>
        <w:tc>
          <w:tcPr>
            <w:tcW w:w="1683" w:type="dxa"/>
            <w:vAlign w:val="center"/>
          </w:tcPr>
          <w:p w14:paraId="7DADEE3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3.050</w:t>
            </w:r>
          </w:p>
        </w:tc>
        <w:tc>
          <w:tcPr>
            <w:tcW w:w="1701" w:type="dxa"/>
            <w:vAlign w:val="center"/>
          </w:tcPr>
          <w:p w14:paraId="1498E8C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4927260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2551" w:type="dxa"/>
            <w:gridSpan w:val="2"/>
            <w:vAlign w:val="center"/>
          </w:tcPr>
          <w:p w14:paraId="7DEAF7E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0401-0006</w:t>
            </w:r>
          </w:p>
        </w:tc>
      </w:tr>
      <w:tr w:rsidR="008B415D" w:rsidRPr="009F7DC4" w14:paraId="0B216A11" w14:textId="77777777" w:rsidTr="00B75F40">
        <w:trPr>
          <w:trHeight w:val="28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7393762" w14:textId="77777777" w:rsidR="008B415D" w:rsidRPr="009F7DC4" w:rsidRDefault="008B415D" w:rsidP="00B75F40">
            <w:pPr>
              <w:ind w:left="142"/>
              <w:rPr>
                <w:b/>
                <w:sz w:val="20"/>
                <w:szCs w:val="20"/>
                <w:lang w:val="sr-Latn-RS"/>
              </w:rPr>
            </w:pPr>
            <w:bookmarkStart w:id="0" w:name="_Hlk116571208"/>
            <w:r w:rsidRPr="009F7DC4">
              <w:rPr>
                <w:b/>
                <w:sz w:val="20"/>
                <w:szCs w:val="20"/>
                <w:lang w:val="sr-Latn-RS"/>
              </w:rPr>
              <w:t xml:space="preserve">Мера </w:t>
            </w:r>
            <w:r w:rsidRPr="009F7DC4">
              <w:rPr>
                <w:b/>
                <w:sz w:val="20"/>
                <w:szCs w:val="20"/>
                <w:lang w:val="sr-Cyrl-RS"/>
              </w:rPr>
              <w:t>2</w:t>
            </w:r>
            <w:r w:rsidRPr="009F7DC4">
              <w:rPr>
                <w:b/>
                <w:sz w:val="20"/>
                <w:szCs w:val="20"/>
                <w:lang w:val="sr-Latn-RS"/>
              </w:rPr>
              <w:t>.</w:t>
            </w:r>
            <w:r w:rsidRPr="009F7DC4">
              <w:rPr>
                <w:b/>
                <w:sz w:val="20"/>
                <w:szCs w:val="20"/>
                <w:lang w:val="sr-Cyrl-RS"/>
              </w:rPr>
              <w:t>4</w:t>
            </w:r>
            <w:r w:rsidRPr="009F7DC4">
              <w:rPr>
                <w:b/>
                <w:sz w:val="20"/>
                <w:szCs w:val="20"/>
                <w:lang w:val="sr-Latn-RS"/>
              </w:rPr>
              <w:t>.:</w:t>
            </w:r>
          </w:p>
        </w:tc>
        <w:tc>
          <w:tcPr>
            <w:tcW w:w="12332" w:type="dxa"/>
            <w:gridSpan w:val="9"/>
            <w:shd w:val="clear" w:color="auto" w:fill="E2EFD9" w:themeFill="accent6" w:themeFillTint="33"/>
            <w:vAlign w:val="center"/>
          </w:tcPr>
          <w:p w14:paraId="090E7815" w14:textId="77777777" w:rsidR="008B415D" w:rsidRPr="009F7DC4" w:rsidRDefault="008B415D" w:rsidP="00B75F40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34EC5">
              <w:rPr>
                <w:b/>
                <w:bCs/>
                <w:sz w:val="20"/>
                <w:szCs w:val="20"/>
                <w:lang w:val="sr-Cyrl-RS"/>
              </w:rPr>
              <w:t>Унапређење техничких капацитета ЈКП за управљање комуналним отпадом</w:t>
            </w:r>
          </w:p>
        </w:tc>
      </w:tr>
      <w:tr w:rsidR="008B415D" w:rsidRPr="009F7DC4" w14:paraId="2FE1685A" w14:textId="77777777" w:rsidTr="00B75F40">
        <w:tc>
          <w:tcPr>
            <w:tcW w:w="14312" w:type="dxa"/>
            <w:gridSpan w:val="10"/>
          </w:tcPr>
          <w:p w14:paraId="1BEEB6A4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  <w:bookmarkStart w:id="1" w:name="_Hlk116571240"/>
            <w:bookmarkEnd w:id="0"/>
            <w:r w:rsidRPr="009F7DC4">
              <w:rPr>
                <w:sz w:val="20"/>
                <w:szCs w:val="20"/>
                <w:lang w:val="sr-Latn-RS"/>
              </w:rPr>
              <w:t xml:space="preserve">Плански документ из ког је мера преузета: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0AEBBB9D" w14:textId="77777777" w:rsidTr="00B75F40">
        <w:trPr>
          <w:trHeight w:val="983"/>
        </w:trPr>
        <w:tc>
          <w:tcPr>
            <w:tcW w:w="1980" w:type="dxa"/>
            <w:vMerge w:val="restart"/>
            <w:vAlign w:val="center"/>
          </w:tcPr>
          <w:p w14:paraId="756D161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Тип мере</w:t>
            </w:r>
          </w:p>
        </w:tc>
        <w:tc>
          <w:tcPr>
            <w:tcW w:w="1559" w:type="dxa"/>
            <w:vMerge w:val="restart"/>
            <w:vAlign w:val="center"/>
          </w:tcPr>
          <w:p w14:paraId="74F46E0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(или сектор органа) oдговоран за спровођење мера</w:t>
            </w:r>
          </w:p>
        </w:tc>
        <w:tc>
          <w:tcPr>
            <w:tcW w:w="1559" w:type="dxa"/>
            <w:vMerge w:val="restart"/>
            <w:vAlign w:val="center"/>
          </w:tcPr>
          <w:p w14:paraId="602EEDD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Период спровођења</w:t>
            </w:r>
          </w:p>
        </w:tc>
        <w:tc>
          <w:tcPr>
            <w:tcW w:w="1861" w:type="dxa"/>
            <w:vMerge w:val="restart"/>
            <w:vAlign w:val="center"/>
          </w:tcPr>
          <w:p w14:paraId="0368555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4802" w:type="dxa"/>
            <w:gridSpan w:val="4"/>
            <w:vAlign w:val="center"/>
          </w:tcPr>
          <w:p w14:paraId="3C5B0781" w14:textId="0CEDE316" w:rsidR="008B415D" w:rsidRPr="00734EC5" w:rsidRDefault="008B415D" w:rsidP="001C2D98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551" w:type="dxa"/>
            <w:gridSpan w:val="2"/>
            <w:vAlign w:val="center"/>
          </w:tcPr>
          <w:p w14:paraId="0B3BA9BF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0B5BC92D" w14:textId="77777777" w:rsidTr="00B75F40">
        <w:tc>
          <w:tcPr>
            <w:tcW w:w="1980" w:type="dxa"/>
            <w:vMerge/>
          </w:tcPr>
          <w:p w14:paraId="1089247E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7849C0EC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  <w:vAlign w:val="center"/>
          </w:tcPr>
          <w:p w14:paraId="407B250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4F4965B9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4DD049AA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2023. год.</w:t>
            </w:r>
          </w:p>
        </w:tc>
        <w:tc>
          <w:tcPr>
            <w:tcW w:w="1701" w:type="dxa"/>
            <w:vAlign w:val="center"/>
          </w:tcPr>
          <w:p w14:paraId="4AA6E855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2024. год.</w:t>
            </w:r>
          </w:p>
        </w:tc>
        <w:tc>
          <w:tcPr>
            <w:tcW w:w="1418" w:type="dxa"/>
            <w:gridSpan w:val="2"/>
            <w:vAlign w:val="center"/>
          </w:tcPr>
          <w:p w14:paraId="002BDC1A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34EC5">
              <w:rPr>
                <w:sz w:val="20"/>
                <w:szCs w:val="20"/>
                <w:lang w:val="sr-Latn-RS"/>
              </w:rPr>
              <w:t>2025. год.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2DA76F0B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734EC5">
              <w:rPr>
                <w:sz w:val="20"/>
                <w:szCs w:val="20"/>
                <w:lang w:val="sr-Cyrl-RS"/>
              </w:rPr>
              <w:t>1102-0003</w:t>
            </w:r>
          </w:p>
        </w:tc>
      </w:tr>
      <w:tr w:rsidR="008B415D" w:rsidRPr="009F7DC4" w14:paraId="7F6C53D1" w14:textId="77777777" w:rsidTr="00B75F40">
        <w:trPr>
          <w:trHeight w:val="284"/>
        </w:trPr>
        <w:tc>
          <w:tcPr>
            <w:tcW w:w="1980" w:type="dxa"/>
            <w:vAlign w:val="center"/>
          </w:tcPr>
          <w:p w14:paraId="5B416C7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Cyrl-RS"/>
              </w:rPr>
              <w:t>Обезбеђење добара и пружање услуга</w:t>
            </w:r>
          </w:p>
        </w:tc>
        <w:tc>
          <w:tcPr>
            <w:tcW w:w="1559" w:type="dxa"/>
            <w:vAlign w:val="center"/>
          </w:tcPr>
          <w:p w14:paraId="77EBA02B" w14:textId="77777777" w:rsidR="008B415D" w:rsidRPr="009F7DC4" w:rsidRDefault="008B415D" w:rsidP="00B75F40">
            <w:pPr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ЈКП, Општина Бач</w:t>
            </w:r>
          </w:p>
        </w:tc>
        <w:tc>
          <w:tcPr>
            <w:tcW w:w="1559" w:type="dxa"/>
            <w:vAlign w:val="center"/>
          </w:tcPr>
          <w:p w14:paraId="256C8AA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2022.-2024.</w:t>
            </w:r>
          </w:p>
        </w:tc>
        <w:tc>
          <w:tcPr>
            <w:tcW w:w="1861" w:type="dxa"/>
            <w:vAlign w:val="center"/>
          </w:tcPr>
          <w:p w14:paraId="500F29D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rFonts w:cstheme="minorHAnsi"/>
                <w:sz w:val="20"/>
                <w:szCs w:val="20"/>
                <w:lang w:val="sr-Cyrl-RS"/>
              </w:rPr>
              <w:t>Општина Бач, Виши ниво власти (Министарство, АПВ)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70C3FCE8" w14:textId="77777777" w:rsidR="008B415D" w:rsidRPr="0042153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5.000</w:t>
            </w:r>
          </w:p>
        </w:tc>
        <w:tc>
          <w:tcPr>
            <w:tcW w:w="1701" w:type="dxa"/>
            <w:vAlign w:val="center"/>
          </w:tcPr>
          <w:p w14:paraId="29CA432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4F7ECDD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4EAA899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681C70FD" w14:textId="77777777" w:rsidTr="00B75F40"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79D87873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мере (показатељ резултата)</w:t>
            </w:r>
          </w:p>
          <w:p w14:paraId="0091D9FA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640B95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771D4312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38A2FD27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D6A57F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897DB4B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2023.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4C4A424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9AF08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2025.</w:t>
            </w:r>
          </w:p>
        </w:tc>
      </w:tr>
      <w:tr w:rsidR="008B415D" w:rsidRPr="009F7DC4" w14:paraId="4EA45448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262784C3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Камиони за одвоз смећа</w:t>
            </w:r>
          </w:p>
        </w:tc>
        <w:tc>
          <w:tcPr>
            <w:tcW w:w="1559" w:type="dxa"/>
            <w:vAlign w:val="center"/>
          </w:tcPr>
          <w:p w14:paraId="551CE11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61" w:type="dxa"/>
            <w:vAlign w:val="center"/>
          </w:tcPr>
          <w:p w14:paraId="4FF313C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Извештаји, слике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B4B9C61" w14:textId="77777777" w:rsidR="008B415D" w:rsidRPr="009F7DC4" w:rsidRDefault="008B415D" w:rsidP="00B75F40">
            <w:pPr>
              <w:ind w:left="14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F7DC4">
              <w:rPr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14:paraId="5EBB073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4810718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75" w:type="dxa"/>
            <w:vAlign w:val="center"/>
          </w:tcPr>
          <w:p w14:paraId="39DFB90F" w14:textId="77777777" w:rsidR="008B415D" w:rsidRPr="00734EC5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276" w:type="dxa"/>
            <w:vAlign w:val="center"/>
          </w:tcPr>
          <w:p w14:paraId="56CB41B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bookmarkEnd w:id="1"/>
      <w:tr w:rsidR="008B415D" w:rsidRPr="009F7DC4" w14:paraId="4FC1C763" w14:textId="77777777" w:rsidTr="00B75F40">
        <w:tc>
          <w:tcPr>
            <w:tcW w:w="3539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1142295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Назив активности: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vAlign w:val="center"/>
          </w:tcPr>
          <w:p w14:paraId="3238F0F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(сектор органа) који спроводи активност</w:t>
            </w:r>
          </w:p>
        </w:tc>
        <w:tc>
          <w:tcPr>
            <w:tcW w:w="1861" w:type="dxa"/>
            <w:vMerge w:val="restart"/>
            <w:shd w:val="clear" w:color="auto" w:fill="EDEDED" w:themeFill="accent3" w:themeFillTint="33"/>
            <w:vAlign w:val="center"/>
          </w:tcPr>
          <w:p w14:paraId="4D81A91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1683" w:type="dxa"/>
            <w:shd w:val="clear" w:color="auto" w:fill="EDEDED" w:themeFill="accent3" w:themeFillTint="33"/>
            <w:vAlign w:val="center"/>
          </w:tcPr>
          <w:p w14:paraId="0241DF3C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341DB386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727CF465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2551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3EB8B9EE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47759058" w14:textId="77777777" w:rsidTr="00B75F40">
        <w:tc>
          <w:tcPr>
            <w:tcW w:w="3539" w:type="dxa"/>
            <w:gridSpan w:val="2"/>
            <w:vMerge/>
          </w:tcPr>
          <w:p w14:paraId="580AF855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37E5A6C7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003BE83A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1548BAE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2023.</w:t>
            </w:r>
          </w:p>
        </w:tc>
        <w:tc>
          <w:tcPr>
            <w:tcW w:w="1701" w:type="dxa"/>
            <w:vAlign w:val="center"/>
          </w:tcPr>
          <w:p w14:paraId="22382FB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2024.</w:t>
            </w:r>
          </w:p>
        </w:tc>
        <w:tc>
          <w:tcPr>
            <w:tcW w:w="1418" w:type="dxa"/>
            <w:gridSpan w:val="2"/>
            <w:vAlign w:val="center"/>
          </w:tcPr>
          <w:p w14:paraId="608ADC2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2025.</w:t>
            </w:r>
          </w:p>
        </w:tc>
        <w:tc>
          <w:tcPr>
            <w:tcW w:w="2551" w:type="dxa"/>
            <w:gridSpan w:val="2"/>
            <w:vMerge/>
          </w:tcPr>
          <w:p w14:paraId="4A2D507C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21E50C29" w14:textId="77777777" w:rsidTr="00B75F40">
        <w:trPr>
          <w:trHeight w:val="527"/>
        </w:trPr>
        <w:tc>
          <w:tcPr>
            <w:tcW w:w="3539" w:type="dxa"/>
            <w:gridSpan w:val="2"/>
            <w:vAlign w:val="center"/>
          </w:tcPr>
          <w:p w14:paraId="042F5E02" w14:textId="77777777" w:rsidR="008B415D" w:rsidRPr="009F7DC4" w:rsidRDefault="008B415D" w:rsidP="008B415D">
            <w:pPr>
              <w:pStyle w:val="ListParagraph"/>
              <w:numPr>
                <w:ilvl w:val="2"/>
                <w:numId w:val="37"/>
              </w:numPr>
              <w:ind w:left="738"/>
              <w:rPr>
                <w:sz w:val="20"/>
                <w:szCs w:val="20"/>
                <w:lang w:val="sr-Cyrl-RS"/>
              </w:rPr>
            </w:pPr>
            <w:r w:rsidRPr="00734EC5">
              <w:rPr>
                <w:sz w:val="20"/>
                <w:szCs w:val="20"/>
                <w:lang w:val="sr-Cyrl-RS"/>
              </w:rPr>
              <w:t>Набавку нових возила-камиона смећара</w:t>
            </w:r>
          </w:p>
        </w:tc>
        <w:tc>
          <w:tcPr>
            <w:tcW w:w="1559" w:type="dxa"/>
            <w:vAlign w:val="center"/>
          </w:tcPr>
          <w:p w14:paraId="283624A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ЈКП, Општина Бач</w:t>
            </w:r>
          </w:p>
        </w:tc>
        <w:tc>
          <w:tcPr>
            <w:tcW w:w="1861" w:type="dxa"/>
          </w:tcPr>
          <w:p w14:paraId="40280D4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rFonts w:cstheme="minorHAnsi"/>
                <w:sz w:val="20"/>
                <w:szCs w:val="20"/>
                <w:lang w:val="sr-Cyrl-RS"/>
              </w:rPr>
              <w:t>Општина Бач, Виши ниво власти (Министарство, АПВ</w:t>
            </w:r>
          </w:p>
        </w:tc>
        <w:tc>
          <w:tcPr>
            <w:tcW w:w="1683" w:type="dxa"/>
            <w:vAlign w:val="center"/>
          </w:tcPr>
          <w:p w14:paraId="3A6AAD74" w14:textId="77777777" w:rsidR="008B415D" w:rsidRDefault="008B415D" w:rsidP="00924FB8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24FB8">
              <w:rPr>
                <w:sz w:val="20"/>
                <w:szCs w:val="20"/>
                <w:lang w:val="sr-Cyrl-RS"/>
              </w:rPr>
              <w:t>5.000</w:t>
            </w:r>
          </w:p>
          <w:p w14:paraId="14AE065C" w14:textId="154411A0" w:rsidR="00924FB8" w:rsidRPr="00924FB8" w:rsidRDefault="00924FB8" w:rsidP="00924FB8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(суфинансирање општине Бач)</w:t>
            </w:r>
          </w:p>
        </w:tc>
        <w:tc>
          <w:tcPr>
            <w:tcW w:w="1701" w:type="dxa"/>
            <w:vAlign w:val="center"/>
          </w:tcPr>
          <w:p w14:paraId="7336C06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1680061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2551" w:type="dxa"/>
            <w:gridSpan w:val="2"/>
            <w:vAlign w:val="center"/>
          </w:tcPr>
          <w:p w14:paraId="4877402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1102-0003</w:t>
            </w:r>
          </w:p>
        </w:tc>
      </w:tr>
      <w:tr w:rsidR="008B415D" w:rsidRPr="009F7DC4" w14:paraId="68BE6649" w14:textId="77777777" w:rsidTr="00B75F40">
        <w:trPr>
          <w:trHeight w:val="474"/>
        </w:trPr>
        <w:tc>
          <w:tcPr>
            <w:tcW w:w="14312" w:type="dxa"/>
            <w:gridSpan w:val="10"/>
            <w:shd w:val="clear" w:color="auto" w:fill="D5DCE4" w:themeFill="text2" w:themeFillTint="33"/>
            <w:vAlign w:val="center"/>
          </w:tcPr>
          <w:p w14:paraId="6B103B43" w14:textId="77777777" w:rsidR="008B415D" w:rsidRPr="009F7DC4" w:rsidRDefault="008B415D" w:rsidP="00B75F40">
            <w:pPr>
              <w:ind w:left="142"/>
              <w:jc w:val="both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>Посебан циљ 5</w:t>
            </w:r>
            <w:r w:rsidRPr="009F7DC4">
              <w:rPr>
                <w:b/>
                <w:bCs/>
                <w:sz w:val="20"/>
                <w:szCs w:val="20"/>
                <w:lang w:val="sr-Cyrl-RS"/>
              </w:rPr>
              <w:t>: Унапређење енергетске ефикасности и смањење потрошње енергије</w:t>
            </w:r>
          </w:p>
        </w:tc>
      </w:tr>
      <w:tr w:rsidR="008B415D" w:rsidRPr="009F7DC4" w14:paraId="64280BD9" w14:textId="77777777" w:rsidTr="00B75F40">
        <w:trPr>
          <w:trHeight w:val="423"/>
        </w:trPr>
        <w:tc>
          <w:tcPr>
            <w:tcW w:w="14312" w:type="dxa"/>
            <w:gridSpan w:val="10"/>
            <w:vAlign w:val="center"/>
          </w:tcPr>
          <w:p w14:paraId="6B66DC8D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Плански документ из ког је циљ преузет</w:t>
            </w:r>
            <w:r w:rsidRPr="009F7DC4">
              <w:rPr>
                <w:sz w:val="20"/>
                <w:szCs w:val="20"/>
                <w:lang w:val="sr-Latn-RS"/>
              </w:rPr>
              <w:t xml:space="preserve">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19FAD516" w14:textId="77777777" w:rsidTr="00B75F40">
        <w:trPr>
          <w:trHeight w:val="414"/>
        </w:trPr>
        <w:tc>
          <w:tcPr>
            <w:tcW w:w="10458" w:type="dxa"/>
            <w:gridSpan w:val="7"/>
            <w:vAlign w:val="center"/>
          </w:tcPr>
          <w:p w14:paraId="6F5B8322" w14:textId="77777777" w:rsidR="008B415D" w:rsidRPr="009F7DC4" w:rsidRDefault="008B415D" w:rsidP="00B75F40">
            <w:pPr>
              <w:ind w:left="142"/>
              <w:jc w:val="both"/>
              <w:rPr>
                <w:b/>
                <w:bCs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Буџетски програм који преузима посебан циљ</w:t>
            </w:r>
            <w:r w:rsidRPr="009F7DC4">
              <w:rPr>
                <w:sz w:val="20"/>
                <w:szCs w:val="20"/>
                <w:lang w:val="sr-Latn-RS"/>
              </w:rPr>
              <w:t xml:space="preserve"> (шифра и назив</w:t>
            </w:r>
            <w:r w:rsidRPr="009467A6">
              <w:rPr>
                <w:sz w:val="20"/>
                <w:szCs w:val="20"/>
                <w:lang w:val="sr-Latn-RS"/>
              </w:rPr>
              <w:t>):</w:t>
            </w:r>
            <w:r w:rsidRPr="009467A6">
              <w:rPr>
                <w:sz w:val="20"/>
                <w:szCs w:val="20"/>
                <w:lang w:val="sr-Cyrl-RS"/>
              </w:rPr>
              <w:t xml:space="preserve"> Програм</w:t>
            </w:r>
            <w:r>
              <w:rPr>
                <w:sz w:val="20"/>
                <w:szCs w:val="20"/>
                <w:lang w:val="sr-Cyrl-RS"/>
              </w:rPr>
              <w:t xml:space="preserve"> 17 Енергетска ефикаснпост и обновљиви извори енергије</w:t>
            </w:r>
          </w:p>
        </w:tc>
        <w:tc>
          <w:tcPr>
            <w:tcW w:w="1303" w:type="dxa"/>
            <w:vAlign w:val="center"/>
          </w:tcPr>
          <w:p w14:paraId="24C2A07F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993E667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44C5331E" w14:textId="77777777" w:rsidTr="00B75F40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6CD7466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посебног циља (показатељ исхода)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F74ADD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FFEA02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3BC133E1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002DA8F5" w14:textId="297E742A" w:rsidR="008B415D" w:rsidRPr="009F7DC4" w:rsidRDefault="008B415D" w:rsidP="001C2D98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816" w:type="dxa"/>
            <w:gridSpan w:val="2"/>
            <w:shd w:val="clear" w:color="auto" w:fill="F2F2F2" w:themeFill="background1" w:themeFillShade="F2"/>
            <w:vAlign w:val="center"/>
          </w:tcPr>
          <w:p w14:paraId="72B770FA" w14:textId="41007D54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3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02762CF3" w14:textId="61D4530A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4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0AA70706" w14:textId="12AF03C8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5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</w:tr>
      <w:tr w:rsidR="008B415D" w:rsidRPr="009F7DC4" w14:paraId="00E91032" w14:textId="77777777" w:rsidTr="00B75F40">
        <w:tc>
          <w:tcPr>
            <w:tcW w:w="1980" w:type="dxa"/>
            <w:vAlign w:val="center"/>
          </w:tcPr>
          <w:p w14:paraId="5C46F0BC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Објекти за замењеном столаријом и добром термичком изолацијом</w:t>
            </w:r>
          </w:p>
        </w:tc>
        <w:tc>
          <w:tcPr>
            <w:tcW w:w="1559" w:type="dxa"/>
            <w:vAlign w:val="center"/>
          </w:tcPr>
          <w:p w14:paraId="288E4DF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 xml:space="preserve">Број </w:t>
            </w:r>
          </w:p>
        </w:tc>
        <w:tc>
          <w:tcPr>
            <w:tcW w:w="1559" w:type="dxa"/>
            <w:vAlign w:val="center"/>
          </w:tcPr>
          <w:p w14:paraId="7651C542" w14:textId="77777777" w:rsidR="008B415D" w:rsidRPr="009F721D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21D">
              <w:rPr>
                <w:sz w:val="20"/>
                <w:szCs w:val="20"/>
                <w:lang w:val="sr-Cyrl-RS"/>
              </w:rPr>
              <w:t>Службеник за послове енергетике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3A096E96" w14:textId="77777777" w:rsidR="008B415D" w:rsidRPr="00F16C09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F16C09">
              <w:rPr>
                <w:sz w:val="20"/>
                <w:szCs w:val="20"/>
                <w:lang w:val="sr-Cyrl-RS"/>
              </w:rPr>
              <w:t>88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6E442D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4DE4FD7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4DD4D8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175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8F4C2F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220</w:t>
            </w:r>
          </w:p>
        </w:tc>
      </w:tr>
      <w:tr w:rsidR="008B415D" w:rsidRPr="00DE7558" w14:paraId="2DFA4708" w14:textId="77777777" w:rsidTr="00B75F40">
        <w:tc>
          <w:tcPr>
            <w:tcW w:w="1980" w:type="dxa"/>
            <w:vAlign w:val="center"/>
          </w:tcPr>
          <w:p w14:paraId="081F0F0E" w14:textId="77777777" w:rsidR="008B415D" w:rsidRPr="00DE7558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DE7558">
              <w:rPr>
                <w:sz w:val="20"/>
                <w:szCs w:val="20"/>
                <w:lang w:val="sr-Cyrl-RS"/>
              </w:rPr>
              <w:t>Број замењених неефикасних енергетских котлова и пећи</w:t>
            </w:r>
          </w:p>
        </w:tc>
        <w:tc>
          <w:tcPr>
            <w:tcW w:w="1559" w:type="dxa"/>
            <w:vAlign w:val="center"/>
          </w:tcPr>
          <w:p w14:paraId="2A914B1A" w14:textId="77777777" w:rsidR="008B415D" w:rsidRPr="00DE7558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DE7558">
              <w:rPr>
                <w:sz w:val="20"/>
                <w:szCs w:val="20"/>
                <w:lang w:val="sr-Cyrl-RS"/>
              </w:rPr>
              <w:t xml:space="preserve">Број </w:t>
            </w:r>
          </w:p>
        </w:tc>
        <w:tc>
          <w:tcPr>
            <w:tcW w:w="1559" w:type="dxa"/>
            <w:vAlign w:val="center"/>
          </w:tcPr>
          <w:p w14:paraId="22FB0092" w14:textId="77777777" w:rsidR="008B415D" w:rsidRPr="00DE7558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DE7558">
              <w:rPr>
                <w:sz w:val="20"/>
                <w:szCs w:val="20"/>
                <w:lang w:val="sr-Cyrl-RS"/>
              </w:rPr>
              <w:t>Службеник за послове енергетике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1251B440" w14:textId="77777777" w:rsidR="008B415D" w:rsidRPr="00F16C09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F16C09">
              <w:rPr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37CB6DB" w14:textId="77777777" w:rsidR="008B415D" w:rsidRPr="00DE7558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DE7558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427FC936" w14:textId="77777777" w:rsidR="008B415D" w:rsidRPr="00DE7558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B56F017" w14:textId="77777777" w:rsidR="008B415D" w:rsidRPr="00DE755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145632C" w14:textId="77777777" w:rsidR="008B415D" w:rsidRPr="00DF5D12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</w:t>
            </w:r>
          </w:p>
        </w:tc>
      </w:tr>
      <w:tr w:rsidR="008B415D" w:rsidRPr="009F7DC4" w14:paraId="586DD46C" w14:textId="77777777" w:rsidTr="00B75F40">
        <w:trPr>
          <w:trHeight w:val="28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583D2A6" w14:textId="77777777" w:rsidR="008B415D" w:rsidRPr="009F7DC4" w:rsidRDefault="008B415D" w:rsidP="00B75F40">
            <w:pPr>
              <w:ind w:left="142"/>
              <w:rPr>
                <w:b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>Мера 5.1.:</w:t>
            </w:r>
          </w:p>
        </w:tc>
        <w:tc>
          <w:tcPr>
            <w:tcW w:w="12332" w:type="dxa"/>
            <w:gridSpan w:val="9"/>
            <w:shd w:val="clear" w:color="auto" w:fill="E2EFD9" w:themeFill="accent6" w:themeFillTint="33"/>
            <w:vAlign w:val="center"/>
          </w:tcPr>
          <w:p w14:paraId="5D3514DA" w14:textId="77777777" w:rsidR="008B415D" w:rsidRPr="009F7DC4" w:rsidRDefault="008B415D" w:rsidP="00B75F40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84E74">
              <w:rPr>
                <w:b/>
                <w:bCs/>
                <w:sz w:val="20"/>
                <w:szCs w:val="20"/>
                <w:lang w:val="sr-Cyrl-RS"/>
              </w:rPr>
              <w:t>Смањење потрошње енергије кроз спровођење енергетских мера</w:t>
            </w:r>
          </w:p>
        </w:tc>
      </w:tr>
      <w:tr w:rsidR="008B415D" w:rsidRPr="009F7DC4" w14:paraId="75F8E951" w14:textId="77777777" w:rsidTr="00B75F40">
        <w:tc>
          <w:tcPr>
            <w:tcW w:w="14312" w:type="dxa"/>
            <w:gridSpan w:val="10"/>
          </w:tcPr>
          <w:p w14:paraId="087B1C4A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 xml:space="preserve">Плански документ из ког је мера преузета: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4753DEBE" w14:textId="77777777" w:rsidTr="00B75F40">
        <w:trPr>
          <w:trHeight w:val="983"/>
        </w:trPr>
        <w:tc>
          <w:tcPr>
            <w:tcW w:w="1980" w:type="dxa"/>
            <w:vMerge w:val="restart"/>
            <w:vAlign w:val="center"/>
          </w:tcPr>
          <w:p w14:paraId="691BCF9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Тип мере</w:t>
            </w:r>
          </w:p>
        </w:tc>
        <w:tc>
          <w:tcPr>
            <w:tcW w:w="1559" w:type="dxa"/>
            <w:vMerge w:val="restart"/>
            <w:vAlign w:val="center"/>
          </w:tcPr>
          <w:p w14:paraId="6AF7EE2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(или сектор органа) oдговоран за спровођење мера</w:t>
            </w:r>
          </w:p>
        </w:tc>
        <w:tc>
          <w:tcPr>
            <w:tcW w:w="1559" w:type="dxa"/>
            <w:vMerge w:val="restart"/>
            <w:vAlign w:val="center"/>
          </w:tcPr>
          <w:p w14:paraId="4477681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Период спровођења</w:t>
            </w:r>
          </w:p>
        </w:tc>
        <w:tc>
          <w:tcPr>
            <w:tcW w:w="1861" w:type="dxa"/>
            <w:vMerge w:val="restart"/>
            <w:vAlign w:val="center"/>
          </w:tcPr>
          <w:p w14:paraId="33E211C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4802" w:type="dxa"/>
            <w:gridSpan w:val="4"/>
            <w:vAlign w:val="center"/>
          </w:tcPr>
          <w:p w14:paraId="02CFDE34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551" w:type="dxa"/>
            <w:gridSpan w:val="2"/>
            <w:vAlign w:val="center"/>
          </w:tcPr>
          <w:p w14:paraId="7B8C102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473C69A5" w14:textId="77777777" w:rsidTr="00B75F40">
        <w:tc>
          <w:tcPr>
            <w:tcW w:w="1980" w:type="dxa"/>
            <w:vMerge/>
          </w:tcPr>
          <w:p w14:paraId="7794E946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26C622DC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  <w:vAlign w:val="center"/>
          </w:tcPr>
          <w:p w14:paraId="1A34124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5AAE557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6D123D27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2023. год.</w:t>
            </w:r>
          </w:p>
        </w:tc>
        <w:tc>
          <w:tcPr>
            <w:tcW w:w="1701" w:type="dxa"/>
            <w:vAlign w:val="center"/>
          </w:tcPr>
          <w:p w14:paraId="6FC0E977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2024. год.</w:t>
            </w:r>
          </w:p>
        </w:tc>
        <w:tc>
          <w:tcPr>
            <w:tcW w:w="1418" w:type="dxa"/>
            <w:gridSpan w:val="2"/>
            <w:vAlign w:val="center"/>
          </w:tcPr>
          <w:p w14:paraId="56C97470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2025. год.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0984D06C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0501-0001</w:t>
            </w:r>
          </w:p>
        </w:tc>
      </w:tr>
      <w:tr w:rsidR="008B415D" w:rsidRPr="009F7DC4" w14:paraId="716E70C1" w14:textId="77777777" w:rsidTr="00B75F40">
        <w:trPr>
          <w:trHeight w:val="284"/>
        </w:trPr>
        <w:tc>
          <w:tcPr>
            <w:tcW w:w="1980" w:type="dxa"/>
            <w:vAlign w:val="center"/>
          </w:tcPr>
          <w:p w14:paraId="73ADB16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Обезбеђење добара и пружање услуга</w:t>
            </w:r>
          </w:p>
        </w:tc>
        <w:tc>
          <w:tcPr>
            <w:tcW w:w="1559" w:type="dxa"/>
            <w:vAlign w:val="center"/>
          </w:tcPr>
          <w:p w14:paraId="697CEF00" w14:textId="77777777" w:rsidR="008B415D" w:rsidRPr="009F7DC4" w:rsidRDefault="008B415D" w:rsidP="00B75F40">
            <w:pPr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ЈКП</w:t>
            </w:r>
          </w:p>
        </w:tc>
        <w:tc>
          <w:tcPr>
            <w:tcW w:w="1559" w:type="dxa"/>
            <w:vAlign w:val="center"/>
          </w:tcPr>
          <w:p w14:paraId="78E9C09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2022.-2028.</w:t>
            </w:r>
          </w:p>
        </w:tc>
        <w:tc>
          <w:tcPr>
            <w:tcW w:w="1861" w:type="dxa"/>
            <w:vAlign w:val="center"/>
          </w:tcPr>
          <w:p w14:paraId="3A8F63A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rFonts w:cstheme="minorHAnsi"/>
                <w:sz w:val="20"/>
                <w:szCs w:val="20"/>
                <w:lang w:val="sr-Cyrl-RS"/>
              </w:rPr>
              <w:t xml:space="preserve">Општина Бач, Виши нивои власти </w:t>
            </w:r>
            <w:r w:rsidRPr="009F7DC4">
              <w:rPr>
                <w:rFonts w:cstheme="minorHAnsi"/>
                <w:sz w:val="20"/>
                <w:szCs w:val="20"/>
                <w:lang w:val="sr-Cyrl-RS"/>
              </w:rPr>
              <w:lastRenderedPageBreak/>
              <w:t>(министарства, АПВ), ЕУ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9EE2FF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5.000 </w:t>
            </w:r>
          </w:p>
        </w:tc>
        <w:tc>
          <w:tcPr>
            <w:tcW w:w="1701" w:type="dxa"/>
            <w:vAlign w:val="center"/>
          </w:tcPr>
          <w:p w14:paraId="31B30912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3C6FD86C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29CE7BC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7EB97512" w14:textId="77777777" w:rsidTr="00B75F40"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34E88D8E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мере (показатељ резултата)</w:t>
            </w:r>
          </w:p>
          <w:p w14:paraId="588B5AB9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52458C0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0E6DAD06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2093689E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213A08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5FBC2D6E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2023.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127BDB6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A5C668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2025.</w:t>
            </w:r>
          </w:p>
        </w:tc>
      </w:tr>
      <w:tr w:rsidR="008B415D" w:rsidRPr="009F7DC4" w14:paraId="75E5A6D9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2BCD25F5" w14:textId="77777777" w:rsidR="008B415D" w:rsidRPr="009F7DC4" w:rsidRDefault="008B415D" w:rsidP="00B75F40">
            <w:pPr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ПВЦ прозори и врата</w:t>
            </w:r>
          </w:p>
        </w:tc>
        <w:tc>
          <w:tcPr>
            <w:tcW w:w="1559" w:type="dxa"/>
            <w:vAlign w:val="center"/>
          </w:tcPr>
          <w:p w14:paraId="7835E99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61" w:type="dxa"/>
          </w:tcPr>
          <w:p w14:paraId="474E370B" w14:textId="77777777" w:rsidR="008B415D" w:rsidRPr="00F16C09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F16C09">
              <w:rPr>
                <w:sz w:val="20"/>
                <w:szCs w:val="20"/>
                <w:lang w:val="sr-Cyrl-RS"/>
              </w:rPr>
              <w:t>Службеник за послове енергетике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EA2730C" w14:textId="77777777" w:rsidR="008B415D" w:rsidRPr="00F16C09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F16C09">
              <w:rPr>
                <w:sz w:val="20"/>
                <w:szCs w:val="20"/>
                <w:lang w:val="sr-Cyrl-RS"/>
              </w:rPr>
              <w:t>88</w:t>
            </w:r>
          </w:p>
        </w:tc>
        <w:tc>
          <w:tcPr>
            <w:tcW w:w="1701" w:type="dxa"/>
            <w:vAlign w:val="center"/>
          </w:tcPr>
          <w:p w14:paraId="592442D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5F25F84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130</w:t>
            </w:r>
          </w:p>
        </w:tc>
        <w:tc>
          <w:tcPr>
            <w:tcW w:w="1275" w:type="dxa"/>
            <w:vAlign w:val="center"/>
          </w:tcPr>
          <w:p w14:paraId="4EB23CB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175</w:t>
            </w:r>
          </w:p>
        </w:tc>
        <w:tc>
          <w:tcPr>
            <w:tcW w:w="1276" w:type="dxa"/>
            <w:vAlign w:val="center"/>
          </w:tcPr>
          <w:p w14:paraId="26CF330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220</w:t>
            </w:r>
          </w:p>
        </w:tc>
      </w:tr>
      <w:tr w:rsidR="008B415D" w:rsidRPr="00710813" w14:paraId="73483C9D" w14:textId="77777777" w:rsidTr="00B75F40">
        <w:trPr>
          <w:trHeight w:val="904"/>
        </w:trPr>
        <w:tc>
          <w:tcPr>
            <w:tcW w:w="3539" w:type="dxa"/>
            <w:gridSpan w:val="2"/>
            <w:vAlign w:val="center"/>
          </w:tcPr>
          <w:p w14:paraId="063ED716" w14:textId="77777777" w:rsidR="008B415D" w:rsidRPr="001C75AF" w:rsidRDefault="008B415D" w:rsidP="00B75F40">
            <w:pPr>
              <w:rPr>
                <w:sz w:val="20"/>
                <w:szCs w:val="20"/>
                <w:lang w:val="sr-Cyrl-RS"/>
              </w:rPr>
            </w:pPr>
            <w:r w:rsidRPr="001C75AF">
              <w:rPr>
                <w:sz w:val="20"/>
                <w:szCs w:val="20"/>
                <w:lang w:val="sr-Cyrl-RS"/>
              </w:rPr>
              <w:t>Котлови за биомасу и топлотне пумпе</w:t>
            </w:r>
          </w:p>
        </w:tc>
        <w:tc>
          <w:tcPr>
            <w:tcW w:w="1559" w:type="dxa"/>
            <w:vAlign w:val="center"/>
          </w:tcPr>
          <w:p w14:paraId="33CE0B09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1C75AF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61" w:type="dxa"/>
          </w:tcPr>
          <w:p w14:paraId="028A19E9" w14:textId="77777777" w:rsidR="008B415D" w:rsidRPr="00F16C09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F16C09">
              <w:rPr>
                <w:sz w:val="20"/>
                <w:szCs w:val="20"/>
                <w:lang w:val="sr-Cyrl-RS"/>
              </w:rPr>
              <w:t>Службеник за послове енергетике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710B79F" w14:textId="77777777" w:rsidR="008B415D" w:rsidRPr="00F16C09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F16C09">
              <w:rPr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701" w:type="dxa"/>
            <w:vAlign w:val="center"/>
          </w:tcPr>
          <w:p w14:paraId="2760F62E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1C75AF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4DD0FBA6" w14:textId="77777777" w:rsidR="008B415D" w:rsidRPr="00710813" w:rsidRDefault="008B415D" w:rsidP="00B75F40">
            <w:pPr>
              <w:ind w:left="142"/>
              <w:jc w:val="center"/>
              <w:rPr>
                <w:strike/>
                <w:sz w:val="20"/>
                <w:szCs w:val="20"/>
                <w:lang w:val="sr-Cyrl-RS"/>
              </w:rPr>
            </w:pPr>
            <w:r>
              <w:rPr>
                <w:strike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275" w:type="dxa"/>
            <w:vAlign w:val="center"/>
          </w:tcPr>
          <w:p w14:paraId="6552DBB1" w14:textId="77777777" w:rsidR="008B415D" w:rsidRPr="00710813" w:rsidRDefault="008B415D" w:rsidP="00B75F40">
            <w:pPr>
              <w:ind w:left="142"/>
              <w:jc w:val="center"/>
              <w:rPr>
                <w:strike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276" w:type="dxa"/>
            <w:vAlign w:val="center"/>
          </w:tcPr>
          <w:p w14:paraId="36C3094A" w14:textId="77777777" w:rsidR="008B415D" w:rsidRPr="00710813" w:rsidRDefault="008B415D" w:rsidP="00B75F40">
            <w:pPr>
              <w:ind w:left="142"/>
              <w:jc w:val="center"/>
              <w:rPr>
                <w:strike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28</w:t>
            </w:r>
          </w:p>
        </w:tc>
      </w:tr>
      <w:tr w:rsidR="008B415D" w:rsidRPr="009F7DC4" w14:paraId="337B63D0" w14:textId="77777777" w:rsidTr="00B75F40">
        <w:tc>
          <w:tcPr>
            <w:tcW w:w="3539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354A3FF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Назив активности: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vAlign w:val="center"/>
          </w:tcPr>
          <w:p w14:paraId="7C855E3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(сектор органа) који спроводи активност</w:t>
            </w:r>
          </w:p>
        </w:tc>
        <w:tc>
          <w:tcPr>
            <w:tcW w:w="1861" w:type="dxa"/>
            <w:vMerge w:val="restart"/>
            <w:shd w:val="clear" w:color="auto" w:fill="EDEDED" w:themeFill="accent3" w:themeFillTint="33"/>
            <w:vAlign w:val="center"/>
          </w:tcPr>
          <w:p w14:paraId="237C629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1683" w:type="dxa"/>
            <w:shd w:val="clear" w:color="auto" w:fill="EDEDED" w:themeFill="accent3" w:themeFillTint="33"/>
            <w:vAlign w:val="center"/>
          </w:tcPr>
          <w:p w14:paraId="75DFD39C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26C5F8D1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13E72832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2551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25FDB778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  <w:p w14:paraId="11743E01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4D7A05EC" w14:textId="77777777" w:rsidTr="00B75F40">
        <w:tc>
          <w:tcPr>
            <w:tcW w:w="3539" w:type="dxa"/>
            <w:gridSpan w:val="2"/>
            <w:vMerge/>
          </w:tcPr>
          <w:p w14:paraId="1FB0E5ED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607173E3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7B77AD8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3949A4C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2023.</w:t>
            </w:r>
          </w:p>
        </w:tc>
        <w:tc>
          <w:tcPr>
            <w:tcW w:w="1701" w:type="dxa"/>
            <w:vAlign w:val="center"/>
          </w:tcPr>
          <w:p w14:paraId="59436D1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2024.</w:t>
            </w:r>
          </w:p>
        </w:tc>
        <w:tc>
          <w:tcPr>
            <w:tcW w:w="1418" w:type="dxa"/>
            <w:gridSpan w:val="2"/>
            <w:vAlign w:val="center"/>
          </w:tcPr>
          <w:p w14:paraId="0ABCDC6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2025.</w:t>
            </w:r>
          </w:p>
        </w:tc>
        <w:tc>
          <w:tcPr>
            <w:tcW w:w="2551" w:type="dxa"/>
            <w:gridSpan w:val="2"/>
            <w:vMerge/>
          </w:tcPr>
          <w:p w14:paraId="0A612FF8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DE7558" w14:paraId="1AF81F76" w14:textId="77777777" w:rsidTr="00B75F40">
        <w:trPr>
          <w:trHeight w:val="527"/>
        </w:trPr>
        <w:tc>
          <w:tcPr>
            <w:tcW w:w="3539" w:type="dxa"/>
            <w:gridSpan w:val="2"/>
            <w:vAlign w:val="center"/>
          </w:tcPr>
          <w:p w14:paraId="5D421DDA" w14:textId="77777777" w:rsidR="008B415D" w:rsidRPr="00DE7558" w:rsidRDefault="008B415D" w:rsidP="008B415D">
            <w:pPr>
              <w:pStyle w:val="ListParagraph"/>
              <w:numPr>
                <w:ilvl w:val="2"/>
                <w:numId w:val="38"/>
              </w:numPr>
              <w:ind w:left="738"/>
              <w:rPr>
                <w:sz w:val="20"/>
                <w:szCs w:val="20"/>
                <w:lang w:val="sr-Cyrl-RS"/>
              </w:rPr>
            </w:pPr>
            <w:r w:rsidRPr="00DE7558">
              <w:rPr>
                <w:sz w:val="20"/>
                <w:szCs w:val="20"/>
                <w:lang w:val="sr-Cyrl-RS"/>
              </w:rPr>
              <w:t>Спровођење енергетских мера (замена дотрајалих прозора и врата са ПВЦ столаријом; замена котлова; промена начина система грејања)</w:t>
            </w:r>
          </w:p>
        </w:tc>
        <w:tc>
          <w:tcPr>
            <w:tcW w:w="1559" w:type="dxa"/>
          </w:tcPr>
          <w:p w14:paraId="4C801C58" w14:textId="77777777" w:rsidR="008B415D" w:rsidRPr="00DE7558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DE7558">
              <w:rPr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1861" w:type="dxa"/>
          </w:tcPr>
          <w:p w14:paraId="69CC483D" w14:textId="77777777" w:rsidR="008B415D" w:rsidRPr="00DE7558" w:rsidRDefault="008B415D" w:rsidP="00B75F40">
            <w:pPr>
              <w:ind w:left="142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DE7558">
              <w:rPr>
                <w:rFonts w:cstheme="minorHAnsi"/>
                <w:sz w:val="20"/>
                <w:szCs w:val="20"/>
                <w:lang w:val="sr-Cyrl-RS"/>
              </w:rPr>
              <w:t>Општина Бач, Виши нивои власти (Министарство)</w:t>
            </w:r>
          </w:p>
        </w:tc>
        <w:tc>
          <w:tcPr>
            <w:tcW w:w="1683" w:type="dxa"/>
            <w:vAlign w:val="center"/>
          </w:tcPr>
          <w:p w14:paraId="5CFC380E" w14:textId="77777777" w:rsidR="008B415D" w:rsidRPr="00924FB8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24FB8">
              <w:rPr>
                <w:sz w:val="20"/>
                <w:szCs w:val="20"/>
                <w:lang w:val="sr-Cyrl-RS"/>
              </w:rPr>
              <w:t>5.000</w:t>
            </w:r>
          </w:p>
          <w:p w14:paraId="52FF6081" w14:textId="2EBB4CDA" w:rsidR="008B415D" w:rsidRPr="00924FB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24FB8">
              <w:rPr>
                <w:sz w:val="20"/>
                <w:szCs w:val="20"/>
                <w:lang w:val="sr-Cyrl-RS"/>
              </w:rPr>
              <w:t>(</w:t>
            </w:r>
            <w:r w:rsidR="00924FB8" w:rsidRPr="00924FB8">
              <w:rPr>
                <w:sz w:val="20"/>
                <w:szCs w:val="20"/>
                <w:lang w:val="sr-Cyrl-RS"/>
              </w:rPr>
              <w:t>суфинансирање општине Бач)</w:t>
            </w:r>
          </w:p>
        </w:tc>
        <w:tc>
          <w:tcPr>
            <w:tcW w:w="1701" w:type="dxa"/>
            <w:vAlign w:val="center"/>
          </w:tcPr>
          <w:p w14:paraId="2A261286" w14:textId="77777777" w:rsidR="008B415D" w:rsidRPr="00DE755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DE7558"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11A17A78" w14:textId="77777777" w:rsidR="008B415D" w:rsidRPr="00DE755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DE7558"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2551" w:type="dxa"/>
            <w:gridSpan w:val="2"/>
            <w:vAlign w:val="center"/>
          </w:tcPr>
          <w:p w14:paraId="7AE4149F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DE7558">
              <w:rPr>
                <w:sz w:val="20"/>
                <w:szCs w:val="20"/>
                <w:lang w:val="sr-Cyrl-RS"/>
              </w:rPr>
              <w:t>0501-0001</w:t>
            </w:r>
          </w:p>
        </w:tc>
      </w:tr>
      <w:tr w:rsidR="008B415D" w:rsidRPr="009F7DC4" w14:paraId="741DF5BE" w14:textId="77777777" w:rsidTr="00B75F40">
        <w:trPr>
          <w:trHeight w:val="474"/>
        </w:trPr>
        <w:tc>
          <w:tcPr>
            <w:tcW w:w="14312" w:type="dxa"/>
            <w:gridSpan w:val="10"/>
            <w:shd w:val="clear" w:color="auto" w:fill="D5DCE4" w:themeFill="text2" w:themeFillTint="33"/>
            <w:vAlign w:val="center"/>
          </w:tcPr>
          <w:p w14:paraId="3BDBA38C" w14:textId="77777777" w:rsidR="008B415D" w:rsidRPr="009F7DC4" w:rsidRDefault="008B415D" w:rsidP="00B75F40">
            <w:pPr>
              <w:ind w:left="142"/>
              <w:jc w:val="both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>Посебан циљ 6</w:t>
            </w:r>
            <w:r w:rsidRPr="009F7DC4">
              <w:rPr>
                <w:b/>
                <w:bCs/>
                <w:sz w:val="20"/>
                <w:szCs w:val="20"/>
                <w:lang w:val="sr-Cyrl-RS"/>
              </w:rPr>
              <w:t xml:space="preserve">: </w:t>
            </w:r>
            <w:r w:rsidRPr="001C75AF">
              <w:rPr>
                <w:b/>
                <w:bCs/>
                <w:sz w:val="20"/>
                <w:szCs w:val="20"/>
                <w:lang w:val="sr-Cyrl-RS"/>
              </w:rPr>
              <w:t>Стварање амбијента и предуслова за развој туризма</w:t>
            </w:r>
          </w:p>
        </w:tc>
      </w:tr>
      <w:tr w:rsidR="008B415D" w:rsidRPr="009F7DC4" w14:paraId="3304B187" w14:textId="77777777" w:rsidTr="00B75F40">
        <w:trPr>
          <w:trHeight w:val="423"/>
        </w:trPr>
        <w:tc>
          <w:tcPr>
            <w:tcW w:w="14312" w:type="dxa"/>
            <w:gridSpan w:val="10"/>
            <w:vAlign w:val="center"/>
          </w:tcPr>
          <w:p w14:paraId="3C696998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Плански документ из ког је циљ преузет</w:t>
            </w:r>
            <w:r w:rsidRPr="009F7DC4">
              <w:rPr>
                <w:sz w:val="20"/>
                <w:szCs w:val="20"/>
                <w:lang w:val="sr-Latn-RS"/>
              </w:rPr>
              <w:t xml:space="preserve">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4C2386FD" w14:textId="77777777" w:rsidTr="00B75F40">
        <w:trPr>
          <w:trHeight w:val="414"/>
        </w:trPr>
        <w:tc>
          <w:tcPr>
            <w:tcW w:w="10458" w:type="dxa"/>
            <w:gridSpan w:val="7"/>
            <w:vAlign w:val="center"/>
          </w:tcPr>
          <w:p w14:paraId="561B628E" w14:textId="77777777" w:rsidR="008B415D" w:rsidRPr="001D0A5D" w:rsidRDefault="008B415D" w:rsidP="00B75F40">
            <w:pPr>
              <w:ind w:left="142"/>
              <w:rPr>
                <w:b/>
                <w:bCs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Буџетски програм који преузима посебан циљ</w:t>
            </w:r>
            <w:r w:rsidRPr="009F7DC4">
              <w:rPr>
                <w:sz w:val="20"/>
                <w:szCs w:val="20"/>
                <w:lang w:val="sr-Latn-RS"/>
              </w:rPr>
              <w:t xml:space="preserve"> (шифра и назив)</w:t>
            </w:r>
            <w:r>
              <w:rPr>
                <w:sz w:val="20"/>
                <w:szCs w:val="20"/>
                <w:lang w:val="sr-Cyrl-RS"/>
              </w:rPr>
              <w:t>: Програм 1 Становање, урбанизам и просторно планирање</w:t>
            </w:r>
          </w:p>
        </w:tc>
        <w:tc>
          <w:tcPr>
            <w:tcW w:w="1303" w:type="dxa"/>
            <w:vAlign w:val="center"/>
          </w:tcPr>
          <w:p w14:paraId="73A0CB9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AAFFA55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3C56658A" w14:textId="77777777" w:rsidTr="00B75F40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9FE7859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посебног циља (показатељ исхода)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5B990C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F0B0301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347F0632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708DBBD1" w14:textId="7600EAF3" w:rsidR="008B415D" w:rsidRPr="009F7DC4" w:rsidRDefault="008B415D" w:rsidP="001C2D98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816" w:type="dxa"/>
            <w:gridSpan w:val="2"/>
            <w:shd w:val="clear" w:color="auto" w:fill="F2F2F2" w:themeFill="background1" w:themeFillShade="F2"/>
            <w:vAlign w:val="center"/>
          </w:tcPr>
          <w:p w14:paraId="086B2E06" w14:textId="3879DCC3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3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12D161A4" w14:textId="2B5A8934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4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059B92AB" w14:textId="17E237A3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5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</w:tr>
      <w:tr w:rsidR="008B415D" w:rsidRPr="009F7DC4" w14:paraId="1EFF1097" w14:textId="77777777" w:rsidTr="00B75F40">
        <w:tc>
          <w:tcPr>
            <w:tcW w:w="1980" w:type="dxa"/>
            <w:vAlign w:val="center"/>
          </w:tcPr>
          <w:p w14:paraId="59823A8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 xml:space="preserve">Удео запослених у сектору услуга смештаја и </w:t>
            </w:r>
            <w:r w:rsidRPr="009F7DC4">
              <w:rPr>
                <w:sz w:val="20"/>
                <w:szCs w:val="20"/>
                <w:lang w:val="sr-Cyrl-RS"/>
              </w:rPr>
              <w:lastRenderedPageBreak/>
              <w:t>исхране</w:t>
            </w:r>
          </w:p>
        </w:tc>
        <w:tc>
          <w:tcPr>
            <w:tcW w:w="1559" w:type="dxa"/>
            <w:vAlign w:val="center"/>
          </w:tcPr>
          <w:p w14:paraId="740CD76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14:paraId="2BB0CD1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РЗС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38B874D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4.7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7686B7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1BEFE05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C7E4C3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43E8EF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8B415D" w:rsidRPr="009F7DC4" w14:paraId="4F126EBF" w14:textId="77777777" w:rsidTr="00B75F40">
        <w:tc>
          <w:tcPr>
            <w:tcW w:w="1980" w:type="dxa"/>
            <w:vAlign w:val="center"/>
          </w:tcPr>
          <w:p w14:paraId="3A2C44B3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Број пријављених туриста</w:t>
            </w:r>
          </w:p>
        </w:tc>
        <w:tc>
          <w:tcPr>
            <w:tcW w:w="1559" w:type="dxa"/>
            <w:vAlign w:val="center"/>
          </w:tcPr>
          <w:p w14:paraId="4F546AA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 xml:space="preserve">Број </w:t>
            </w:r>
          </w:p>
        </w:tc>
        <w:tc>
          <w:tcPr>
            <w:tcW w:w="1559" w:type="dxa"/>
            <w:vAlign w:val="center"/>
          </w:tcPr>
          <w:p w14:paraId="748D856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РЗС или Туристичка организација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7442B0D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1.151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D879A8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163EEB5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1550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6D7C72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2300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EFF9C0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3500</w:t>
            </w:r>
          </w:p>
        </w:tc>
      </w:tr>
      <w:tr w:rsidR="008B415D" w:rsidRPr="009F7DC4" w14:paraId="126F10B6" w14:textId="77777777" w:rsidTr="00B75F40">
        <w:tc>
          <w:tcPr>
            <w:tcW w:w="1980" w:type="dxa"/>
            <w:vAlign w:val="center"/>
          </w:tcPr>
          <w:p w14:paraId="112F6EEE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Удео дела за туризам у локалном буџету</w:t>
            </w:r>
          </w:p>
        </w:tc>
        <w:tc>
          <w:tcPr>
            <w:tcW w:w="1559" w:type="dxa"/>
            <w:vAlign w:val="center"/>
          </w:tcPr>
          <w:p w14:paraId="63BF564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559" w:type="dxa"/>
            <w:vAlign w:val="center"/>
          </w:tcPr>
          <w:p w14:paraId="3E5D0BDA" w14:textId="77777777" w:rsidR="008B415D" w:rsidRPr="009F721D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21D">
              <w:rPr>
                <w:sz w:val="20"/>
                <w:szCs w:val="20"/>
                <w:lang w:val="sr-Cyrl-RS"/>
              </w:rPr>
              <w:t xml:space="preserve">Одељење за финансије </w:t>
            </w:r>
            <w:r>
              <w:rPr>
                <w:sz w:val="20"/>
                <w:szCs w:val="20"/>
                <w:lang w:val="sr-Cyrl-RS"/>
              </w:rPr>
              <w:t>и</w:t>
            </w:r>
            <w:r w:rsidRPr="009F721D">
              <w:rPr>
                <w:sz w:val="20"/>
                <w:szCs w:val="20"/>
                <w:lang w:val="sr-Cyrl-RS"/>
              </w:rPr>
              <w:t xml:space="preserve"> буџет 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129C76E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0.54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78B159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4DC77A13" w14:textId="77777777" w:rsidR="008B415D" w:rsidRPr="001D0A5D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0,75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8A3044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0E87F7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1,5</w:t>
            </w:r>
          </w:p>
        </w:tc>
      </w:tr>
      <w:tr w:rsidR="008B415D" w:rsidRPr="009F7DC4" w14:paraId="08814F78" w14:textId="77777777" w:rsidTr="00B75F40">
        <w:trPr>
          <w:trHeight w:val="28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9E0E218" w14:textId="77777777" w:rsidR="008B415D" w:rsidRPr="009F7DC4" w:rsidRDefault="008B415D" w:rsidP="00B75F40">
            <w:pPr>
              <w:ind w:left="142"/>
              <w:rPr>
                <w:b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>Мера 6.1.:</w:t>
            </w:r>
          </w:p>
        </w:tc>
        <w:tc>
          <w:tcPr>
            <w:tcW w:w="12332" w:type="dxa"/>
            <w:gridSpan w:val="9"/>
            <w:shd w:val="clear" w:color="auto" w:fill="E2EFD9" w:themeFill="accent6" w:themeFillTint="33"/>
            <w:vAlign w:val="center"/>
          </w:tcPr>
          <w:p w14:paraId="534E939A" w14:textId="77777777" w:rsidR="008B415D" w:rsidRPr="009F7DC4" w:rsidRDefault="008B415D" w:rsidP="00B75F40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9F7DC4">
              <w:rPr>
                <w:b/>
                <w:bCs/>
                <w:sz w:val="20"/>
                <w:szCs w:val="20"/>
                <w:lang w:val="sr-Cyrl-RS"/>
              </w:rPr>
              <w:t>Инфраструктурно уређење туристичких локалитета и увођење нових туристичких садржаја</w:t>
            </w:r>
          </w:p>
        </w:tc>
      </w:tr>
      <w:tr w:rsidR="008B415D" w:rsidRPr="009F7DC4" w14:paraId="18682575" w14:textId="77777777" w:rsidTr="00B75F40">
        <w:tc>
          <w:tcPr>
            <w:tcW w:w="14312" w:type="dxa"/>
            <w:gridSpan w:val="10"/>
          </w:tcPr>
          <w:p w14:paraId="63D25DDF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 xml:space="preserve">Плански документ из ког је мера преузета: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2A095D11" w14:textId="77777777" w:rsidTr="00B75F40">
        <w:trPr>
          <w:trHeight w:val="983"/>
        </w:trPr>
        <w:tc>
          <w:tcPr>
            <w:tcW w:w="1980" w:type="dxa"/>
            <w:vMerge w:val="restart"/>
            <w:vAlign w:val="center"/>
          </w:tcPr>
          <w:p w14:paraId="6E71AD2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Тип мере</w:t>
            </w:r>
          </w:p>
        </w:tc>
        <w:tc>
          <w:tcPr>
            <w:tcW w:w="1559" w:type="dxa"/>
            <w:vMerge w:val="restart"/>
            <w:vAlign w:val="center"/>
          </w:tcPr>
          <w:p w14:paraId="1A0BAA9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(или сектор органа) oдговоран за спровођење мера</w:t>
            </w:r>
          </w:p>
        </w:tc>
        <w:tc>
          <w:tcPr>
            <w:tcW w:w="1559" w:type="dxa"/>
            <w:vMerge w:val="restart"/>
            <w:vAlign w:val="center"/>
          </w:tcPr>
          <w:p w14:paraId="4C9C80B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Период спровођења</w:t>
            </w:r>
          </w:p>
        </w:tc>
        <w:tc>
          <w:tcPr>
            <w:tcW w:w="1861" w:type="dxa"/>
            <w:vMerge w:val="restart"/>
            <w:vAlign w:val="center"/>
          </w:tcPr>
          <w:p w14:paraId="2B0354E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4802" w:type="dxa"/>
            <w:gridSpan w:val="4"/>
            <w:vAlign w:val="center"/>
          </w:tcPr>
          <w:p w14:paraId="39DD335B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551" w:type="dxa"/>
            <w:gridSpan w:val="2"/>
            <w:vAlign w:val="center"/>
          </w:tcPr>
          <w:p w14:paraId="7607F33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0ED2939B" w14:textId="77777777" w:rsidTr="00B75F40">
        <w:tc>
          <w:tcPr>
            <w:tcW w:w="1980" w:type="dxa"/>
            <w:vMerge/>
          </w:tcPr>
          <w:p w14:paraId="44442CE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067C01C0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  <w:vAlign w:val="center"/>
          </w:tcPr>
          <w:p w14:paraId="5E5BD61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04308101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53D1BEA1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2023. год.</w:t>
            </w:r>
          </w:p>
        </w:tc>
        <w:tc>
          <w:tcPr>
            <w:tcW w:w="1701" w:type="dxa"/>
            <w:vAlign w:val="center"/>
          </w:tcPr>
          <w:p w14:paraId="308B1A54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2024. год.</w:t>
            </w:r>
          </w:p>
        </w:tc>
        <w:tc>
          <w:tcPr>
            <w:tcW w:w="1418" w:type="dxa"/>
            <w:gridSpan w:val="2"/>
            <w:vAlign w:val="center"/>
          </w:tcPr>
          <w:p w14:paraId="637DDB4F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2025. год.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6E535AE2" w14:textId="77777777" w:rsidR="008B415D" w:rsidRPr="000E4EC5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1101-0001</w:t>
            </w:r>
          </w:p>
        </w:tc>
      </w:tr>
      <w:tr w:rsidR="008B415D" w:rsidRPr="009F7DC4" w14:paraId="7E9B2579" w14:textId="77777777" w:rsidTr="00B75F40">
        <w:trPr>
          <w:trHeight w:val="284"/>
        </w:trPr>
        <w:tc>
          <w:tcPr>
            <w:tcW w:w="1980" w:type="dxa"/>
            <w:vAlign w:val="center"/>
          </w:tcPr>
          <w:p w14:paraId="3F754C6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Обезбеђење добара и пружање услуга</w:t>
            </w:r>
          </w:p>
        </w:tc>
        <w:tc>
          <w:tcPr>
            <w:tcW w:w="1559" w:type="dxa"/>
            <w:vAlign w:val="center"/>
          </w:tcPr>
          <w:p w14:paraId="1200832E" w14:textId="77777777" w:rsidR="008B415D" w:rsidRPr="009F7DC4" w:rsidRDefault="008B415D" w:rsidP="00B75F40">
            <w:pPr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1559" w:type="dxa"/>
            <w:vAlign w:val="center"/>
          </w:tcPr>
          <w:p w14:paraId="38B52FF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2022.-2025.</w:t>
            </w:r>
          </w:p>
        </w:tc>
        <w:tc>
          <w:tcPr>
            <w:tcW w:w="1861" w:type="dxa"/>
            <w:vAlign w:val="center"/>
          </w:tcPr>
          <w:p w14:paraId="19FCD4D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rFonts w:cstheme="minorHAnsi"/>
                <w:sz w:val="20"/>
                <w:szCs w:val="20"/>
                <w:lang w:val="sr-Cyrl-RS"/>
              </w:rPr>
              <w:t>Општина Бач, Виши нивои власти (Министарства, АПВ)</w:t>
            </w:r>
          </w:p>
        </w:tc>
        <w:tc>
          <w:tcPr>
            <w:tcW w:w="1683" w:type="dxa"/>
            <w:vAlign w:val="center"/>
          </w:tcPr>
          <w:p w14:paraId="137D2C7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2.100</w:t>
            </w:r>
          </w:p>
        </w:tc>
        <w:tc>
          <w:tcPr>
            <w:tcW w:w="1701" w:type="dxa"/>
            <w:vAlign w:val="center"/>
          </w:tcPr>
          <w:p w14:paraId="441FC991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12848E94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025E818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6F5992CA" w14:textId="77777777" w:rsidTr="00B75F40"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20F99D94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мере (показатељ резултата)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1F02AC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77B63408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23F715E9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1060FD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4659F7A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2023.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A3F5CC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194ADC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2025.</w:t>
            </w:r>
          </w:p>
        </w:tc>
      </w:tr>
      <w:tr w:rsidR="008B415D" w:rsidRPr="009F7DC4" w14:paraId="3A9FCB8F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5A614A6A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Пројектно-техничка документација</w:t>
            </w:r>
          </w:p>
        </w:tc>
        <w:tc>
          <w:tcPr>
            <w:tcW w:w="1559" w:type="dxa"/>
            <w:vAlign w:val="center"/>
          </w:tcPr>
          <w:p w14:paraId="6170A83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Број </w:t>
            </w:r>
          </w:p>
        </w:tc>
        <w:tc>
          <w:tcPr>
            <w:tcW w:w="1861" w:type="dxa"/>
            <w:vAlign w:val="center"/>
          </w:tcPr>
          <w:p w14:paraId="39F2FCE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Документа 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9DE2F5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01" w:type="dxa"/>
          </w:tcPr>
          <w:p w14:paraId="1BCA361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378A711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5520690C" w14:textId="77777777" w:rsidR="008B415D" w:rsidRPr="00710813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  <w:vAlign w:val="center"/>
          </w:tcPr>
          <w:p w14:paraId="576AE353" w14:textId="77777777" w:rsidR="008B415D" w:rsidRPr="00710813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8B415D" w:rsidRPr="009F7DC4" w14:paraId="6375BCE6" w14:textId="77777777" w:rsidTr="00B75F40">
        <w:tc>
          <w:tcPr>
            <w:tcW w:w="3539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1F50EFB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Назив активности: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vAlign w:val="center"/>
          </w:tcPr>
          <w:p w14:paraId="7F08ECE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(сектор органа) који спроводи активност</w:t>
            </w:r>
          </w:p>
        </w:tc>
        <w:tc>
          <w:tcPr>
            <w:tcW w:w="1861" w:type="dxa"/>
            <w:vMerge w:val="restart"/>
            <w:shd w:val="clear" w:color="auto" w:fill="EDEDED" w:themeFill="accent3" w:themeFillTint="33"/>
            <w:vAlign w:val="center"/>
          </w:tcPr>
          <w:p w14:paraId="14749D2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1683" w:type="dxa"/>
            <w:shd w:val="clear" w:color="auto" w:fill="EDEDED" w:themeFill="accent3" w:themeFillTint="33"/>
            <w:vAlign w:val="center"/>
          </w:tcPr>
          <w:p w14:paraId="58BDAF2B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7FF5E1D4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16E580B9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2551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7D87F2AC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1E990E15" w14:textId="77777777" w:rsidTr="00B75F40">
        <w:tc>
          <w:tcPr>
            <w:tcW w:w="3539" w:type="dxa"/>
            <w:gridSpan w:val="2"/>
            <w:vMerge/>
          </w:tcPr>
          <w:p w14:paraId="36DCACAE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4AD962F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10B713E0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5A821FF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2023.</w:t>
            </w:r>
          </w:p>
        </w:tc>
        <w:tc>
          <w:tcPr>
            <w:tcW w:w="1701" w:type="dxa"/>
            <w:vAlign w:val="center"/>
          </w:tcPr>
          <w:p w14:paraId="4D10106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2024.</w:t>
            </w:r>
          </w:p>
        </w:tc>
        <w:tc>
          <w:tcPr>
            <w:tcW w:w="1418" w:type="dxa"/>
            <w:gridSpan w:val="2"/>
            <w:vAlign w:val="center"/>
          </w:tcPr>
          <w:p w14:paraId="7C53286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2025.</w:t>
            </w:r>
          </w:p>
        </w:tc>
        <w:tc>
          <w:tcPr>
            <w:tcW w:w="2551" w:type="dxa"/>
            <w:gridSpan w:val="2"/>
            <w:vMerge/>
          </w:tcPr>
          <w:p w14:paraId="1D42969F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011FB6D8" w14:textId="77777777" w:rsidTr="00B75F40">
        <w:trPr>
          <w:trHeight w:val="527"/>
        </w:trPr>
        <w:tc>
          <w:tcPr>
            <w:tcW w:w="3539" w:type="dxa"/>
            <w:gridSpan w:val="2"/>
            <w:vAlign w:val="center"/>
          </w:tcPr>
          <w:p w14:paraId="70BDF792" w14:textId="77777777" w:rsidR="008B415D" w:rsidRPr="001C75AF" w:rsidRDefault="008B415D" w:rsidP="008B415D">
            <w:pPr>
              <w:pStyle w:val="ListParagraph"/>
              <w:numPr>
                <w:ilvl w:val="2"/>
                <w:numId w:val="40"/>
              </w:numPr>
              <w:ind w:left="697"/>
              <w:rPr>
                <w:sz w:val="20"/>
                <w:szCs w:val="20"/>
                <w:lang w:val="sr-Cyrl-RS"/>
              </w:rPr>
            </w:pPr>
            <w:r w:rsidRPr="001C75AF">
              <w:rPr>
                <w:sz w:val="20"/>
                <w:szCs w:val="20"/>
                <w:lang w:val="sr-Cyrl-RS"/>
              </w:rPr>
              <w:t>Израда пројектно-техничке документације за Визиторски центар и извођење радова</w:t>
            </w:r>
          </w:p>
        </w:tc>
        <w:tc>
          <w:tcPr>
            <w:tcW w:w="1559" w:type="dxa"/>
            <w:vAlign w:val="center"/>
          </w:tcPr>
          <w:p w14:paraId="42CF81D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1861" w:type="dxa"/>
            <w:vAlign w:val="center"/>
          </w:tcPr>
          <w:p w14:paraId="2DB5F5C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rFonts w:cstheme="minorHAnsi"/>
                <w:sz w:val="20"/>
                <w:szCs w:val="20"/>
                <w:lang w:val="sr-Cyrl-RS"/>
              </w:rPr>
              <w:t>Општина Бач, Виши нивои власти (Министарства, АПВ)</w:t>
            </w:r>
          </w:p>
        </w:tc>
        <w:tc>
          <w:tcPr>
            <w:tcW w:w="1683" w:type="dxa"/>
            <w:vAlign w:val="center"/>
          </w:tcPr>
          <w:p w14:paraId="38A345E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2.100</w:t>
            </w:r>
          </w:p>
        </w:tc>
        <w:tc>
          <w:tcPr>
            <w:tcW w:w="1701" w:type="dxa"/>
            <w:vAlign w:val="center"/>
          </w:tcPr>
          <w:p w14:paraId="6ABDDB5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1093FDA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0,00</w:t>
            </w:r>
          </w:p>
        </w:tc>
        <w:tc>
          <w:tcPr>
            <w:tcW w:w="2551" w:type="dxa"/>
            <w:gridSpan w:val="2"/>
            <w:vAlign w:val="center"/>
          </w:tcPr>
          <w:p w14:paraId="1875FAB5" w14:textId="77777777" w:rsidR="008B415D" w:rsidRPr="00AD04B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1101-0001</w:t>
            </w:r>
          </w:p>
        </w:tc>
      </w:tr>
      <w:tr w:rsidR="008B415D" w:rsidRPr="009F7DC4" w14:paraId="3D520B81" w14:textId="77777777" w:rsidTr="00B75F40">
        <w:trPr>
          <w:trHeight w:val="474"/>
        </w:trPr>
        <w:tc>
          <w:tcPr>
            <w:tcW w:w="14312" w:type="dxa"/>
            <w:gridSpan w:val="10"/>
            <w:shd w:val="clear" w:color="auto" w:fill="D5DCE4" w:themeFill="text2" w:themeFillTint="33"/>
            <w:vAlign w:val="center"/>
          </w:tcPr>
          <w:p w14:paraId="38B61BB7" w14:textId="77777777" w:rsidR="008B415D" w:rsidRPr="009F7DC4" w:rsidRDefault="008B415D" w:rsidP="00B75F40">
            <w:pPr>
              <w:ind w:left="142"/>
              <w:jc w:val="both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lastRenderedPageBreak/>
              <w:t>Посебан циљ 8</w:t>
            </w:r>
            <w:r w:rsidRPr="009F7DC4">
              <w:rPr>
                <w:b/>
                <w:bCs/>
                <w:sz w:val="20"/>
                <w:szCs w:val="20"/>
                <w:lang w:val="sr-Cyrl-RS"/>
              </w:rPr>
              <w:t xml:space="preserve">: </w:t>
            </w:r>
            <w:r w:rsidRPr="001C75AF">
              <w:rPr>
                <w:b/>
                <w:bCs/>
                <w:sz w:val="20"/>
                <w:szCs w:val="20"/>
                <w:lang w:val="sr-Cyrl-RS"/>
              </w:rPr>
              <w:t>Унапређење пољопривривредне производње и остваривање већих прихода пољопривредних произвођача</w:t>
            </w:r>
          </w:p>
        </w:tc>
      </w:tr>
      <w:tr w:rsidR="008B415D" w:rsidRPr="009F7DC4" w14:paraId="2AE270CB" w14:textId="77777777" w:rsidTr="00B75F40">
        <w:trPr>
          <w:trHeight w:val="423"/>
        </w:trPr>
        <w:tc>
          <w:tcPr>
            <w:tcW w:w="14312" w:type="dxa"/>
            <w:gridSpan w:val="10"/>
            <w:vAlign w:val="center"/>
          </w:tcPr>
          <w:p w14:paraId="0F9038DF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Плански документ из ког је циљ преузет</w:t>
            </w:r>
            <w:r w:rsidRPr="009F7DC4">
              <w:rPr>
                <w:sz w:val="20"/>
                <w:szCs w:val="20"/>
                <w:lang w:val="sr-Latn-RS"/>
              </w:rPr>
              <w:t xml:space="preserve">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0F4365B5" w14:textId="77777777" w:rsidTr="00B75F40">
        <w:trPr>
          <w:trHeight w:val="414"/>
        </w:trPr>
        <w:tc>
          <w:tcPr>
            <w:tcW w:w="10458" w:type="dxa"/>
            <w:gridSpan w:val="7"/>
            <w:vAlign w:val="center"/>
          </w:tcPr>
          <w:p w14:paraId="4C0DF4E9" w14:textId="77777777" w:rsidR="008B415D" w:rsidRPr="001D0A5D" w:rsidRDefault="008B415D" w:rsidP="00B75F40">
            <w:pPr>
              <w:ind w:left="142"/>
              <w:rPr>
                <w:b/>
                <w:bCs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Буџетски програм који преузима посебан циљ</w:t>
            </w:r>
            <w:r w:rsidRPr="009F7DC4">
              <w:rPr>
                <w:sz w:val="20"/>
                <w:szCs w:val="20"/>
                <w:lang w:val="sr-Latn-RS"/>
              </w:rPr>
              <w:t xml:space="preserve"> (шифра и назив</w:t>
            </w:r>
            <w:r w:rsidRPr="001D0A5D">
              <w:rPr>
                <w:sz w:val="20"/>
                <w:szCs w:val="20"/>
                <w:lang w:val="sr-Latn-RS"/>
              </w:rPr>
              <w:t>):</w:t>
            </w:r>
            <w:r w:rsidRPr="001D0A5D">
              <w:rPr>
                <w:sz w:val="20"/>
                <w:szCs w:val="20"/>
                <w:lang w:val="sr-Cyrl-RS"/>
              </w:rPr>
              <w:t xml:space="preserve"> П</w:t>
            </w:r>
            <w:r>
              <w:rPr>
                <w:sz w:val="20"/>
                <w:szCs w:val="20"/>
                <w:lang w:val="sr-Cyrl-RS"/>
              </w:rPr>
              <w:t>рограм 5 Пољопривреда и рурални развој</w:t>
            </w:r>
          </w:p>
        </w:tc>
        <w:tc>
          <w:tcPr>
            <w:tcW w:w="1303" w:type="dxa"/>
            <w:vAlign w:val="center"/>
          </w:tcPr>
          <w:p w14:paraId="4E796E54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38A64A2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570F8113" w14:textId="77777777" w:rsidTr="00B75F40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7A195D7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посебног циља (показатељ исхода)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FE1EB6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ED2281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13518868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7BF81EA3" w14:textId="4922E9E0" w:rsidR="008B415D" w:rsidRPr="009F7DC4" w:rsidRDefault="008B415D" w:rsidP="001C2D98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816" w:type="dxa"/>
            <w:gridSpan w:val="2"/>
            <w:shd w:val="clear" w:color="auto" w:fill="F2F2F2" w:themeFill="background1" w:themeFillShade="F2"/>
            <w:vAlign w:val="center"/>
          </w:tcPr>
          <w:p w14:paraId="78BC464D" w14:textId="67368BAD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3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69E1F82C" w14:textId="42B361D1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4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1CFAA819" w14:textId="36060DA0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5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</w:tr>
      <w:tr w:rsidR="008B415D" w:rsidRPr="009F7DC4" w14:paraId="24CB409A" w14:textId="77777777" w:rsidTr="00B75F40">
        <w:tc>
          <w:tcPr>
            <w:tcW w:w="1980" w:type="dxa"/>
            <w:vAlign w:val="center"/>
          </w:tcPr>
          <w:p w14:paraId="08D7A660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Удео земљишта које се наводњава</w:t>
            </w:r>
          </w:p>
        </w:tc>
        <w:tc>
          <w:tcPr>
            <w:tcW w:w="1559" w:type="dxa"/>
            <w:vAlign w:val="center"/>
          </w:tcPr>
          <w:p w14:paraId="541656A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559" w:type="dxa"/>
            <w:vAlign w:val="center"/>
          </w:tcPr>
          <w:p w14:paraId="78069A08" w14:textId="77777777" w:rsidR="008B415D" w:rsidRPr="009F721D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21D">
              <w:rPr>
                <w:sz w:val="20"/>
                <w:szCs w:val="20"/>
                <w:lang w:val="sr-Cyrl-RS"/>
              </w:rPr>
              <w:t>Годишњи програм коришћења земљишта у државној својини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3050178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BA42C6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4483D6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267F43A" w14:textId="77777777" w:rsidR="008B415D" w:rsidRPr="000274F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911392C" w14:textId="77777777" w:rsidR="008B415D" w:rsidRPr="000274F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8B415D" w:rsidRPr="009F7DC4" w14:paraId="18CC7DF4" w14:textId="77777777" w:rsidTr="00B75F40">
        <w:tc>
          <w:tcPr>
            <w:tcW w:w="1980" w:type="dxa"/>
            <w:vAlign w:val="center"/>
          </w:tcPr>
          <w:p w14:paraId="247A11EA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 xml:space="preserve">Километри каналске мреже који се налазе у функцији одводњавања пољопривредног земљишта </w:t>
            </w:r>
          </w:p>
        </w:tc>
        <w:tc>
          <w:tcPr>
            <w:tcW w:w="1559" w:type="dxa"/>
            <w:vAlign w:val="center"/>
          </w:tcPr>
          <w:p w14:paraId="7A0DF9C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км</w:t>
            </w:r>
          </w:p>
        </w:tc>
        <w:tc>
          <w:tcPr>
            <w:tcW w:w="1559" w:type="dxa"/>
            <w:vAlign w:val="center"/>
          </w:tcPr>
          <w:p w14:paraId="0535055E" w14:textId="77777777" w:rsidR="008B415D" w:rsidRPr="009F721D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21D">
              <w:rPr>
                <w:sz w:val="20"/>
                <w:szCs w:val="20"/>
                <w:lang w:val="sr-Cyrl-RS"/>
              </w:rPr>
              <w:t>Програм уређења каналске мреже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5E1B9D2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15,8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469796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D6324C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23,8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F86E79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57085D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45</w:t>
            </w:r>
          </w:p>
        </w:tc>
      </w:tr>
      <w:tr w:rsidR="008B415D" w:rsidRPr="009F7DC4" w14:paraId="45D48853" w14:textId="77777777" w:rsidTr="00B75F40">
        <w:trPr>
          <w:trHeight w:val="28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808A71E" w14:textId="77777777" w:rsidR="008B415D" w:rsidRPr="009F7DC4" w:rsidRDefault="008B415D" w:rsidP="00B75F40">
            <w:pPr>
              <w:ind w:left="142"/>
              <w:rPr>
                <w:b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 xml:space="preserve">Мера 8.1.: </w:t>
            </w:r>
          </w:p>
        </w:tc>
        <w:tc>
          <w:tcPr>
            <w:tcW w:w="12332" w:type="dxa"/>
            <w:gridSpan w:val="9"/>
            <w:shd w:val="clear" w:color="auto" w:fill="E2EFD9" w:themeFill="accent6" w:themeFillTint="33"/>
            <w:vAlign w:val="center"/>
          </w:tcPr>
          <w:p w14:paraId="7F0033EA" w14:textId="77777777" w:rsidR="008B415D" w:rsidRPr="009F7DC4" w:rsidRDefault="008B415D" w:rsidP="00B75F40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1C75AF">
              <w:rPr>
                <w:b/>
                <w:bCs/>
                <w:sz w:val="20"/>
                <w:szCs w:val="20"/>
                <w:lang w:val="sr-Cyrl-RS"/>
              </w:rPr>
              <w:t>Радови на уређењу каналске мреже у функцији одводњавања и наводњавања пољопривредног земљишта</w:t>
            </w:r>
          </w:p>
        </w:tc>
      </w:tr>
      <w:tr w:rsidR="008B415D" w:rsidRPr="009F7DC4" w14:paraId="6A1D1C52" w14:textId="77777777" w:rsidTr="00B75F40">
        <w:tc>
          <w:tcPr>
            <w:tcW w:w="14312" w:type="dxa"/>
            <w:gridSpan w:val="10"/>
          </w:tcPr>
          <w:p w14:paraId="057EBCC9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 xml:space="preserve">Плански документ из ког је мера преузета: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2076480E" w14:textId="77777777" w:rsidTr="00B75F40">
        <w:trPr>
          <w:trHeight w:val="983"/>
        </w:trPr>
        <w:tc>
          <w:tcPr>
            <w:tcW w:w="1980" w:type="dxa"/>
            <w:vMerge w:val="restart"/>
            <w:vAlign w:val="center"/>
          </w:tcPr>
          <w:p w14:paraId="79D4638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Тип мере</w:t>
            </w:r>
          </w:p>
        </w:tc>
        <w:tc>
          <w:tcPr>
            <w:tcW w:w="1559" w:type="dxa"/>
            <w:vMerge w:val="restart"/>
            <w:vAlign w:val="center"/>
          </w:tcPr>
          <w:p w14:paraId="63FC42C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(или сектор органа) oдговоран за спровођење мера</w:t>
            </w:r>
          </w:p>
        </w:tc>
        <w:tc>
          <w:tcPr>
            <w:tcW w:w="1559" w:type="dxa"/>
            <w:vMerge w:val="restart"/>
            <w:vAlign w:val="center"/>
          </w:tcPr>
          <w:p w14:paraId="5F99F63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Период спровођења</w:t>
            </w:r>
          </w:p>
        </w:tc>
        <w:tc>
          <w:tcPr>
            <w:tcW w:w="1861" w:type="dxa"/>
            <w:vMerge w:val="restart"/>
            <w:vAlign w:val="center"/>
          </w:tcPr>
          <w:p w14:paraId="3086E7A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4802" w:type="dxa"/>
            <w:gridSpan w:val="4"/>
            <w:vAlign w:val="center"/>
          </w:tcPr>
          <w:p w14:paraId="4272E04B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551" w:type="dxa"/>
            <w:gridSpan w:val="2"/>
            <w:vAlign w:val="center"/>
          </w:tcPr>
          <w:p w14:paraId="4C136E2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3F3BB590" w14:textId="77777777" w:rsidTr="00B75F40">
        <w:tc>
          <w:tcPr>
            <w:tcW w:w="1980" w:type="dxa"/>
            <w:vMerge/>
          </w:tcPr>
          <w:p w14:paraId="74B71228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2E4076E7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  <w:vAlign w:val="center"/>
          </w:tcPr>
          <w:p w14:paraId="7A1E44D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76432260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088AA0E8" w14:textId="77777777" w:rsidR="008B415D" w:rsidRPr="000274F4" w:rsidRDefault="008B415D" w:rsidP="00B75F40">
            <w:pPr>
              <w:ind w:left="142"/>
              <w:jc w:val="center"/>
              <w:rPr>
                <w:sz w:val="20"/>
                <w:szCs w:val="20"/>
                <w:highlight w:val="yellow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2023. год.</w:t>
            </w:r>
          </w:p>
        </w:tc>
        <w:tc>
          <w:tcPr>
            <w:tcW w:w="1701" w:type="dxa"/>
            <w:vAlign w:val="center"/>
          </w:tcPr>
          <w:p w14:paraId="494BAAA4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2024. год.</w:t>
            </w:r>
          </w:p>
        </w:tc>
        <w:tc>
          <w:tcPr>
            <w:tcW w:w="1418" w:type="dxa"/>
            <w:gridSpan w:val="2"/>
            <w:vAlign w:val="center"/>
          </w:tcPr>
          <w:p w14:paraId="76DE1E8E" w14:textId="77777777" w:rsidR="008B415D" w:rsidRPr="001C75AF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C75AF">
              <w:rPr>
                <w:sz w:val="20"/>
                <w:szCs w:val="20"/>
                <w:lang w:val="sr-Latn-RS"/>
              </w:rPr>
              <w:t>2025. год.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42472AA4" w14:textId="77777777" w:rsidR="008B415D" w:rsidRPr="000E4EC5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0101-0001</w:t>
            </w:r>
          </w:p>
        </w:tc>
      </w:tr>
      <w:tr w:rsidR="008B415D" w:rsidRPr="009F7DC4" w14:paraId="62BFC30F" w14:textId="77777777" w:rsidTr="00B75F40">
        <w:trPr>
          <w:trHeight w:val="284"/>
        </w:trPr>
        <w:tc>
          <w:tcPr>
            <w:tcW w:w="1980" w:type="dxa"/>
            <w:vAlign w:val="center"/>
          </w:tcPr>
          <w:p w14:paraId="70B122F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Обезбеђење добара и пружање услуга</w:t>
            </w:r>
          </w:p>
        </w:tc>
        <w:tc>
          <w:tcPr>
            <w:tcW w:w="1559" w:type="dxa"/>
            <w:vAlign w:val="center"/>
          </w:tcPr>
          <w:p w14:paraId="569631EB" w14:textId="77777777" w:rsidR="008B415D" w:rsidRPr="009F7DC4" w:rsidRDefault="008B415D" w:rsidP="00B75F40">
            <w:pPr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1559" w:type="dxa"/>
            <w:vAlign w:val="center"/>
          </w:tcPr>
          <w:p w14:paraId="5B05F16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2022.-2028.</w:t>
            </w:r>
          </w:p>
        </w:tc>
        <w:tc>
          <w:tcPr>
            <w:tcW w:w="1861" w:type="dxa"/>
            <w:vAlign w:val="center"/>
          </w:tcPr>
          <w:p w14:paraId="0E0A6E2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Виши нивои власти (АПВ)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131C748" w14:textId="77777777" w:rsidR="008B415D" w:rsidRPr="00171AAF" w:rsidRDefault="008B415D" w:rsidP="00B75F4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28.000</w:t>
            </w:r>
          </w:p>
        </w:tc>
        <w:tc>
          <w:tcPr>
            <w:tcW w:w="1701" w:type="dxa"/>
            <w:vAlign w:val="center"/>
          </w:tcPr>
          <w:p w14:paraId="2DB6F691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5F1DD13F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15F13D0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5A73A1F8" w14:textId="77777777" w:rsidTr="00B75F40"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71AAFE26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мере (показатељ резултата)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E4E0A1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328A5ED3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0164926F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524E45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2916B69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2023.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D25EEA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902F4D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2025.</w:t>
            </w:r>
          </w:p>
        </w:tc>
      </w:tr>
      <w:tr w:rsidR="008B415D" w:rsidRPr="009F7DC4" w14:paraId="7D4FD285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211990D2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 xml:space="preserve">Редовно одржавана каналска мрежа </w:t>
            </w:r>
            <w:r w:rsidRPr="009F7DC4">
              <w:rPr>
                <w:sz w:val="20"/>
                <w:szCs w:val="20"/>
                <w:lang w:val="sr-Cyrl-RS"/>
              </w:rPr>
              <w:lastRenderedPageBreak/>
              <w:t>која се користи за наводњавање и одводњавање</w:t>
            </w:r>
          </w:p>
        </w:tc>
        <w:tc>
          <w:tcPr>
            <w:tcW w:w="1559" w:type="dxa"/>
            <w:vAlign w:val="center"/>
          </w:tcPr>
          <w:p w14:paraId="6CD5871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lastRenderedPageBreak/>
              <w:t>км</w:t>
            </w:r>
          </w:p>
        </w:tc>
        <w:tc>
          <w:tcPr>
            <w:tcW w:w="1861" w:type="dxa"/>
            <w:vAlign w:val="center"/>
          </w:tcPr>
          <w:p w14:paraId="56ABEC59" w14:textId="77777777" w:rsidR="008B415D" w:rsidRPr="00F16C09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F16C09">
              <w:rPr>
                <w:sz w:val="20"/>
                <w:szCs w:val="20"/>
                <w:lang w:val="sr-Cyrl-RS"/>
              </w:rPr>
              <w:t xml:space="preserve">Елаборат </w:t>
            </w:r>
            <w:r w:rsidRPr="00F16C09">
              <w:rPr>
                <w:sz w:val="20"/>
                <w:szCs w:val="20"/>
                <w:lang w:val="sr-Cyrl-RS"/>
              </w:rPr>
              <w:lastRenderedPageBreak/>
              <w:t>уређења каналске мреже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C96E355" w14:textId="77777777" w:rsidR="008B415D" w:rsidRPr="00F16C09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F16C09">
              <w:rPr>
                <w:sz w:val="20"/>
                <w:szCs w:val="20"/>
                <w:lang w:val="sr-Cyrl-RS"/>
              </w:rPr>
              <w:lastRenderedPageBreak/>
              <w:t>15,8</w:t>
            </w:r>
          </w:p>
        </w:tc>
        <w:tc>
          <w:tcPr>
            <w:tcW w:w="1701" w:type="dxa"/>
            <w:vAlign w:val="center"/>
          </w:tcPr>
          <w:p w14:paraId="639BF4E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710FA852" w14:textId="77777777" w:rsidR="008B415D" w:rsidRPr="00F16C09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F16C09">
              <w:rPr>
                <w:sz w:val="20"/>
                <w:szCs w:val="20"/>
                <w:lang w:val="sr-Cyrl-RS"/>
              </w:rPr>
              <w:t>23,8</w:t>
            </w:r>
          </w:p>
        </w:tc>
        <w:tc>
          <w:tcPr>
            <w:tcW w:w="1275" w:type="dxa"/>
            <w:vAlign w:val="center"/>
          </w:tcPr>
          <w:p w14:paraId="00B9408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1276" w:type="dxa"/>
            <w:vAlign w:val="center"/>
          </w:tcPr>
          <w:p w14:paraId="5DED8D3A" w14:textId="77777777" w:rsidR="008B415D" w:rsidRPr="00B50B02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</w:t>
            </w:r>
          </w:p>
        </w:tc>
      </w:tr>
      <w:tr w:rsidR="008B415D" w:rsidRPr="009F7DC4" w14:paraId="0733B8FD" w14:textId="77777777" w:rsidTr="00B75F40">
        <w:tc>
          <w:tcPr>
            <w:tcW w:w="3539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7A4C258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Назив активности: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vAlign w:val="center"/>
          </w:tcPr>
          <w:p w14:paraId="5649D8D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(сектор органа) који спроводи активност</w:t>
            </w:r>
          </w:p>
        </w:tc>
        <w:tc>
          <w:tcPr>
            <w:tcW w:w="1861" w:type="dxa"/>
            <w:vMerge w:val="restart"/>
            <w:shd w:val="clear" w:color="auto" w:fill="EDEDED" w:themeFill="accent3" w:themeFillTint="33"/>
            <w:vAlign w:val="center"/>
          </w:tcPr>
          <w:p w14:paraId="6A1137C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1683" w:type="dxa"/>
            <w:shd w:val="clear" w:color="auto" w:fill="EDEDED" w:themeFill="accent3" w:themeFillTint="33"/>
            <w:vAlign w:val="center"/>
          </w:tcPr>
          <w:p w14:paraId="3195AE8D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6562838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4251D3BF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2551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5835135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2B821F4D" w14:textId="77777777" w:rsidTr="00B75F40">
        <w:tc>
          <w:tcPr>
            <w:tcW w:w="3539" w:type="dxa"/>
            <w:gridSpan w:val="2"/>
            <w:vMerge/>
          </w:tcPr>
          <w:p w14:paraId="664C8738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20EC49DC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23DA4096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06EC6ECC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2023.</w:t>
            </w:r>
          </w:p>
        </w:tc>
        <w:tc>
          <w:tcPr>
            <w:tcW w:w="1701" w:type="dxa"/>
            <w:vAlign w:val="center"/>
          </w:tcPr>
          <w:p w14:paraId="37633358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2024.</w:t>
            </w:r>
          </w:p>
        </w:tc>
        <w:tc>
          <w:tcPr>
            <w:tcW w:w="1418" w:type="dxa"/>
            <w:gridSpan w:val="2"/>
            <w:vAlign w:val="center"/>
          </w:tcPr>
          <w:p w14:paraId="73B58963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2025.</w:t>
            </w:r>
          </w:p>
        </w:tc>
        <w:tc>
          <w:tcPr>
            <w:tcW w:w="2551" w:type="dxa"/>
            <w:gridSpan w:val="2"/>
            <w:vMerge/>
          </w:tcPr>
          <w:p w14:paraId="166493AD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0DF9A6EF" w14:textId="77777777" w:rsidTr="00B75F40">
        <w:trPr>
          <w:trHeight w:val="527"/>
        </w:trPr>
        <w:tc>
          <w:tcPr>
            <w:tcW w:w="3539" w:type="dxa"/>
            <w:gridSpan w:val="2"/>
            <w:vAlign w:val="center"/>
          </w:tcPr>
          <w:p w14:paraId="39F7A371" w14:textId="77777777" w:rsidR="008B415D" w:rsidRPr="00784E74" w:rsidRDefault="008B415D" w:rsidP="008B415D">
            <w:pPr>
              <w:pStyle w:val="ListParagraph"/>
              <w:numPr>
                <w:ilvl w:val="2"/>
                <w:numId w:val="41"/>
              </w:numPr>
              <w:rPr>
                <w:sz w:val="20"/>
                <w:szCs w:val="20"/>
                <w:lang w:val="sr-Cyrl-RS"/>
              </w:rPr>
            </w:pPr>
            <w:r w:rsidRPr="00784E74">
              <w:rPr>
                <w:sz w:val="20"/>
                <w:szCs w:val="20"/>
                <w:lang w:val="sr-Cyrl-RS"/>
              </w:rPr>
              <w:t>Одржавање мелиоративних канала и других елемената који чине систем одводњавања и наводњавања</w:t>
            </w:r>
          </w:p>
        </w:tc>
        <w:tc>
          <w:tcPr>
            <w:tcW w:w="1559" w:type="dxa"/>
            <w:vAlign w:val="center"/>
          </w:tcPr>
          <w:p w14:paraId="6C45F10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1861" w:type="dxa"/>
            <w:vAlign w:val="center"/>
          </w:tcPr>
          <w:p w14:paraId="523D791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Виши нивои власти (АПВ)</w:t>
            </w:r>
          </w:p>
        </w:tc>
        <w:tc>
          <w:tcPr>
            <w:tcW w:w="1683" w:type="dxa"/>
            <w:vAlign w:val="center"/>
          </w:tcPr>
          <w:p w14:paraId="1B5BE48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14.000</w:t>
            </w:r>
          </w:p>
        </w:tc>
        <w:tc>
          <w:tcPr>
            <w:tcW w:w="1701" w:type="dxa"/>
            <w:vAlign w:val="center"/>
          </w:tcPr>
          <w:p w14:paraId="2F5B52E8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5D8860C7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51" w:type="dxa"/>
            <w:gridSpan w:val="2"/>
            <w:vAlign w:val="center"/>
          </w:tcPr>
          <w:p w14:paraId="53F58B9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0101-0001</w:t>
            </w:r>
          </w:p>
        </w:tc>
      </w:tr>
      <w:tr w:rsidR="008B415D" w:rsidRPr="009F7DC4" w14:paraId="0E0780E0" w14:textId="77777777" w:rsidTr="00B75F40">
        <w:trPr>
          <w:trHeight w:val="28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D85C856" w14:textId="77777777" w:rsidR="008B415D" w:rsidRPr="009F7DC4" w:rsidRDefault="008B415D" w:rsidP="00B75F40">
            <w:pPr>
              <w:ind w:left="142"/>
              <w:rPr>
                <w:b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 xml:space="preserve">Мера 8.3.: </w:t>
            </w:r>
          </w:p>
        </w:tc>
        <w:tc>
          <w:tcPr>
            <w:tcW w:w="12332" w:type="dxa"/>
            <w:gridSpan w:val="9"/>
            <w:shd w:val="clear" w:color="auto" w:fill="E2EFD9" w:themeFill="accent6" w:themeFillTint="33"/>
            <w:vAlign w:val="center"/>
          </w:tcPr>
          <w:p w14:paraId="506356D8" w14:textId="77777777" w:rsidR="008B415D" w:rsidRPr="009F7DC4" w:rsidRDefault="008B415D" w:rsidP="00B75F40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84E74">
              <w:rPr>
                <w:b/>
                <w:bCs/>
                <w:sz w:val="20"/>
                <w:szCs w:val="20"/>
                <w:lang w:val="sr-Cyrl-RS"/>
              </w:rPr>
              <w:t>Изградња и уређење атарских путева</w:t>
            </w:r>
          </w:p>
        </w:tc>
      </w:tr>
      <w:tr w:rsidR="008B415D" w:rsidRPr="009F7DC4" w14:paraId="68C2167C" w14:textId="77777777" w:rsidTr="00B75F40">
        <w:tc>
          <w:tcPr>
            <w:tcW w:w="14312" w:type="dxa"/>
            <w:gridSpan w:val="10"/>
          </w:tcPr>
          <w:p w14:paraId="50E7D423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 xml:space="preserve">Плански документ из ког је мера преузета: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1DB6A049" w14:textId="77777777" w:rsidTr="00B75F40">
        <w:trPr>
          <w:trHeight w:val="983"/>
        </w:trPr>
        <w:tc>
          <w:tcPr>
            <w:tcW w:w="1980" w:type="dxa"/>
            <w:vMerge w:val="restart"/>
            <w:vAlign w:val="center"/>
          </w:tcPr>
          <w:p w14:paraId="78E56FB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Тип мере</w:t>
            </w:r>
          </w:p>
        </w:tc>
        <w:tc>
          <w:tcPr>
            <w:tcW w:w="1559" w:type="dxa"/>
            <w:vMerge w:val="restart"/>
            <w:vAlign w:val="center"/>
          </w:tcPr>
          <w:p w14:paraId="14FC4D3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(или сектор органа) oдговоран за спровођење мера</w:t>
            </w:r>
          </w:p>
        </w:tc>
        <w:tc>
          <w:tcPr>
            <w:tcW w:w="1559" w:type="dxa"/>
            <w:vMerge w:val="restart"/>
            <w:vAlign w:val="center"/>
          </w:tcPr>
          <w:p w14:paraId="2E2B59F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Период спровођења</w:t>
            </w:r>
          </w:p>
        </w:tc>
        <w:tc>
          <w:tcPr>
            <w:tcW w:w="1861" w:type="dxa"/>
            <w:vMerge w:val="restart"/>
            <w:vAlign w:val="center"/>
          </w:tcPr>
          <w:p w14:paraId="50269BB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4802" w:type="dxa"/>
            <w:gridSpan w:val="4"/>
            <w:vAlign w:val="center"/>
          </w:tcPr>
          <w:p w14:paraId="7431810A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551" w:type="dxa"/>
            <w:gridSpan w:val="2"/>
            <w:vAlign w:val="center"/>
          </w:tcPr>
          <w:p w14:paraId="2A30659A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37C14DEB" w14:textId="77777777" w:rsidTr="00B75F40">
        <w:tc>
          <w:tcPr>
            <w:tcW w:w="1980" w:type="dxa"/>
            <w:vMerge/>
          </w:tcPr>
          <w:p w14:paraId="022FD41C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7FE8E380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  <w:vAlign w:val="center"/>
          </w:tcPr>
          <w:p w14:paraId="246CA19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767FBA40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1D192363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2023. год.</w:t>
            </w:r>
          </w:p>
        </w:tc>
        <w:tc>
          <w:tcPr>
            <w:tcW w:w="1701" w:type="dxa"/>
            <w:vAlign w:val="center"/>
          </w:tcPr>
          <w:p w14:paraId="686F4370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2024. год.</w:t>
            </w:r>
          </w:p>
        </w:tc>
        <w:tc>
          <w:tcPr>
            <w:tcW w:w="1418" w:type="dxa"/>
            <w:gridSpan w:val="2"/>
            <w:vAlign w:val="center"/>
          </w:tcPr>
          <w:p w14:paraId="0F7AFB8E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2025. год.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7C111E38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Cyrl-RS"/>
              </w:rPr>
              <w:t>0101-0001</w:t>
            </w:r>
          </w:p>
        </w:tc>
      </w:tr>
      <w:tr w:rsidR="008B415D" w:rsidRPr="009F7DC4" w14:paraId="4269CC6E" w14:textId="77777777" w:rsidTr="00B75F40">
        <w:trPr>
          <w:trHeight w:val="284"/>
        </w:trPr>
        <w:tc>
          <w:tcPr>
            <w:tcW w:w="1980" w:type="dxa"/>
            <w:vAlign w:val="center"/>
          </w:tcPr>
          <w:p w14:paraId="0DD708B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Обезбеђење добара и пружање услуга</w:t>
            </w:r>
          </w:p>
        </w:tc>
        <w:tc>
          <w:tcPr>
            <w:tcW w:w="1559" w:type="dxa"/>
            <w:vAlign w:val="center"/>
          </w:tcPr>
          <w:p w14:paraId="0D760DE1" w14:textId="77777777" w:rsidR="008B415D" w:rsidRPr="009F7DC4" w:rsidRDefault="008B415D" w:rsidP="00B75F40">
            <w:pPr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1559" w:type="dxa"/>
            <w:vAlign w:val="center"/>
          </w:tcPr>
          <w:p w14:paraId="04FF297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2022.-2028.</w:t>
            </w:r>
          </w:p>
        </w:tc>
        <w:tc>
          <w:tcPr>
            <w:tcW w:w="1861" w:type="dxa"/>
            <w:vAlign w:val="center"/>
          </w:tcPr>
          <w:p w14:paraId="4BE65A9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Виши нивои власти (АПВ)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F2E8B67" w14:textId="77777777" w:rsidR="008B415D" w:rsidRPr="00924FB8" w:rsidRDefault="008B415D" w:rsidP="00B75F40">
            <w:pPr>
              <w:ind w:left="142"/>
              <w:jc w:val="center"/>
              <w:rPr>
                <w:sz w:val="20"/>
                <w:szCs w:val="20"/>
              </w:rPr>
            </w:pPr>
            <w:r w:rsidRPr="00924FB8">
              <w:rPr>
                <w:sz w:val="20"/>
                <w:szCs w:val="20"/>
              </w:rPr>
              <w:t>44.000</w:t>
            </w:r>
          </w:p>
        </w:tc>
        <w:tc>
          <w:tcPr>
            <w:tcW w:w="1701" w:type="dxa"/>
            <w:vAlign w:val="center"/>
          </w:tcPr>
          <w:p w14:paraId="17A6D6DF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768DE46D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3C812B6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574E1433" w14:textId="77777777" w:rsidTr="00B75F40"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6FD46788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мере (показатељ резултата)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94C8DD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60EA94E2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225E90B3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E1DA67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3845DD0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2023.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80FB779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FE7EA9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2025.</w:t>
            </w:r>
          </w:p>
        </w:tc>
      </w:tr>
      <w:tr w:rsidR="008B415D" w:rsidRPr="009F7DC4" w14:paraId="6ADEE3BB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6969DDA3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Километри уређених атарских путева</w:t>
            </w:r>
          </w:p>
        </w:tc>
        <w:tc>
          <w:tcPr>
            <w:tcW w:w="1559" w:type="dxa"/>
            <w:vAlign w:val="center"/>
          </w:tcPr>
          <w:p w14:paraId="1D68B2C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км</w:t>
            </w:r>
          </w:p>
        </w:tc>
        <w:tc>
          <w:tcPr>
            <w:tcW w:w="1861" w:type="dxa"/>
            <w:vAlign w:val="center"/>
          </w:tcPr>
          <w:p w14:paraId="549E1EE1" w14:textId="77777777" w:rsidR="008B415D" w:rsidRPr="009F721D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21D">
              <w:rPr>
                <w:sz w:val="20"/>
                <w:szCs w:val="20"/>
                <w:lang w:val="sr-Cyrl-RS"/>
              </w:rPr>
              <w:t>Одељење за урбанизам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113813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701" w:type="dxa"/>
            <w:vAlign w:val="center"/>
          </w:tcPr>
          <w:p w14:paraId="745209C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0A4D0FF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23,3</w:t>
            </w:r>
          </w:p>
        </w:tc>
        <w:tc>
          <w:tcPr>
            <w:tcW w:w="1275" w:type="dxa"/>
            <w:vAlign w:val="center"/>
          </w:tcPr>
          <w:p w14:paraId="496A9BC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28,5</w:t>
            </w:r>
          </w:p>
        </w:tc>
        <w:tc>
          <w:tcPr>
            <w:tcW w:w="1276" w:type="dxa"/>
            <w:vAlign w:val="center"/>
          </w:tcPr>
          <w:p w14:paraId="19E7C0D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35</w:t>
            </w:r>
          </w:p>
        </w:tc>
      </w:tr>
      <w:tr w:rsidR="008B415D" w:rsidRPr="009F7DC4" w14:paraId="55C9FEE2" w14:textId="77777777" w:rsidTr="00B75F40">
        <w:tc>
          <w:tcPr>
            <w:tcW w:w="3539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03D36A0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Назив активности: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vAlign w:val="center"/>
          </w:tcPr>
          <w:p w14:paraId="60977A5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(сектор органа) који спроводи активност</w:t>
            </w:r>
          </w:p>
        </w:tc>
        <w:tc>
          <w:tcPr>
            <w:tcW w:w="1861" w:type="dxa"/>
            <w:vMerge w:val="restart"/>
            <w:shd w:val="clear" w:color="auto" w:fill="EDEDED" w:themeFill="accent3" w:themeFillTint="33"/>
            <w:vAlign w:val="center"/>
          </w:tcPr>
          <w:p w14:paraId="2E3E2A3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1683" w:type="dxa"/>
            <w:shd w:val="clear" w:color="auto" w:fill="EDEDED" w:themeFill="accent3" w:themeFillTint="33"/>
            <w:vAlign w:val="center"/>
          </w:tcPr>
          <w:p w14:paraId="21E72195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3B00062E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0AF9DD45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2551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2EAA494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19538332" w14:textId="77777777" w:rsidTr="00B75F40">
        <w:tc>
          <w:tcPr>
            <w:tcW w:w="3539" w:type="dxa"/>
            <w:gridSpan w:val="2"/>
            <w:vMerge/>
          </w:tcPr>
          <w:p w14:paraId="414418FD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6C7F8989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73CC2EA0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7B2592A7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2023.</w:t>
            </w:r>
          </w:p>
        </w:tc>
        <w:tc>
          <w:tcPr>
            <w:tcW w:w="1701" w:type="dxa"/>
            <w:vAlign w:val="center"/>
          </w:tcPr>
          <w:p w14:paraId="6B780B79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2024.</w:t>
            </w:r>
          </w:p>
        </w:tc>
        <w:tc>
          <w:tcPr>
            <w:tcW w:w="1418" w:type="dxa"/>
            <w:gridSpan w:val="2"/>
            <w:vAlign w:val="center"/>
          </w:tcPr>
          <w:p w14:paraId="775D1611" w14:textId="77777777" w:rsidR="008B415D" w:rsidRPr="00784E7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784E74">
              <w:rPr>
                <w:sz w:val="20"/>
                <w:szCs w:val="20"/>
                <w:lang w:val="sr-Latn-RS"/>
              </w:rPr>
              <w:t>2025.</w:t>
            </w:r>
          </w:p>
        </w:tc>
        <w:tc>
          <w:tcPr>
            <w:tcW w:w="2551" w:type="dxa"/>
            <w:gridSpan w:val="2"/>
            <w:vMerge/>
          </w:tcPr>
          <w:p w14:paraId="492486C8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4A310D04" w14:textId="77777777" w:rsidTr="00B75F40">
        <w:trPr>
          <w:trHeight w:val="52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3DCD527" w14:textId="77777777" w:rsidR="008B415D" w:rsidRPr="00784E74" w:rsidRDefault="008B415D" w:rsidP="008B415D">
            <w:pPr>
              <w:pStyle w:val="ListParagraph"/>
              <w:numPr>
                <w:ilvl w:val="2"/>
                <w:numId w:val="33"/>
              </w:numPr>
              <w:ind w:left="738"/>
              <w:rPr>
                <w:sz w:val="20"/>
                <w:szCs w:val="20"/>
                <w:lang w:val="sr-Cyrl-RS"/>
              </w:rPr>
            </w:pPr>
            <w:r w:rsidRPr="00784E74">
              <w:rPr>
                <w:sz w:val="20"/>
                <w:szCs w:val="20"/>
                <w:lang w:val="sr-Cyrl-RS"/>
              </w:rPr>
              <w:lastRenderedPageBreak/>
              <w:t>Изградњом отресишта и нових путева у атару</w:t>
            </w:r>
          </w:p>
        </w:tc>
        <w:tc>
          <w:tcPr>
            <w:tcW w:w="1559" w:type="dxa"/>
            <w:vAlign w:val="center"/>
          </w:tcPr>
          <w:p w14:paraId="39EA17A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1861" w:type="dxa"/>
          </w:tcPr>
          <w:p w14:paraId="649A3D61" w14:textId="77777777" w:rsidR="008B415D" w:rsidRPr="009F7DC4" w:rsidRDefault="008B415D" w:rsidP="00B75F40">
            <w:pPr>
              <w:ind w:left="142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Виши нивои власти (АПВ)</w:t>
            </w:r>
          </w:p>
        </w:tc>
        <w:tc>
          <w:tcPr>
            <w:tcW w:w="1683" w:type="dxa"/>
            <w:vAlign w:val="center"/>
          </w:tcPr>
          <w:p w14:paraId="0C3198AB" w14:textId="7CF06276" w:rsidR="008B415D" w:rsidRPr="00924FB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24FB8">
              <w:rPr>
                <w:sz w:val="20"/>
                <w:szCs w:val="20"/>
                <w:lang w:val="sr-Cyrl-RS"/>
              </w:rPr>
              <w:t>22.000.000,00 (</w:t>
            </w:r>
            <w:r w:rsidR="00924FB8" w:rsidRPr="00924FB8">
              <w:rPr>
                <w:sz w:val="20"/>
                <w:szCs w:val="20"/>
                <w:lang w:val="sr-Cyrl-RS"/>
              </w:rPr>
              <w:t>суфинансирање општине Бач)</w:t>
            </w:r>
          </w:p>
        </w:tc>
        <w:tc>
          <w:tcPr>
            <w:tcW w:w="1701" w:type="dxa"/>
            <w:vAlign w:val="center"/>
          </w:tcPr>
          <w:p w14:paraId="65BA9735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4247CA35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51" w:type="dxa"/>
            <w:gridSpan w:val="2"/>
            <w:vAlign w:val="center"/>
          </w:tcPr>
          <w:p w14:paraId="57253A0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0101-0001</w:t>
            </w:r>
          </w:p>
        </w:tc>
      </w:tr>
      <w:tr w:rsidR="008B415D" w:rsidRPr="009F7DC4" w14:paraId="24845221" w14:textId="77777777" w:rsidTr="00B75F40">
        <w:trPr>
          <w:trHeight w:val="28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6CD3BCD" w14:textId="77777777" w:rsidR="008B415D" w:rsidRPr="009F7DC4" w:rsidRDefault="008B415D" w:rsidP="00B75F40">
            <w:pPr>
              <w:ind w:left="142"/>
              <w:rPr>
                <w:b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 xml:space="preserve">Мера 8.4.: </w:t>
            </w:r>
          </w:p>
        </w:tc>
        <w:tc>
          <w:tcPr>
            <w:tcW w:w="12332" w:type="dxa"/>
            <w:gridSpan w:val="9"/>
            <w:shd w:val="clear" w:color="auto" w:fill="E2EFD9" w:themeFill="accent6" w:themeFillTint="33"/>
            <w:vAlign w:val="center"/>
          </w:tcPr>
          <w:p w14:paraId="1A7C1026" w14:textId="77777777" w:rsidR="008B415D" w:rsidRPr="009F7DC4" w:rsidRDefault="008B415D" w:rsidP="00B75F40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84E74">
              <w:rPr>
                <w:b/>
                <w:bCs/>
                <w:sz w:val="20"/>
                <w:szCs w:val="20"/>
                <w:lang w:val="sr-Cyrl-RS"/>
              </w:rPr>
              <w:t>Пошумљавање просторних целина и уређење шумских подручја</w:t>
            </w:r>
          </w:p>
        </w:tc>
      </w:tr>
      <w:tr w:rsidR="008B415D" w:rsidRPr="009F7DC4" w14:paraId="1D95CA50" w14:textId="77777777" w:rsidTr="00B75F40">
        <w:tc>
          <w:tcPr>
            <w:tcW w:w="14312" w:type="dxa"/>
            <w:gridSpan w:val="10"/>
          </w:tcPr>
          <w:p w14:paraId="034F8B0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 xml:space="preserve">Плански документ из ког је мера преузета: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3C4A494C" w14:textId="77777777" w:rsidTr="00B75F40">
        <w:trPr>
          <w:trHeight w:val="983"/>
        </w:trPr>
        <w:tc>
          <w:tcPr>
            <w:tcW w:w="1980" w:type="dxa"/>
            <w:vMerge w:val="restart"/>
            <w:vAlign w:val="center"/>
          </w:tcPr>
          <w:p w14:paraId="167F241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Тип мере</w:t>
            </w:r>
          </w:p>
        </w:tc>
        <w:tc>
          <w:tcPr>
            <w:tcW w:w="1559" w:type="dxa"/>
            <w:vMerge w:val="restart"/>
            <w:vAlign w:val="center"/>
          </w:tcPr>
          <w:p w14:paraId="2697C28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(или сектор органа) oдговоран за спровођење мера</w:t>
            </w:r>
          </w:p>
        </w:tc>
        <w:tc>
          <w:tcPr>
            <w:tcW w:w="1559" w:type="dxa"/>
            <w:vMerge w:val="restart"/>
            <w:vAlign w:val="center"/>
          </w:tcPr>
          <w:p w14:paraId="0F14B42E" w14:textId="7FF217BF" w:rsidR="008B415D" w:rsidRPr="009F7DC4" w:rsidRDefault="008B415D" w:rsidP="001C2D98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Период спровођења</w:t>
            </w:r>
          </w:p>
        </w:tc>
        <w:tc>
          <w:tcPr>
            <w:tcW w:w="1861" w:type="dxa"/>
            <w:vMerge w:val="restart"/>
            <w:vAlign w:val="center"/>
          </w:tcPr>
          <w:p w14:paraId="46C4E527" w14:textId="14D6651F" w:rsidR="008B415D" w:rsidRPr="009F7DC4" w:rsidRDefault="008B415D" w:rsidP="001C2D98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4802" w:type="dxa"/>
            <w:gridSpan w:val="4"/>
            <w:vAlign w:val="center"/>
          </w:tcPr>
          <w:p w14:paraId="0A97D825" w14:textId="77777777" w:rsidR="008B415D" w:rsidRPr="008C5F8C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8C5F8C">
              <w:rPr>
                <w:sz w:val="20"/>
                <w:szCs w:val="20"/>
                <w:lang w:val="sr-Latn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551" w:type="dxa"/>
            <w:gridSpan w:val="2"/>
            <w:vAlign w:val="center"/>
          </w:tcPr>
          <w:p w14:paraId="7E4BC826" w14:textId="77777777" w:rsidR="008B415D" w:rsidRPr="008C5F8C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8C5F8C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56E9D991" w14:textId="77777777" w:rsidTr="00B75F40">
        <w:tc>
          <w:tcPr>
            <w:tcW w:w="1980" w:type="dxa"/>
            <w:vMerge/>
          </w:tcPr>
          <w:p w14:paraId="08EACD3E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32D074D4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  <w:vAlign w:val="center"/>
          </w:tcPr>
          <w:p w14:paraId="021EB06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6E62FD0B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669278B8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2023. год.</w:t>
            </w:r>
          </w:p>
        </w:tc>
        <w:tc>
          <w:tcPr>
            <w:tcW w:w="1701" w:type="dxa"/>
            <w:vAlign w:val="center"/>
          </w:tcPr>
          <w:p w14:paraId="1C2E270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2024. год.</w:t>
            </w:r>
          </w:p>
        </w:tc>
        <w:tc>
          <w:tcPr>
            <w:tcW w:w="1418" w:type="dxa"/>
            <w:gridSpan w:val="2"/>
            <w:vAlign w:val="center"/>
          </w:tcPr>
          <w:p w14:paraId="319B040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2025. год.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4D8087E2" w14:textId="77777777" w:rsidR="008B415D" w:rsidRPr="001A6CB2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0101-0001</w:t>
            </w:r>
          </w:p>
        </w:tc>
      </w:tr>
      <w:tr w:rsidR="008B415D" w:rsidRPr="009F7DC4" w14:paraId="7567D3EC" w14:textId="77777777" w:rsidTr="00B75F40">
        <w:trPr>
          <w:trHeight w:val="284"/>
        </w:trPr>
        <w:tc>
          <w:tcPr>
            <w:tcW w:w="1980" w:type="dxa"/>
            <w:vAlign w:val="center"/>
          </w:tcPr>
          <w:p w14:paraId="644C822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Обезбеђење добара и пружање услуга</w:t>
            </w:r>
          </w:p>
        </w:tc>
        <w:tc>
          <w:tcPr>
            <w:tcW w:w="1559" w:type="dxa"/>
            <w:vAlign w:val="center"/>
          </w:tcPr>
          <w:p w14:paraId="662A7413" w14:textId="77777777" w:rsidR="008B415D" w:rsidRPr="009F7DC4" w:rsidRDefault="008B415D" w:rsidP="00B75F40">
            <w:pPr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1559" w:type="dxa"/>
            <w:vAlign w:val="center"/>
          </w:tcPr>
          <w:p w14:paraId="05B3EF8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2022.-2028.</w:t>
            </w:r>
          </w:p>
        </w:tc>
        <w:tc>
          <w:tcPr>
            <w:tcW w:w="1861" w:type="dxa"/>
            <w:vAlign w:val="center"/>
          </w:tcPr>
          <w:p w14:paraId="62F97DE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Виши нивои власти (АПВ)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85F57DE" w14:textId="77777777" w:rsidR="008B415D" w:rsidRPr="008C5F8C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1701" w:type="dxa"/>
            <w:vAlign w:val="center"/>
          </w:tcPr>
          <w:p w14:paraId="1CBA906E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3C4388F4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05E9CCF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2961D892" w14:textId="77777777" w:rsidTr="00B75F40"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2B3A028A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мере (показатељ резултата)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804112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324D40AF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58B737D7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E60AC6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F381557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2023.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597620D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997672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2025.</w:t>
            </w:r>
          </w:p>
        </w:tc>
      </w:tr>
      <w:tr w:rsidR="008B415D" w:rsidRPr="009F7DC4" w14:paraId="1F55041C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29BE14C2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Површина под шумом</w:t>
            </w:r>
          </w:p>
        </w:tc>
        <w:tc>
          <w:tcPr>
            <w:tcW w:w="1559" w:type="dxa"/>
            <w:vAlign w:val="center"/>
          </w:tcPr>
          <w:p w14:paraId="7C2F276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61" w:type="dxa"/>
            <w:vAlign w:val="center"/>
          </w:tcPr>
          <w:p w14:paraId="3807547D" w14:textId="77777777" w:rsidR="008B415D" w:rsidRPr="009F721D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21D">
              <w:rPr>
                <w:sz w:val="20"/>
                <w:szCs w:val="20"/>
                <w:lang w:val="sr-Cyrl-RS"/>
              </w:rPr>
              <w:t>Програм пошумљавања заштите и уређења шума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C41109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8,3</w:t>
            </w:r>
          </w:p>
        </w:tc>
        <w:tc>
          <w:tcPr>
            <w:tcW w:w="1701" w:type="dxa"/>
            <w:vAlign w:val="center"/>
          </w:tcPr>
          <w:p w14:paraId="37250CE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2019.</w:t>
            </w:r>
          </w:p>
        </w:tc>
        <w:tc>
          <w:tcPr>
            <w:tcW w:w="1418" w:type="dxa"/>
            <w:gridSpan w:val="2"/>
            <w:vAlign w:val="center"/>
          </w:tcPr>
          <w:p w14:paraId="236DA4C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5" w:type="dxa"/>
            <w:vAlign w:val="center"/>
          </w:tcPr>
          <w:p w14:paraId="4058625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9,7</w:t>
            </w:r>
          </w:p>
        </w:tc>
        <w:tc>
          <w:tcPr>
            <w:tcW w:w="1276" w:type="dxa"/>
            <w:vAlign w:val="center"/>
          </w:tcPr>
          <w:p w14:paraId="19C1152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8B415D" w:rsidRPr="009F7DC4" w14:paraId="04526F93" w14:textId="77777777" w:rsidTr="00B75F40">
        <w:tc>
          <w:tcPr>
            <w:tcW w:w="3539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1B8B6D9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Назив активности: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vAlign w:val="center"/>
          </w:tcPr>
          <w:p w14:paraId="4EF7A49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(сектор органа) који спроводи активност</w:t>
            </w:r>
          </w:p>
        </w:tc>
        <w:tc>
          <w:tcPr>
            <w:tcW w:w="1861" w:type="dxa"/>
            <w:vMerge w:val="restart"/>
            <w:shd w:val="clear" w:color="auto" w:fill="EDEDED" w:themeFill="accent3" w:themeFillTint="33"/>
            <w:vAlign w:val="center"/>
          </w:tcPr>
          <w:p w14:paraId="0D71852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1683" w:type="dxa"/>
            <w:shd w:val="clear" w:color="auto" w:fill="EDEDED" w:themeFill="accent3" w:themeFillTint="33"/>
            <w:vAlign w:val="center"/>
          </w:tcPr>
          <w:p w14:paraId="570D01C7" w14:textId="77777777" w:rsidR="008B415D" w:rsidRPr="008C5F8C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8C5F8C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290A1160" w14:textId="77777777" w:rsidR="008B415D" w:rsidRPr="008C5F8C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8C5F8C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024960CD" w14:textId="77777777" w:rsidR="008B415D" w:rsidRPr="008C5F8C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8C5F8C">
              <w:rPr>
                <w:sz w:val="20"/>
                <w:szCs w:val="20"/>
                <w:lang w:val="sr-Latn-RS"/>
              </w:rPr>
              <w:t>Укупна процењена финансијска средства по изворима у 000 дин.</w:t>
            </w:r>
          </w:p>
        </w:tc>
        <w:tc>
          <w:tcPr>
            <w:tcW w:w="2551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5413528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8C5F8C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5CAE5B8E" w14:textId="77777777" w:rsidTr="00B75F40">
        <w:tc>
          <w:tcPr>
            <w:tcW w:w="3539" w:type="dxa"/>
            <w:gridSpan w:val="2"/>
            <w:vMerge/>
          </w:tcPr>
          <w:p w14:paraId="698F130C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30DA997D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4D3F19FD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08D4E6FD" w14:textId="77777777" w:rsidR="008B415D" w:rsidRPr="008C5F8C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8C5F8C">
              <w:rPr>
                <w:sz w:val="20"/>
                <w:szCs w:val="20"/>
                <w:lang w:val="sr-Latn-RS"/>
              </w:rPr>
              <w:t>2023.</w:t>
            </w:r>
          </w:p>
        </w:tc>
        <w:tc>
          <w:tcPr>
            <w:tcW w:w="1701" w:type="dxa"/>
            <w:vAlign w:val="center"/>
          </w:tcPr>
          <w:p w14:paraId="6AAE36D9" w14:textId="77777777" w:rsidR="008B415D" w:rsidRPr="008C5F8C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8C5F8C">
              <w:rPr>
                <w:sz w:val="20"/>
                <w:szCs w:val="20"/>
                <w:lang w:val="sr-Latn-RS"/>
              </w:rPr>
              <w:t>2024.</w:t>
            </w:r>
          </w:p>
        </w:tc>
        <w:tc>
          <w:tcPr>
            <w:tcW w:w="1418" w:type="dxa"/>
            <w:gridSpan w:val="2"/>
            <w:vAlign w:val="center"/>
          </w:tcPr>
          <w:p w14:paraId="387B12DA" w14:textId="77777777" w:rsidR="008B415D" w:rsidRPr="008C5F8C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8C5F8C">
              <w:rPr>
                <w:sz w:val="20"/>
                <w:szCs w:val="20"/>
                <w:lang w:val="sr-Latn-RS"/>
              </w:rPr>
              <w:t>2025.</w:t>
            </w:r>
          </w:p>
        </w:tc>
        <w:tc>
          <w:tcPr>
            <w:tcW w:w="2551" w:type="dxa"/>
            <w:gridSpan w:val="2"/>
            <w:vMerge/>
          </w:tcPr>
          <w:p w14:paraId="648EFDE0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1FACC9F1" w14:textId="77777777" w:rsidTr="00B75F40">
        <w:trPr>
          <w:trHeight w:val="527"/>
        </w:trPr>
        <w:tc>
          <w:tcPr>
            <w:tcW w:w="3539" w:type="dxa"/>
            <w:gridSpan w:val="2"/>
            <w:vAlign w:val="center"/>
          </w:tcPr>
          <w:p w14:paraId="27FB46FB" w14:textId="77777777" w:rsidR="008B415D" w:rsidRPr="008C5F8C" w:rsidRDefault="008B415D" w:rsidP="008B415D">
            <w:pPr>
              <w:pStyle w:val="ListParagraph"/>
              <w:numPr>
                <w:ilvl w:val="2"/>
                <w:numId w:val="34"/>
              </w:numPr>
              <w:ind w:left="738"/>
              <w:rPr>
                <w:sz w:val="20"/>
                <w:szCs w:val="20"/>
                <w:lang w:val="sr-Cyrl-RS"/>
              </w:rPr>
            </w:pPr>
            <w:r w:rsidRPr="008C5F8C">
              <w:rPr>
                <w:sz w:val="20"/>
                <w:szCs w:val="20"/>
                <w:lang w:val="sr-Cyrl-RS"/>
              </w:rPr>
              <w:t>Пошумљавање јавних површина у путном појасу и парцела у општинском власништву</w:t>
            </w:r>
          </w:p>
        </w:tc>
        <w:tc>
          <w:tcPr>
            <w:tcW w:w="1559" w:type="dxa"/>
            <w:vAlign w:val="center"/>
          </w:tcPr>
          <w:p w14:paraId="6DDED05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1861" w:type="dxa"/>
            <w:vAlign w:val="center"/>
          </w:tcPr>
          <w:p w14:paraId="17EB8C8C" w14:textId="77777777" w:rsidR="008B415D" w:rsidRPr="009F7DC4" w:rsidRDefault="008B415D" w:rsidP="00B75F40">
            <w:pPr>
              <w:ind w:left="142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Виши нивои власти (АПВ)</w:t>
            </w:r>
          </w:p>
        </w:tc>
        <w:tc>
          <w:tcPr>
            <w:tcW w:w="1683" w:type="dxa"/>
            <w:vAlign w:val="center"/>
          </w:tcPr>
          <w:p w14:paraId="427BA2E9" w14:textId="124B7E71" w:rsidR="008B415D" w:rsidRPr="00924FB8" w:rsidRDefault="00924FB8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24FB8">
              <w:rPr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1701" w:type="dxa"/>
            <w:vAlign w:val="center"/>
          </w:tcPr>
          <w:p w14:paraId="1C25AC7F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6C575488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51" w:type="dxa"/>
            <w:gridSpan w:val="2"/>
            <w:vAlign w:val="center"/>
          </w:tcPr>
          <w:p w14:paraId="6D52E1C9" w14:textId="77777777" w:rsidR="008B415D" w:rsidRPr="001A6CB2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0101-0001</w:t>
            </w:r>
          </w:p>
        </w:tc>
      </w:tr>
      <w:tr w:rsidR="008B415D" w:rsidRPr="009F7DC4" w14:paraId="23907D2E" w14:textId="77777777" w:rsidTr="00B75F40">
        <w:trPr>
          <w:trHeight w:val="474"/>
        </w:trPr>
        <w:tc>
          <w:tcPr>
            <w:tcW w:w="14312" w:type="dxa"/>
            <w:gridSpan w:val="10"/>
            <w:shd w:val="clear" w:color="auto" w:fill="D5DCE4" w:themeFill="text2" w:themeFillTint="33"/>
            <w:vAlign w:val="center"/>
          </w:tcPr>
          <w:p w14:paraId="42CBE802" w14:textId="77777777" w:rsidR="008B415D" w:rsidRPr="009F7DC4" w:rsidRDefault="008B415D" w:rsidP="00B75F40">
            <w:pPr>
              <w:ind w:left="142"/>
              <w:jc w:val="both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>Посебан циљ 9</w:t>
            </w:r>
            <w:r w:rsidRPr="008C5F8C">
              <w:rPr>
                <w:b/>
                <w:bCs/>
                <w:sz w:val="20"/>
                <w:szCs w:val="20"/>
                <w:lang w:val="sr-Cyrl-RS"/>
              </w:rPr>
              <w:t>: Успостављен квалитетан образовни систем на локалном нивоу који је заснован на инклузивности и принципима целоживотног учења</w:t>
            </w:r>
          </w:p>
        </w:tc>
      </w:tr>
      <w:tr w:rsidR="008B415D" w:rsidRPr="009F7DC4" w14:paraId="36AE1267" w14:textId="77777777" w:rsidTr="00B75F40">
        <w:trPr>
          <w:trHeight w:val="423"/>
        </w:trPr>
        <w:tc>
          <w:tcPr>
            <w:tcW w:w="14312" w:type="dxa"/>
            <w:gridSpan w:val="10"/>
            <w:vAlign w:val="center"/>
          </w:tcPr>
          <w:p w14:paraId="791F0920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Плански документ из ког је циљ преузет</w:t>
            </w:r>
            <w:r w:rsidRPr="009F7DC4">
              <w:rPr>
                <w:sz w:val="20"/>
                <w:szCs w:val="20"/>
                <w:lang w:val="sr-Latn-RS"/>
              </w:rPr>
              <w:t xml:space="preserve">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3CE70286" w14:textId="77777777" w:rsidTr="00B75F40">
        <w:trPr>
          <w:trHeight w:val="414"/>
        </w:trPr>
        <w:tc>
          <w:tcPr>
            <w:tcW w:w="10458" w:type="dxa"/>
            <w:gridSpan w:val="7"/>
            <w:vAlign w:val="center"/>
          </w:tcPr>
          <w:p w14:paraId="4F04C3F9" w14:textId="77777777" w:rsidR="008B415D" w:rsidRPr="00221788" w:rsidRDefault="008B415D" w:rsidP="00B75F40">
            <w:pPr>
              <w:ind w:left="142"/>
              <w:rPr>
                <w:b/>
                <w:bCs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lastRenderedPageBreak/>
              <w:t>Буџетски програм који преузима посебан циљ</w:t>
            </w:r>
            <w:r w:rsidRPr="009F7DC4">
              <w:rPr>
                <w:sz w:val="20"/>
                <w:szCs w:val="20"/>
                <w:lang w:val="sr-Latn-RS"/>
              </w:rPr>
              <w:t xml:space="preserve"> (шифра и назив)</w:t>
            </w:r>
            <w:r>
              <w:rPr>
                <w:sz w:val="20"/>
                <w:szCs w:val="20"/>
                <w:lang w:val="sr-Cyrl-RS"/>
              </w:rPr>
              <w:t>: Програм 8 Предшколско васпитање</w:t>
            </w:r>
          </w:p>
        </w:tc>
        <w:tc>
          <w:tcPr>
            <w:tcW w:w="1303" w:type="dxa"/>
            <w:vAlign w:val="center"/>
          </w:tcPr>
          <w:p w14:paraId="04DEF709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8B7C3FF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72E98D17" w14:textId="77777777" w:rsidTr="00B75F40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558B64F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посебног циља (показатељ исхода)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756B031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B22A2F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35091382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4517BAEB" w14:textId="7E8114E5" w:rsidR="008B415D" w:rsidRPr="009F7DC4" w:rsidRDefault="008B415D" w:rsidP="001C2D98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816" w:type="dxa"/>
            <w:gridSpan w:val="2"/>
            <w:shd w:val="clear" w:color="auto" w:fill="F2F2F2" w:themeFill="background1" w:themeFillShade="F2"/>
            <w:vAlign w:val="center"/>
          </w:tcPr>
          <w:p w14:paraId="3A6AA9A8" w14:textId="0ABD08E5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3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28FB552B" w14:textId="6C59BFF4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4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4CFF22DE" w14:textId="2A1FF8A3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</w:t>
            </w:r>
            <w:r w:rsidR="001C2D98">
              <w:rPr>
                <w:b/>
                <w:sz w:val="20"/>
                <w:szCs w:val="20"/>
                <w:lang w:val="sr-Cyrl-RS"/>
              </w:rPr>
              <w:t>5</w:t>
            </w:r>
            <w:r w:rsidRPr="009F7DC4">
              <w:rPr>
                <w:b/>
                <w:sz w:val="20"/>
                <w:szCs w:val="20"/>
                <w:lang w:val="sr-Latn-RS"/>
              </w:rPr>
              <w:t>. години</w:t>
            </w:r>
          </w:p>
        </w:tc>
      </w:tr>
      <w:tr w:rsidR="008B415D" w:rsidRPr="009F7DC4" w14:paraId="208C55C8" w14:textId="77777777" w:rsidTr="00B75F40">
        <w:tc>
          <w:tcPr>
            <w:tcW w:w="1980" w:type="dxa"/>
            <w:vAlign w:val="center"/>
          </w:tcPr>
          <w:p w14:paraId="04D6A185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Обухват деце на чекању или уписано преко капацитета (у Вајској)</w:t>
            </w:r>
          </w:p>
        </w:tc>
        <w:tc>
          <w:tcPr>
            <w:tcW w:w="1559" w:type="dxa"/>
            <w:vAlign w:val="center"/>
          </w:tcPr>
          <w:p w14:paraId="38FF300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559" w:type="dxa"/>
            <w:vAlign w:val="center"/>
          </w:tcPr>
          <w:p w14:paraId="30E245A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Извештаји предшколске установе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7397BC1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F187C3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09619E7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108672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A6A716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40</w:t>
            </w:r>
          </w:p>
        </w:tc>
      </w:tr>
      <w:tr w:rsidR="008B415D" w:rsidRPr="009F7DC4" w14:paraId="636A5E17" w14:textId="77777777" w:rsidTr="00B75F40">
        <w:trPr>
          <w:trHeight w:val="28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2C399CC" w14:textId="77777777" w:rsidR="008B415D" w:rsidRPr="009F7DC4" w:rsidRDefault="008B415D" w:rsidP="00B75F40">
            <w:pPr>
              <w:ind w:left="142"/>
              <w:rPr>
                <w:b/>
                <w:sz w:val="20"/>
                <w:szCs w:val="20"/>
                <w:lang w:val="sr-Cyrl-RS"/>
              </w:rPr>
            </w:pPr>
            <w:r w:rsidRPr="009F7DC4">
              <w:rPr>
                <w:b/>
                <w:sz w:val="20"/>
                <w:szCs w:val="20"/>
                <w:lang w:val="sr-Cyrl-RS"/>
              </w:rPr>
              <w:t xml:space="preserve">Мера 9.1.: </w:t>
            </w:r>
          </w:p>
        </w:tc>
        <w:tc>
          <w:tcPr>
            <w:tcW w:w="12332" w:type="dxa"/>
            <w:gridSpan w:val="9"/>
            <w:shd w:val="clear" w:color="auto" w:fill="E2EFD9" w:themeFill="accent6" w:themeFillTint="33"/>
            <w:vAlign w:val="center"/>
          </w:tcPr>
          <w:p w14:paraId="64EFED2A" w14:textId="77777777" w:rsidR="008B415D" w:rsidRPr="009F7DC4" w:rsidRDefault="008B415D" w:rsidP="00B75F40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8C5F8C">
              <w:rPr>
                <w:b/>
                <w:bCs/>
                <w:sz w:val="20"/>
                <w:szCs w:val="20"/>
                <w:lang w:val="sr-Cyrl-RS"/>
              </w:rPr>
              <w:t>Побољшање услова и квалитета у предшколског образовања и васпитања</w:t>
            </w:r>
          </w:p>
        </w:tc>
      </w:tr>
      <w:tr w:rsidR="008B415D" w:rsidRPr="009F7DC4" w14:paraId="153162D2" w14:textId="77777777" w:rsidTr="00B75F40">
        <w:tc>
          <w:tcPr>
            <w:tcW w:w="14312" w:type="dxa"/>
            <w:gridSpan w:val="10"/>
          </w:tcPr>
          <w:p w14:paraId="02A87F89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 xml:space="preserve">Плански документ из ког је мера преузета: </w:t>
            </w:r>
            <w:r w:rsidRPr="009F7DC4">
              <w:rPr>
                <w:sz w:val="20"/>
                <w:szCs w:val="20"/>
                <w:lang w:val="sr-Cyrl-RS"/>
              </w:rPr>
              <w:t>План развоја општине Бач 2022-28.</w:t>
            </w:r>
          </w:p>
        </w:tc>
      </w:tr>
      <w:tr w:rsidR="008B415D" w:rsidRPr="009F7DC4" w14:paraId="3EF689FA" w14:textId="77777777" w:rsidTr="00B75F40">
        <w:trPr>
          <w:trHeight w:val="983"/>
        </w:trPr>
        <w:tc>
          <w:tcPr>
            <w:tcW w:w="1980" w:type="dxa"/>
            <w:vMerge w:val="restart"/>
            <w:vAlign w:val="center"/>
          </w:tcPr>
          <w:p w14:paraId="22A8C0A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Тип мере</w:t>
            </w:r>
          </w:p>
        </w:tc>
        <w:tc>
          <w:tcPr>
            <w:tcW w:w="1559" w:type="dxa"/>
            <w:vMerge w:val="restart"/>
            <w:vAlign w:val="center"/>
          </w:tcPr>
          <w:p w14:paraId="3EF461A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(или сектор органа) oдговоран за спровођење мера</w:t>
            </w:r>
          </w:p>
        </w:tc>
        <w:tc>
          <w:tcPr>
            <w:tcW w:w="1559" w:type="dxa"/>
            <w:vMerge w:val="restart"/>
            <w:vAlign w:val="center"/>
          </w:tcPr>
          <w:p w14:paraId="4053DF7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Период спровођења</w:t>
            </w:r>
          </w:p>
        </w:tc>
        <w:tc>
          <w:tcPr>
            <w:tcW w:w="1861" w:type="dxa"/>
            <w:vMerge w:val="restart"/>
            <w:vAlign w:val="center"/>
          </w:tcPr>
          <w:p w14:paraId="6CB1E71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4802" w:type="dxa"/>
            <w:gridSpan w:val="4"/>
            <w:vAlign w:val="center"/>
          </w:tcPr>
          <w:p w14:paraId="7FFA98DE" w14:textId="77777777" w:rsidR="008B415D" w:rsidRPr="0014644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46448">
              <w:rPr>
                <w:sz w:val="20"/>
                <w:szCs w:val="20"/>
                <w:lang w:val="sr-Latn-RS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551" w:type="dxa"/>
            <w:gridSpan w:val="2"/>
            <w:vAlign w:val="center"/>
          </w:tcPr>
          <w:p w14:paraId="4BC77C40" w14:textId="77777777" w:rsidR="008B415D" w:rsidRPr="0014644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46448">
              <w:rPr>
                <w:sz w:val="20"/>
                <w:szCs w:val="20"/>
                <w:lang w:val="sr-Latn-RS"/>
              </w:rPr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35421315" w14:textId="77777777" w:rsidTr="00B75F40">
        <w:tc>
          <w:tcPr>
            <w:tcW w:w="1980" w:type="dxa"/>
            <w:vMerge/>
          </w:tcPr>
          <w:p w14:paraId="131816C9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1E2EE421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  <w:vAlign w:val="center"/>
          </w:tcPr>
          <w:p w14:paraId="07F287E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7E5562F0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2CC19B3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2023. год.</w:t>
            </w:r>
          </w:p>
        </w:tc>
        <w:tc>
          <w:tcPr>
            <w:tcW w:w="1701" w:type="dxa"/>
            <w:vAlign w:val="center"/>
          </w:tcPr>
          <w:p w14:paraId="1A6C0A3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2024. год.</w:t>
            </w:r>
          </w:p>
        </w:tc>
        <w:tc>
          <w:tcPr>
            <w:tcW w:w="1418" w:type="dxa"/>
            <w:gridSpan w:val="2"/>
            <w:vAlign w:val="center"/>
          </w:tcPr>
          <w:p w14:paraId="3DD077C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2025. год.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019110E7" w14:textId="77777777" w:rsidR="008B415D" w:rsidRPr="003C0DD1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2002-5002</w:t>
            </w:r>
          </w:p>
        </w:tc>
      </w:tr>
      <w:tr w:rsidR="008B415D" w:rsidRPr="009F7DC4" w14:paraId="2EB1DBCF" w14:textId="77777777" w:rsidTr="00B75F40">
        <w:trPr>
          <w:trHeight w:val="284"/>
        </w:trPr>
        <w:tc>
          <w:tcPr>
            <w:tcW w:w="1980" w:type="dxa"/>
            <w:vAlign w:val="center"/>
          </w:tcPr>
          <w:p w14:paraId="42E2EA1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Обезбеђење добара и пружање услуга</w:t>
            </w:r>
          </w:p>
        </w:tc>
        <w:tc>
          <w:tcPr>
            <w:tcW w:w="1559" w:type="dxa"/>
            <w:vAlign w:val="center"/>
          </w:tcPr>
          <w:p w14:paraId="163A6090" w14:textId="77777777" w:rsidR="008B415D" w:rsidRPr="009F7DC4" w:rsidRDefault="008B415D" w:rsidP="00B75F40">
            <w:pPr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ПУ ''Колибри'' Бач</w:t>
            </w:r>
          </w:p>
        </w:tc>
        <w:tc>
          <w:tcPr>
            <w:tcW w:w="1559" w:type="dxa"/>
            <w:vAlign w:val="center"/>
          </w:tcPr>
          <w:p w14:paraId="58972FF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21D">
              <w:rPr>
                <w:sz w:val="20"/>
                <w:szCs w:val="20"/>
                <w:lang w:val="sr-Cyrl-RS"/>
              </w:rPr>
              <w:t>2022-2026</w:t>
            </w:r>
            <w:r w:rsidRPr="009F7DC4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61" w:type="dxa"/>
            <w:vAlign w:val="center"/>
          </w:tcPr>
          <w:p w14:paraId="3B1793F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Фондација ''Новак Ђоковић''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2940290" w14:textId="670976F1" w:rsidR="008B415D" w:rsidRPr="00924FB8" w:rsidRDefault="00924FB8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24FB8">
              <w:rPr>
                <w:sz w:val="20"/>
                <w:szCs w:val="20"/>
                <w:lang w:val="sr-Cyrl-RS"/>
              </w:rPr>
              <w:t>1.800</w:t>
            </w:r>
          </w:p>
        </w:tc>
        <w:tc>
          <w:tcPr>
            <w:tcW w:w="1701" w:type="dxa"/>
            <w:vAlign w:val="center"/>
          </w:tcPr>
          <w:p w14:paraId="5332F8A5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6579C3D5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0B5A9FD1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415D" w:rsidRPr="009F7DC4" w14:paraId="3738E4D7" w14:textId="77777777" w:rsidTr="00B75F40"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784A6797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Показатељ(и) на нивоу мере (показатељ резултата)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75126D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Јединица мере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7B50C220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Извор провере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6434405B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Почетна вредност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95D147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Базна година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58A720C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2023.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B462DB9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54D33F" w14:textId="77777777" w:rsidR="008B415D" w:rsidRPr="009F7DC4" w:rsidRDefault="008B415D" w:rsidP="00B75F40">
            <w:pPr>
              <w:ind w:left="142"/>
              <w:jc w:val="center"/>
              <w:rPr>
                <w:b/>
                <w:sz w:val="20"/>
                <w:szCs w:val="20"/>
                <w:lang w:val="sr-Latn-RS"/>
              </w:rPr>
            </w:pPr>
            <w:r w:rsidRPr="009F7DC4">
              <w:rPr>
                <w:b/>
                <w:sz w:val="20"/>
                <w:szCs w:val="20"/>
                <w:lang w:val="sr-Latn-RS"/>
              </w:rPr>
              <w:t>Циљана вредност у 2025.</w:t>
            </w:r>
          </w:p>
        </w:tc>
      </w:tr>
      <w:tr w:rsidR="008B415D" w:rsidRPr="009F7DC4" w14:paraId="75436AB9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1CAFD47D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Капацитет вртића у Вајској</w:t>
            </w:r>
          </w:p>
        </w:tc>
        <w:tc>
          <w:tcPr>
            <w:tcW w:w="1559" w:type="dxa"/>
            <w:vAlign w:val="center"/>
          </w:tcPr>
          <w:p w14:paraId="207784B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Површина</w:t>
            </w:r>
          </w:p>
        </w:tc>
        <w:tc>
          <w:tcPr>
            <w:tcW w:w="1861" w:type="dxa"/>
          </w:tcPr>
          <w:p w14:paraId="242B615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ПУ ''Колибри'' Бач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F42CA1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79</w:t>
            </w:r>
          </w:p>
        </w:tc>
        <w:tc>
          <w:tcPr>
            <w:tcW w:w="1701" w:type="dxa"/>
            <w:vAlign w:val="center"/>
          </w:tcPr>
          <w:p w14:paraId="304F624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707AA8D7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109</w:t>
            </w:r>
          </w:p>
        </w:tc>
        <w:tc>
          <w:tcPr>
            <w:tcW w:w="1275" w:type="dxa"/>
            <w:vAlign w:val="center"/>
          </w:tcPr>
          <w:p w14:paraId="2CAC38E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120</w:t>
            </w:r>
          </w:p>
        </w:tc>
        <w:tc>
          <w:tcPr>
            <w:tcW w:w="1276" w:type="dxa"/>
            <w:vAlign w:val="center"/>
          </w:tcPr>
          <w:p w14:paraId="660F552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120</w:t>
            </w:r>
          </w:p>
        </w:tc>
      </w:tr>
      <w:tr w:rsidR="008B415D" w:rsidRPr="009F7DC4" w14:paraId="6E9D316E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36623112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Број васпитних група деце</w:t>
            </w:r>
          </w:p>
        </w:tc>
        <w:tc>
          <w:tcPr>
            <w:tcW w:w="1559" w:type="dxa"/>
            <w:vAlign w:val="center"/>
          </w:tcPr>
          <w:p w14:paraId="70014EB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 xml:space="preserve">Број </w:t>
            </w:r>
          </w:p>
        </w:tc>
        <w:tc>
          <w:tcPr>
            <w:tcW w:w="1861" w:type="dxa"/>
          </w:tcPr>
          <w:p w14:paraId="7D36824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ПУ ''Колибри'' Бач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F309A9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701" w:type="dxa"/>
            <w:vAlign w:val="center"/>
          </w:tcPr>
          <w:p w14:paraId="76A645C6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63CFB75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75" w:type="dxa"/>
            <w:vAlign w:val="center"/>
          </w:tcPr>
          <w:p w14:paraId="32BA3D22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276" w:type="dxa"/>
            <w:vAlign w:val="center"/>
          </w:tcPr>
          <w:p w14:paraId="2DC80CB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22</w:t>
            </w:r>
          </w:p>
        </w:tc>
      </w:tr>
      <w:tr w:rsidR="008B415D" w:rsidRPr="009F7DC4" w14:paraId="33E7DAC0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1F7E3E73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Укупан број деце уписан у вртић у Вајској</w:t>
            </w:r>
          </w:p>
        </w:tc>
        <w:tc>
          <w:tcPr>
            <w:tcW w:w="1559" w:type="dxa"/>
            <w:vAlign w:val="center"/>
          </w:tcPr>
          <w:p w14:paraId="492E946C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61" w:type="dxa"/>
          </w:tcPr>
          <w:p w14:paraId="1B00DA7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ПУ ''Колибри'' Бач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ACAAC6E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1701" w:type="dxa"/>
            <w:vAlign w:val="center"/>
          </w:tcPr>
          <w:p w14:paraId="1C45A23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366D294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84</w:t>
            </w:r>
          </w:p>
        </w:tc>
        <w:tc>
          <w:tcPr>
            <w:tcW w:w="1275" w:type="dxa"/>
            <w:vAlign w:val="center"/>
          </w:tcPr>
          <w:p w14:paraId="14D4F74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1276" w:type="dxa"/>
            <w:vAlign w:val="center"/>
          </w:tcPr>
          <w:p w14:paraId="491E8BD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95</w:t>
            </w:r>
          </w:p>
        </w:tc>
      </w:tr>
      <w:tr w:rsidR="008B415D" w:rsidRPr="009F7DC4" w14:paraId="53E11778" w14:textId="77777777" w:rsidTr="00B75F40">
        <w:trPr>
          <w:trHeight w:val="88"/>
        </w:trPr>
        <w:tc>
          <w:tcPr>
            <w:tcW w:w="3539" w:type="dxa"/>
            <w:gridSpan w:val="2"/>
            <w:vAlign w:val="center"/>
          </w:tcPr>
          <w:p w14:paraId="60BFC633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Обухват деце у Вајској од укупних потреба</w:t>
            </w:r>
          </w:p>
        </w:tc>
        <w:tc>
          <w:tcPr>
            <w:tcW w:w="1559" w:type="dxa"/>
            <w:vAlign w:val="center"/>
          </w:tcPr>
          <w:p w14:paraId="3823733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61" w:type="dxa"/>
          </w:tcPr>
          <w:p w14:paraId="4306B80D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ПУ ''Колибри'' Бач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73CFACBA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701" w:type="dxa"/>
            <w:vAlign w:val="center"/>
          </w:tcPr>
          <w:p w14:paraId="01224BE4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9F7DC4">
              <w:rPr>
                <w:sz w:val="20"/>
                <w:szCs w:val="20"/>
                <w:lang w:val="sr-Cyrl-RS"/>
              </w:rPr>
              <w:t>2021.</w:t>
            </w:r>
          </w:p>
        </w:tc>
        <w:tc>
          <w:tcPr>
            <w:tcW w:w="1418" w:type="dxa"/>
            <w:gridSpan w:val="2"/>
            <w:vAlign w:val="center"/>
          </w:tcPr>
          <w:p w14:paraId="1BC62819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275" w:type="dxa"/>
            <w:vAlign w:val="center"/>
          </w:tcPr>
          <w:p w14:paraId="1BFCF863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276" w:type="dxa"/>
            <w:vAlign w:val="center"/>
          </w:tcPr>
          <w:p w14:paraId="52D1C0D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</w:p>
        </w:tc>
      </w:tr>
      <w:tr w:rsidR="008B415D" w:rsidRPr="009F7DC4" w14:paraId="297C3EBC" w14:textId="77777777" w:rsidTr="00B75F40">
        <w:tc>
          <w:tcPr>
            <w:tcW w:w="3539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7D4E40B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Назив активности: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vAlign w:val="center"/>
          </w:tcPr>
          <w:p w14:paraId="3E14A7EF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Орган (сектор органа) који спроводи активност</w:t>
            </w:r>
          </w:p>
        </w:tc>
        <w:tc>
          <w:tcPr>
            <w:tcW w:w="1861" w:type="dxa"/>
            <w:vMerge w:val="restart"/>
            <w:shd w:val="clear" w:color="auto" w:fill="EDEDED" w:themeFill="accent3" w:themeFillTint="33"/>
            <w:vAlign w:val="center"/>
          </w:tcPr>
          <w:p w14:paraId="397B4960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Latn-RS"/>
              </w:rPr>
              <w:t>Извор финансирања</w:t>
            </w:r>
          </w:p>
        </w:tc>
        <w:tc>
          <w:tcPr>
            <w:tcW w:w="1683" w:type="dxa"/>
            <w:shd w:val="clear" w:color="auto" w:fill="EDEDED" w:themeFill="accent3" w:themeFillTint="33"/>
            <w:vAlign w:val="center"/>
          </w:tcPr>
          <w:p w14:paraId="49BAC1A4" w14:textId="77777777" w:rsidR="008B415D" w:rsidRPr="0014644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46448">
              <w:rPr>
                <w:sz w:val="20"/>
                <w:szCs w:val="20"/>
                <w:lang w:val="sr-Latn-RS"/>
              </w:rPr>
              <w:t xml:space="preserve">Укупна процењена финансијска средства по </w:t>
            </w:r>
            <w:r w:rsidRPr="00146448">
              <w:rPr>
                <w:sz w:val="20"/>
                <w:szCs w:val="20"/>
                <w:lang w:val="sr-Latn-RS"/>
              </w:rPr>
              <w:lastRenderedPageBreak/>
              <w:t>изворима у 000 дин.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1CA37B49" w14:textId="77777777" w:rsidR="008B415D" w:rsidRPr="0014644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46448">
              <w:rPr>
                <w:sz w:val="20"/>
                <w:szCs w:val="20"/>
                <w:lang w:val="sr-Latn-RS"/>
              </w:rPr>
              <w:lastRenderedPageBreak/>
              <w:t xml:space="preserve">Укупна процењена финансијска средства по </w:t>
            </w:r>
            <w:r w:rsidRPr="00146448">
              <w:rPr>
                <w:sz w:val="20"/>
                <w:szCs w:val="20"/>
                <w:lang w:val="sr-Latn-RS"/>
              </w:rPr>
              <w:lastRenderedPageBreak/>
              <w:t>изворима у 000 дин.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46BD56AB" w14:textId="77777777" w:rsidR="008B415D" w:rsidRPr="0014644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46448">
              <w:rPr>
                <w:sz w:val="20"/>
                <w:szCs w:val="20"/>
                <w:lang w:val="sr-Latn-RS"/>
              </w:rPr>
              <w:lastRenderedPageBreak/>
              <w:t xml:space="preserve">Укупна процењена финансијска средства по </w:t>
            </w:r>
            <w:r w:rsidRPr="00146448">
              <w:rPr>
                <w:sz w:val="20"/>
                <w:szCs w:val="20"/>
                <w:lang w:val="sr-Latn-RS"/>
              </w:rPr>
              <w:lastRenderedPageBreak/>
              <w:t>изворима у 000 дин.</w:t>
            </w:r>
          </w:p>
        </w:tc>
        <w:tc>
          <w:tcPr>
            <w:tcW w:w="2551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68B2ABF8" w14:textId="77777777" w:rsidR="008B415D" w:rsidRPr="00C72AA1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46448">
              <w:rPr>
                <w:sz w:val="20"/>
                <w:szCs w:val="20"/>
                <w:lang w:val="sr-Latn-RS"/>
              </w:rPr>
              <w:lastRenderedPageBreak/>
              <w:t>Шифра програмске активности или пројекта у оквиру ког се обезбеђују средства</w:t>
            </w:r>
          </w:p>
        </w:tc>
      </w:tr>
      <w:tr w:rsidR="008B415D" w:rsidRPr="009F7DC4" w14:paraId="274E6BBB" w14:textId="77777777" w:rsidTr="00B75F40">
        <w:tc>
          <w:tcPr>
            <w:tcW w:w="3539" w:type="dxa"/>
            <w:gridSpan w:val="2"/>
            <w:vMerge/>
          </w:tcPr>
          <w:p w14:paraId="1E7F6C85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vMerge/>
          </w:tcPr>
          <w:p w14:paraId="1972E2F7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861" w:type="dxa"/>
            <w:vMerge/>
          </w:tcPr>
          <w:p w14:paraId="6779DD7E" w14:textId="77777777" w:rsidR="008B415D" w:rsidRPr="009F7DC4" w:rsidRDefault="008B415D" w:rsidP="00B75F40">
            <w:pPr>
              <w:ind w:left="142"/>
              <w:rPr>
                <w:sz w:val="20"/>
                <w:szCs w:val="20"/>
                <w:lang w:val="sr-Latn-RS"/>
              </w:rPr>
            </w:pPr>
          </w:p>
        </w:tc>
        <w:tc>
          <w:tcPr>
            <w:tcW w:w="1683" w:type="dxa"/>
            <w:vAlign w:val="center"/>
          </w:tcPr>
          <w:p w14:paraId="49331AB7" w14:textId="77777777" w:rsidR="008B415D" w:rsidRPr="0014644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46448">
              <w:rPr>
                <w:sz w:val="20"/>
                <w:szCs w:val="20"/>
                <w:lang w:val="sr-Latn-RS"/>
              </w:rPr>
              <w:t>2023.</w:t>
            </w:r>
          </w:p>
        </w:tc>
        <w:tc>
          <w:tcPr>
            <w:tcW w:w="1701" w:type="dxa"/>
            <w:vAlign w:val="center"/>
          </w:tcPr>
          <w:p w14:paraId="4894C68E" w14:textId="77777777" w:rsidR="008B415D" w:rsidRPr="0014644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46448">
              <w:rPr>
                <w:sz w:val="20"/>
                <w:szCs w:val="20"/>
                <w:lang w:val="sr-Latn-RS"/>
              </w:rPr>
              <w:t>2024.</w:t>
            </w:r>
          </w:p>
        </w:tc>
        <w:tc>
          <w:tcPr>
            <w:tcW w:w="1418" w:type="dxa"/>
            <w:gridSpan w:val="2"/>
            <w:vAlign w:val="center"/>
          </w:tcPr>
          <w:p w14:paraId="0E921AE4" w14:textId="77777777" w:rsidR="008B415D" w:rsidRPr="00146448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146448">
              <w:rPr>
                <w:sz w:val="20"/>
                <w:szCs w:val="20"/>
                <w:lang w:val="sr-Latn-RS"/>
              </w:rPr>
              <w:t>2025.</w:t>
            </w:r>
          </w:p>
        </w:tc>
        <w:tc>
          <w:tcPr>
            <w:tcW w:w="2551" w:type="dxa"/>
            <w:gridSpan w:val="2"/>
            <w:vMerge/>
          </w:tcPr>
          <w:p w14:paraId="161E667C" w14:textId="77777777" w:rsidR="008B415D" w:rsidRPr="006D5748" w:rsidRDefault="008B415D" w:rsidP="00B75F40">
            <w:pPr>
              <w:ind w:left="142"/>
              <w:rPr>
                <w:sz w:val="20"/>
                <w:szCs w:val="20"/>
                <w:highlight w:val="yellow"/>
                <w:lang w:val="sr-Latn-RS"/>
              </w:rPr>
            </w:pPr>
          </w:p>
        </w:tc>
      </w:tr>
      <w:tr w:rsidR="008B415D" w:rsidRPr="009F7DC4" w14:paraId="7C98478E" w14:textId="77777777" w:rsidTr="00B75F40">
        <w:trPr>
          <w:trHeight w:val="527"/>
        </w:trPr>
        <w:tc>
          <w:tcPr>
            <w:tcW w:w="3539" w:type="dxa"/>
            <w:gridSpan w:val="2"/>
            <w:vAlign w:val="center"/>
          </w:tcPr>
          <w:p w14:paraId="06879FC2" w14:textId="77777777" w:rsidR="008B415D" w:rsidRPr="008C5F8C" w:rsidRDefault="008B415D" w:rsidP="008B415D">
            <w:pPr>
              <w:pStyle w:val="ListParagraph"/>
              <w:numPr>
                <w:ilvl w:val="2"/>
                <w:numId w:val="35"/>
              </w:numPr>
              <w:ind w:left="738"/>
              <w:rPr>
                <w:sz w:val="20"/>
                <w:szCs w:val="20"/>
                <w:lang w:val="sr-Cyrl-RS"/>
              </w:rPr>
            </w:pPr>
            <w:r w:rsidRPr="008C5F8C">
              <w:rPr>
                <w:sz w:val="20"/>
                <w:szCs w:val="20"/>
                <w:lang w:val="sr-Cyrl-RS"/>
              </w:rPr>
              <w:t>Извођење радова и надзор</w:t>
            </w:r>
          </w:p>
        </w:tc>
        <w:tc>
          <w:tcPr>
            <w:tcW w:w="1559" w:type="dxa"/>
            <w:vAlign w:val="center"/>
          </w:tcPr>
          <w:p w14:paraId="1C087925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ПУ ''Колибри'' Бач</w:t>
            </w:r>
          </w:p>
        </w:tc>
        <w:tc>
          <w:tcPr>
            <w:tcW w:w="1861" w:type="dxa"/>
            <w:vAlign w:val="center"/>
          </w:tcPr>
          <w:p w14:paraId="0C1C459B" w14:textId="77777777" w:rsidR="008B415D" w:rsidRPr="009F7DC4" w:rsidRDefault="008B415D" w:rsidP="00B75F40">
            <w:pPr>
              <w:ind w:left="142"/>
              <w:jc w:val="center"/>
              <w:rPr>
                <w:sz w:val="20"/>
                <w:szCs w:val="20"/>
                <w:lang w:val="sr-Latn-RS"/>
              </w:rPr>
            </w:pPr>
            <w:r w:rsidRPr="009F7DC4">
              <w:rPr>
                <w:sz w:val="20"/>
                <w:szCs w:val="20"/>
                <w:lang w:val="sr-Cyrl-RS"/>
              </w:rPr>
              <w:t>Општина Бач, Фондација ''Новак Ђоковић''</w:t>
            </w:r>
          </w:p>
        </w:tc>
        <w:tc>
          <w:tcPr>
            <w:tcW w:w="1683" w:type="dxa"/>
            <w:vAlign w:val="center"/>
          </w:tcPr>
          <w:p w14:paraId="33A6F186" w14:textId="343E9A4E" w:rsidR="008B415D" w:rsidRPr="001C2D98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 w:rsidRPr="001C2D98">
              <w:rPr>
                <w:sz w:val="20"/>
                <w:szCs w:val="20"/>
                <w:lang w:val="sr-Cyrl-RS"/>
              </w:rPr>
              <w:t xml:space="preserve">1.800 </w:t>
            </w:r>
          </w:p>
        </w:tc>
        <w:tc>
          <w:tcPr>
            <w:tcW w:w="1701" w:type="dxa"/>
            <w:vAlign w:val="center"/>
          </w:tcPr>
          <w:p w14:paraId="268C6D95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14:paraId="7454C70A" w14:textId="77777777" w:rsidR="008B415D" w:rsidRPr="000D6C5F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2551" w:type="dxa"/>
            <w:gridSpan w:val="2"/>
            <w:vAlign w:val="center"/>
          </w:tcPr>
          <w:p w14:paraId="7364C9A2" w14:textId="77777777" w:rsidR="008B415D" w:rsidRPr="003C0DD1" w:rsidRDefault="008B415D" w:rsidP="00B75F40">
            <w:pPr>
              <w:ind w:left="14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2002-5002</w:t>
            </w:r>
          </w:p>
        </w:tc>
      </w:tr>
    </w:tbl>
    <w:p w14:paraId="126FEA18" w14:textId="77777777" w:rsidR="008B415D" w:rsidRPr="008B415D" w:rsidRDefault="008B415D" w:rsidP="008B41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</w:p>
    <w:sectPr w:rsidR="008B415D" w:rsidRPr="008B415D" w:rsidSect="008B41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6739" w14:textId="77777777" w:rsidR="00234984" w:rsidRDefault="00234984" w:rsidP="00D93F5F">
      <w:pPr>
        <w:spacing w:after="0" w:line="240" w:lineRule="auto"/>
      </w:pPr>
      <w:r>
        <w:separator/>
      </w:r>
    </w:p>
  </w:endnote>
  <w:endnote w:type="continuationSeparator" w:id="0">
    <w:p w14:paraId="4B176400" w14:textId="77777777" w:rsidR="00234984" w:rsidRDefault="00234984" w:rsidP="00D9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751B" w14:textId="77777777" w:rsidR="00234984" w:rsidRDefault="00234984" w:rsidP="00D93F5F">
      <w:pPr>
        <w:spacing w:after="0" w:line="240" w:lineRule="auto"/>
      </w:pPr>
      <w:r>
        <w:separator/>
      </w:r>
    </w:p>
  </w:footnote>
  <w:footnote w:type="continuationSeparator" w:id="0">
    <w:p w14:paraId="4EBE84F2" w14:textId="77777777" w:rsidR="00234984" w:rsidRDefault="00234984" w:rsidP="00D93F5F">
      <w:pPr>
        <w:spacing w:after="0" w:line="240" w:lineRule="auto"/>
      </w:pPr>
      <w:r>
        <w:continuationSeparator/>
      </w:r>
    </w:p>
  </w:footnote>
  <w:footnote w:id="1">
    <w:p w14:paraId="66434F6D" w14:textId="77777777" w:rsidR="00E605E3" w:rsidRPr="00887F14" w:rsidRDefault="00E605E3" w:rsidP="005C22AD">
      <w:pPr>
        <w:pStyle w:val="FootnoteText"/>
      </w:pPr>
      <w:r>
        <w:rPr>
          <w:rStyle w:val="FootnoteReference"/>
        </w:rPr>
        <w:footnoteRef/>
      </w:r>
      <w:r w:rsidRPr="00887F14">
        <w:t>Службени гласник РС", број 30 од 20. априла 2018</w:t>
      </w:r>
      <w:r>
        <w:t>.</w:t>
      </w:r>
    </w:p>
  </w:footnote>
  <w:footnote w:id="2">
    <w:p w14:paraId="3F4AF8D7" w14:textId="77777777" w:rsidR="00E605E3" w:rsidRPr="00E428C5" w:rsidRDefault="00E605E3" w:rsidP="005C22AD">
      <w:pPr>
        <w:pStyle w:val="FootnoteText"/>
      </w:pPr>
      <w:r>
        <w:rPr>
          <w:rStyle w:val="FootnoteReference"/>
        </w:rPr>
        <w:footnoteRef/>
      </w:r>
      <w:r>
        <w:t xml:space="preserve"> "</w:t>
      </w:r>
      <w:r w:rsidRPr="00E428C5">
        <w:t>Службени гласник РС", број 8 од 8. фебруара 2019</w:t>
      </w:r>
      <w:r>
        <w:t>.</w:t>
      </w:r>
    </w:p>
  </w:footnote>
  <w:footnote w:id="3">
    <w:p w14:paraId="3A392DB1" w14:textId="77777777" w:rsidR="00E605E3" w:rsidRPr="00E428C5" w:rsidRDefault="00E605E3" w:rsidP="005C22AD">
      <w:pPr>
        <w:pStyle w:val="FootnoteText"/>
      </w:pPr>
      <w:r>
        <w:rPr>
          <w:rStyle w:val="FootnoteReference"/>
        </w:rPr>
        <w:footnoteRef/>
      </w:r>
      <w:r w:rsidRPr="00E428C5">
        <w:t>Објављен у августу 2020 год.</w:t>
      </w:r>
    </w:p>
  </w:footnote>
  <w:footnote w:id="4">
    <w:p w14:paraId="3E9AB41F" w14:textId="77777777" w:rsidR="00E605E3" w:rsidRPr="00D93F5F" w:rsidRDefault="00E605E3" w:rsidP="00FD21E0">
      <w:pPr>
        <w:pStyle w:val="FootnoteText"/>
        <w:jc w:val="both"/>
      </w:pPr>
      <w:r>
        <w:rPr>
          <w:rStyle w:val="FootnoteReference"/>
        </w:rPr>
        <w:footnoteRef/>
      </w:r>
      <w:r w:rsidRPr="00E605E3">
        <w:t>Подаци из Информатора о раду органа општине Бач – последње ажурирање 09.07.2021.; Статута општине Бач – 31.01.2019. и</w:t>
      </w:r>
      <w:r>
        <w:t xml:space="preserve"> Правилника о унутрашњој организацији и систематизацији радних места у Општинској управи Бач, интерном ревизору и правобранилаштву општине Бач – од 14.10.2021.</w:t>
      </w:r>
    </w:p>
  </w:footnote>
  <w:footnote w:id="5">
    <w:p w14:paraId="4FFCD46A" w14:textId="77777777" w:rsidR="00E605E3" w:rsidRPr="003F5675" w:rsidRDefault="00E605E3" w:rsidP="00FD21E0">
      <w:pPr>
        <w:pStyle w:val="FootnoteText"/>
        <w:jc w:val="both"/>
      </w:pPr>
      <w:r>
        <w:rPr>
          <w:rStyle w:val="FootnoteReference"/>
        </w:rPr>
        <w:footnoteRef/>
      </w:r>
      <w:r w:rsidRPr="003F5675">
        <w:t>Члан 15. Статута општине Бач–31.01.2019.</w:t>
      </w:r>
    </w:p>
  </w:footnote>
  <w:footnote w:id="6">
    <w:p w14:paraId="316DC777" w14:textId="77777777" w:rsidR="00E605E3" w:rsidRPr="003F5675" w:rsidRDefault="00E605E3">
      <w:pPr>
        <w:pStyle w:val="FootnoteText"/>
      </w:pPr>
      <w:r w:rsidRPr="003F5675">
        <w:rPr>
          <w:rStyle w:val="FootnoteReference"/>
        </w:rPr>
        <w:footnoteRef/>
      </w:r>
      <w:r w:rsidRPr="003F5675">
        <w:t>Члан 27. Статута општине Бач – 31.01.2019.</w:t>
      </w:r>
    </w:p>
  </w:footnote>
  <w:footnote w:id="7">
    <w:p w14:paraId="5B89FBB7" w14:textId="77777777" w:rsidR="00E605E3" w:rsidRPr="003F5675" w:rsidRDefault="00E605E3">
      <w:pPr>
        <w:pStyle w:val="FootnoteText"/>
      </w:pPr>
      <w:r w:rsidRPr="003F5675">
        <w:rPr>
          <w:rStyle w:val="FootnoteReference"/>
        </w:rPr>
        <w:footnoteRef/>
      </w:r>
      <w:r w:rsidRPr="003F5675">
        <w:t>Подаци из Информатора о раду органа општине Бач – последње ажурирање 09.07.2021.</w:t>
      </w:r>
    </w:p>
  </w:footnote>
  <w:footnote w:id="8">
    <w:p w14:paraId="578A935D" w14:textId="77777777" w:rsidR="00E605E3" w:rsidRPr="00602592" w:rsidRDefault="00E605E3">
      <w:pPr>
        <w:pStyle w:val="FootnoteText"/>
      </w:pPr>
      <w:r w:rsidRPr="003F5675">
        <w:rPr>
          <w:rStyle w:val="FootnoteReference"/>
        </w:rPr>
        <w:footnoteRef/>
      </w:r>
      <w:r w:rsidRPr="003F5675">
        <w:t>Члан 45. Статута општине Бач – 31.01.2019</w:t>
      </w:r>
      <w:r>
        <w:t>.</w:t>
      </w:r>
    </w:p>
  </w:footnote>
  <w:footnote w:id="9">
    <w:p w14:paraId="7A444899" w14:textId="77777777" w:rsidR="00E605E3" w:rsidRPr="00CC1C79" w:rsidRDefault="00E605E3">
      <w:pPr>
        <w:pStyle w:val="FootnoteText"/>
      </w:pPr>
      <w:r>
        <w:rPr>
          <w:rStyle w:val="FootnoteReference"/>
        </w:rPr>
        <w:footnoteRef/>
      </w:r>
      <w:r>
        <w:t>Подаци из Информатора о раду органа општине Бач – последње ажурирање 09.07.2021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714"/>
    <w:multiLevelType w:val="hybridMultilevel"/>
    <w:tmpl w:val="6F8C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0366"/>
    <w:multiLevelType w:val="hybridMultilevel"/>
    <w:tmpl w:val="344E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2687"/>
    <w:multiLevelType w:val="hybridMultilevel"/>
    <w:tmpl w:val="7864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0AE5"/>
    <w:multiLevelType w:val="hybridMultilevel"/>
    <w:tmpl w:val="69648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4D44"/>
    <w:multiLevelType w:val="hybridMultilevel"/>
    <w:tmpl w:val="F6E4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5D78"/>
    <w:multiLevelType w:val="multilevel"/>
    <w:tmpl w:val="0F44DE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EF72AE"/>
    <w:multiLevelType w:val="hybridMultilevel"/>
    <w:tmpl w:val="85B2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C09BD"/>
    <w:multiLevelType w:val="hybridMultilevel"/>
    <w:tmpl w:val="A15C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48EC"/>
    <w:multiLevelType w:val="multilevel"/>
    <w:tmpl w:val="9B0CA9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440"/>
      </w:pPr>
      <w:rPr>
        <w:rFonts w:hint="default"/>
      </w:rPr>
    </w:lvl>
  </w:abstractNum>
  <w:abstractNum w:abstractNumId="9" w15:restartNumberingAfterBreak="0">
    <w:nsid w:val="1B3A47BC"/>
    <w:multiLevelType w:val="hybridMultilevel"/>
    <w:tmpl w:val="9AE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8755B"/>
    <w:multiLevelType w:val="multilevel"/>
    <w:tmpl w:val="F89C31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675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  <w:color w:val="auto"/>
      </w:rPr>
    </w:lvl>
  </w:abstractNum>
  <w:abstractNum w:abstractNumId="11" w15:restartNumberingAfterBreak="0">
    <w:nsid w:val="1C8609CD"/>
    <w:multiLevelType w:val="hybridMultilevel"/>
    <w:tmpl w:val="648A6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D3836"/>
    <w:multiLevelType w:val="hybridMultilevel"/>
    <w:tmpl w:val="50EE2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D0B69"/>
    <w:multiLevelType w:val="multilevel"/>
    <w:tmpl w:val="ECDE9B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440"/>
      </w:pPr>
      <w:rPr>
        <w:rFonts w:hint="default"/>
      </w:rPr>
    </w:lvl>
  </w:abstractNum>
  <w:abstractNum w:abstractNumId="14" w15:restartNumberingAfterBreak="0">
    <w:nsid w:val="275A600B"/>
    <w:multiLevelType w:val="hybridMultilevel"/>
    <w:tmpl w:val="BD60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35BF3"/>
    <w:multiLevelType w:val="hybridMultilevel"/>
    <w:tmpl w:val="3B60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572DD"/>
    <w:multiLevelType w:val="hybridMultilevel"/>
    <w:tmpl w:val="BBAA2070"/>
    <w:lvl w:ilvl="0" w:tplc="B5668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C131A"/>
    <w:multiLevelType w:val="multilevel"/>
    <w:tmpl w:val="074E972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450C74"/>
    <w:multiLevelType w:val="multilevel"/>
    <w:tmpl w:val="F8AC8F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9" w15:restartNumberingAfterBreak="0">
    <w:nsid w:val="2D0971B9"/>
    <w:multiLevelType w:val="hybridMultilevel"/>
    <w:tmpl w:val="4894AA92"/>
    <w:lvl w:ilvl="0" w:tplc="9D5C3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33880"/>
    <w:multiLevelType w:val="multilevel"/>
    <w:tmpl w:val="C3728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99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35570FE8"/>
    <w:multiLevelType w:val="hybridMultilevel"/>
    <w:tmpl w:val="E10C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53A3"/>
    <w:multiLevelType w:val="hybridMultilevel"/>
    <w:tmpl w:val="A6CC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24C84"/>
    <w:multiLevelType w:val="multilevel"/>
    <w:tmpl w:val="C3728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99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3D28789F"/>
    <w:multiLevelType w:val="hybridMultilevel"/>
    <w:tmpl w:val="8610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A1E6A"/>
    <w:multiLevelType w:val="hybridMultilevel"/>
    <w:tmpl w:val="A8FE9236"/>
    <w:lvl w:ilvl="0" w:tplc="23CE1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3110F"/>
    <w:multiLevelType w:val="hybridMultilevel"/>
    <w:tmpl w:val="3552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1586F"/>
    <w:multiLevelType w:val="hybridMultilevel"/>
    <w:tmpl w:val="B918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C70D8"/>
    <w:multiLevelType w:val="multilevel"/>
    <w:tmpl w:val="9DF08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97A11BD"/>
    <w:multiLevelType w:val="multilevel"/>
    <w:tmpl w:val="C3728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99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49D829F9"/>
    <w:multiLevelType w:val="hybridMultilevel"/>
    <w:tmpl w:val="38184A86"/>
    <w:lvl w:ilvl="0" w:tplc="DA94EF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57799"/>
    <w:multiLevelType w:val="hybridMultilevel"/>
    <w:tmpl w:val="16B4523C"/>
    <w:lvl w:ilvl="0" w:tplc="542207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617E9"/>
    <w:multiLevelType w:val="hybridMultilevel"/>
    <w:tmpl w:val="EBA8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60B1A"/>
    <w:multiLevelType w:val="multilevel"/>
    <w:tmpl w:val="4DA412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115B0"/>
    <w:multiLevelType w:val="hybridMultilevel"/>
    <w:tmpl w:val="F52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3674B"/>
    <w:multiLevelType w:val="hybridMultilevel"/>
    <w:tmpl w:val="C6AA2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950BF"/>
    <w:multiLevelType w:val="hybridMultilevel"/>
    <w:tmpl w:val="F202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F46E6"/>
    <w:multiLevelType w:val="multilevel"/>
    <w:tmpl w:val="522248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6C53A0"/>
    <w:multiLevelType w:val="hybridMultilevel"/>
    <w:tmpl w:val="E476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C0699"/>
    <w:multiLevelType w:val="hybridMultilevel"/>
    <w:tmpl w:val="8CF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B6952"/>
    <w:multiLevelType w:val="multilevel"/>
    <w:tmpl w:val="998E4CF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440"/>
      </w:pPr>
      <w:rPr>
        <w:rFonts w:hint="default"/>
      </w:rPr>
    </w:lvl>
  </w:abstractNum>
  <w:num w:numId="1" w16cid:durableId="2104492311">
    <w:abstractNumId w:val="19"/>
  </w:num>
  <w:num w:numId="2" w16cid:durableId="929973285">
    <w:abstractNumId w:val="25"/>
  </w:num>
  <w:num w:numId="3" w16cid:durableId="851914385">
    <w:abstractNumId w:val="16"/>
  </w:num>
  <w:num w:numId="4" w16cid:durableId="2037004807">
    <w:abstractNumId w:val="27"/>
  </w:num>
  <w:num w:numId="5" w16cid:durableId="954364675">
    <w:abstractNumId w:val="31"/>
  </w:num>
  <w:num w:numId="6" w16cid:durableId="977341083">
    <w:abstractNumId w:val="34"/>
  </w:num>
  <w:num w:numId="7" w16cid:durableId="500656620">
    <w:abstractNumId w:val="5"/>
  </w:num>
  <w:num w:numId="8" w16cid:durableId="276417">
    <w:abstractNumId w:val="29"/>
  </w:num>
  <w:num w:numId="9" w16cid:durableId="2051493636">
    <w:abstractNumId w:val="12"/>
  </w:num>
  <w:num w:numId="10" w16cid:durableId="39592076">
    <w:abstractNumId w:val="9"/>
  </w:num>
  <w:num w:numId="11" w16cid:durableId="1767388410">
    <w:abstractNumId w:val="7"/>
  </w:num>
  <w:num w:numId="12" w16cid:durableId="353850637">
    <w:abstractNumId w:val="26"/>
  </w:num>
  <w:num w:numId="13" w16cid:durableId="1803037161">
    <w:abstractNumId w:val="4"/>
  </w:num>
  <w:num w:numId="14" w16cid:durableId="506135388">
    <w:abstractNumId w:val="32"/>
  </w:num>
  <w:num w:numId="15" w16cid:durableId="1875148262">
    <w:abstractNumId w:val="39"/>
  </w:num>
  <w:num w:numId="16" w16cid:durableId="571695973">
    <w:abstractNumId w:val="38"/>
  </w:num>
  <w:num w:numId="17" w16cid:durableId="1466239184">
    <w:abstractNumId w:val="22"/>
  </w:num>
  <w:num w:numId="18" w16cid:durableId="1610316300">
    <w:abstractNumId w:val="3"/>
  </w:num>
  <w:num w:numId="19" w16cid:durableId="755593202">
    <w:abstractNumId w:val="11"/>
  </w:num>
  <w:num w:numId="20" w16cid:durableId="746340856">
    <w:abstractNumId w:val="6"/>
  </w:num>
  <w:num w:numId="21" w16cid:durableId="1790512694">
    <w:abstractNumId w:val="24"/>
  </w:num>
  <w:num w:numId="22" w16cid:durableId="1393389922">
    <w:abstractNumId w:val="14"/>
  </w:num>
  <w:num w:numId="23" w16cid:durableId="756367656">
    <w:abstractNumId w:val="30"/>
  </w:num>
  <w:num w:numId="24" w16cid:durableId="1586063062">
    <w:abstractNumId w:val="2"/>
  </w:num>
  <w:num w:numId="25" w16cid:durableId="1167213256">
    <w:abstractNumId w:val="20"/>
  </w:num>
  <w:num w:numId="26" w16cid:durableId="872696611">
    <w:abstractNumId w:val="23"/>
  </w:num>
  <w:num w:numId="27" w16cid:durableId="500437427">
    <w:abstractNumId w:val="21"/>
  </w:num>
  <w:num w:numId="28" w16cid:durableId="942226880">
    <w:abstractNumId w:val="15"/>
  </w:num>
  <w:num w:numId="29" w16cid:durableId="324088667">
    <w:abstractNumId w:val="1"/>
  </w:num>
  <w:num w:numId="30" w16cid:durableId="889196033">
    <w:abstractNumId w:val="36"/>
  </w:num>
  <w:num w:numId="31" w16cid:durableId="224027370">
    <w:abstractNumId w:val="0"/>
  </w:num>
  <w:num w:numId="32" w16cid:durableId="1166936499">
    <w:abstractNumId w:val="35"/>
  </w:num>
  <w:num w:numId="33" w16cid:durableId="924925046">
    <w:abstractNumId w:val="33"/>
  </w:num>
  <w:num w:numId="34" w16cid:durableId="886139029">
    <w:abstractNumId w:val="40"/>
  </w:num>
  <w:num w:numId="35" w16cid:durableId="2085908452">
    <w:abstractNumId w:val="17"/>
  </w:num>
  <w:num w:numId="36" w16cid:durableId="1321271624">
    <w:abstractNumId w:val="13"/>
  </w:num>
  <w:num w:numId="37" w16cid:durableId="1310748041">
    <w:abstractNumId w:val="10"/>
  </w:num>
  <w:num w:numId="38" w16cid:durableId="278924">
    <w:abstractNumId w:val="18"/>
  </w:num>
  <w:num w:numId="39" w16cid:durableId="1240287666">
    <w:abstractNumId w:val="28"/>
  </w:num>
  <w:num w:numId="40" w16cid:durableId="129521715">
    <w:abstractNumId w:val="8"/>
  </w:num>
  <w:num w:numId="41" w16cid:durableId="176587798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C2C"/>
    <w:rsid w:val="00002C59"/>
    <w:rsid w:val="00007E62"/>
    <w:rsid w:val="00031F5C"/>
    <w:rsid w:val="00033334"/>
    <w:rsid w:val="00035FA8"/>
    <w:rsid w:val="00043753"/>
    <w:rsid w:val="000701DF"/>
    <w:rsid w:val="00075806"/>
    <w:rsid w:val="00077ACB"/>
    <w:rsid w:val="00081293"/>
    <w:rsid w:val="000904DC"/>
    <w:rsid w:val="000A5921"/>
    <w:rsid w:val="000A6452"/>
    <w:rsid w:val="000B33DA"/>
    <w:rsid w:val="000C6BC9"/>
    <w:rsid w:val="000D02A2"/>
    <w:rsid w:val="000D5251"/>
    <w:rsid w:val="000E56CC"/>
    <w:rsid w:val="000E6901"/>
    <w:rsid w:val="000F7A9F"/>
    <w:rsid w:val="00107F56"/>
    <w:rsid w:val="00110483"/>
    <w:rsid w:val="00111A96"/>
    <w:rsid w:val="001125F7"/>
    <w:rsid w:val="001178F7"/>
    <w:rsid w:val="00123F1B"/>
    <w:rsid w:val="00147CDD"/>
    <w:rsid w:val="001505F6"/>
    <w:rsid w:val="00153CBA"/>
    <w:rsid w:val="0015724C"/>
    <w:rsid w:val="00157ADA"/>
    <w:rsid w:val="001A4FA7"/>
    <w:rsid w:val="001C2D98"/>
    <w:rsid w:val="001D3E8D"/>
    <w:rsid w:val="001D6E03"/>
    <w:rsid w:val="001F45ED"/>
    <w:rsid w:val="001F5F1F"/>
    <w:rsid w:val="001F6F3A"/>
    <w:rsid w:val="001F7501"/>
    <w:rsid w:val="002154E4"/>
    <w:rsid w:val="00220D54"/>
    <w:rsid w:val="00226236"/>
    <w:rsid w:val="00226FA6"/>
    <w:rsid w:val="00234984"/>
    <w:rsid w:val="002369A2"/>
    <w:rsid w:val="0024133C"/>
    <w:rsid w:val="00281BA9"/>
    <w:rsid w:val="00287B49"/>
    <w:rsid w:val="002930A3"/>
    <w:rsid w:val="00294CDA"/>
    <w:rsid w:val="002C4324"/>
    <w:rsid w:val="002E2A96"/>
    <w:rsid w:val="002E618B"/>
    <w:rsid w:val="0031503A"/>
    <w:rsid w:val="003374E9"/>
    <w:rsid w:val="0034164A"/>
    <w:rsid w:val="003446E2"/>
    <w:rsid w:val="00344E36"/>
    <w:rsid w:val="00355563"/>
    <w:rsid w:val="003572B1"/>
    <w:rsid w:val="003618CD"/>
    <w:rsid w:val="00363BA6"/>
    <w:rsid w:val="003901C1"/>
    <w:rsid w:val="003A07E0"/>
    <w:rsid w:val="003A1A6C"/>
    <w:rsid w:val="003A77CE"/>
    <w:rsid w:val="003B47B1"/>
    <w:rsid w:val="003C6897"/>
    <w:rsid w:val="003D22EF"/>
    <w:rsid w:val="003D2BE7"/>
    <w:rsid w:val="003F0A6A"/>
    <w:rsid w:val="003F5675"/>
    <w:rsid w:val="003F7500"/>
    <w:rsid w:val="00402EC6"/>
    <w:rsid w:val="00423CFE"/>
    <w:rsid w:val="004264E4"/>
    <w:rsid w:val="00432046"/>
    <w:rsid w:val="004355DA"/>
    <w:rsid w:val="00475503"/>
    <w:rsid w:val="004A1C51"/>
    <w:rsid w:val="004A59FC"/>
    <w:rsid w:val="004A7F66"/>
    <w:rsid w:val="00510D17"/>
    <w:rsid w:val="005151CC"/>
    <w:rsid w:val="00544E7F"/>
    <w:rsid w:val="0055264C"/>
    <w:rsid w:val="00557762"/>
    <w:rsid w:val="0056627E"/>
    <w:rsid w:val="005840E8"/>
    <w:rsid w:val="005C22AD"/>
    <w:rsid w:val="005C3561"/>
    <w:rsid w:val="005C3655"/>
    <w:rsid w:val="005C73B5"/>
    <w:rsid w:val="005D6CFB"/>
    <w:rsid w:val="005E62CE"/>
    <w:rsid w:val="005F5E75"/>
    <w:rsid w:val="005F7238"/>
    <w:rsid w:val="00602592"/>
    <w:rsid w:val="006044FB"/>
    <w:rsid w:val="00605774"/>
    <w:rsid w:val="006109FC"/>
    <w:rsid w:val="0062160F"/>
    <w:rsid w:val="00653551"/>
    <w:rsid w:val="006545FA"/>
    <w:rsid w:val="006547C0"/>
    <w:rsid w:val="0066334E"/>
    <w:rsid w:val="00686694"/>
    <w:rsid w:val="00692331"/>
    <w:rsid w:val="00696911"/>
    <w:rsid w:val="006C11B6"/>
    <w:rsid w:val="006D4BAA"/>
    <w:rsid w:val="006E2921"/>
    <w:rsid w:val="006E347D"/>
    <w:rsid w:val="006F1C1A"/>
    <w:rsid w:val="006F3D5C"/>
    <w:rsid w:val="00703CBF"/>
    <w:rsid w:val="007150CA"/>
    <w:rsid w:val="00740592"/>
    <w:rsid w:val="00743979"/>
    <w:rsid w:val="00744AB5"/>
    <w:rsid w:val="00750825"/>
    <w:rsid w:val="0075278D"/>
    <w:rsid w:val="00771F16"/>
    <w:rsid w:val="007727E9"/>
    <w:rsid w:val="0077516D"/>
    <w:rsid w:val="007778D0"/>
    <w:rsid w:val="007C6E26"/>
    <w:rsid w:val="007D337A"/>
    <w:rsid w:val="00806A39"/>
    <w:rsid w:val="008161F7"/>
    <w:rsid w:val="008262E1"/>
    <w:rsid w:val="00830C6D"/>
    <w:rsid w:val="00852BC2"/>
    <w:rsid w:val="0085736D"/>
    <w:rsid w:val="0085784F"/>
    <w:rsid w:val="00860487"/>
    <w:rsid w:val="008656D3"/>
    <w:rsid w:val="008762E8"/>
    <w:rsid w:val="008763F4"/>
    <w:rsid w:val="00876B64"/>
    <w:rsid w:val="00876DB6"/>
    <w:rsid w:val="00877BE5"/>
    <w:rsid w:val="00883DF1"/>
    <w:rsid w:val="008A7509"/>
    <w:rsid w:val="008B415D"/>
    <w:rsid w:val="008C1C6B"/>
    <w:rsid w:val="008E4EBC"/>
    <w:rsid w:val="00911CE2"/>
    <w:rsid w:val="0091366A"/>
    <w:rsid w:val="0092070B"/>
    <w:rsid w:val="00924FB8"/>
    <w:rsid w:val="00926E30"/>
    <w:rsid w:val="00932DC3"/>
    <w:rsid w:val="00935167"/>
    <w:rsid w:val="00942958"/>
    <w:rsid w:val="0096046B"/>
    <w:rsid w:val="009619A4"/>
    <w:rsid w:val="009871C5"/>
    <w:rsid w:val="009915EB"/>
    <w:rsid w:val="00994F5D"/>
    <w:rsid w:val="009B0011"/>
    <w:rsid w:val="009C20E1"/>
    <w:rsid w:val="009D4670"/>
    <w:rsid w:val="009E399C"/>
    <w:rsid w:val="00A039F4"/>
    <w:rsid w:val="00A105E0"/>
    <w:rsid w:val="00A141DB"/>
    <w:rsid w:val="00A15FC7"/>
    <w:rsid w:val="00A22F5D"/>
    <w:rsid w:val="00A32877"/>
    <w:rsid w:val="00A33CAD"/>
    <w:rsid w:val="00A46C80"/>
    <w:rsid w:val="00A50C2C"/>
    <w:rsid w:val="00A52843"/>
    <w:rsid w:val="00A52AAF"/>
    <w:rsid w:val="00AC484A"/>
    <w:rsid w:val="00B02575"/>
    <w:rsid w:val="00B075CE"/>
    <w:rsid w:val="00B138DC"/>
    <w:rsid w:val="00B17A30"/>
    <w:rsid w:val="00B21285"/>
    <w:rsid w:val="00B418E3"/>
    <w:rsid w:val="00B43D89"/>
    <w:rsid w:val="00B55A06"/>
    <w:rsid w:val="00B772E7"/>
    <w:rsid w:val="00B90F77"/>
    <w:rsid w:val="00B911BE"/>
    <w:rsid w:val="00BA3F12"/>
    <w:rsid w:val="00BB3F40"/>
    <w:rsid w:val="00BC4112"/>
    <w:rsid w:val="00BD191E"/>
    <w:rsid w:val="00BD44FD"/>
    <w:rsid w:val="00BD7383"/>
    <w:rsid w:val="00BF1862"/>
    <w:rsid w:val="00BF5E4A"/>
    <w:rsid w:val="00C003C5"/>
    <w:rsid w:val="00C05948"/>
    <w:rsid w:val="00C37267"/>
    <w:rsid w:val="00C60C6C"/>
    <w:rsid w:val="00C64461"/>
    <w:rsid w:val="00C6657F"/>
    <w:rsid w:val="00C73329"/>
    <w:rsid w:val="00C73524"/>
    <w:rsid w:val="00C80C6C"/>
    <w:rsid w:val="00C96979"/>
    <w:rsid w:val="00CA3EAD"/>
    <w:rsid w:val="00CB0158"/>
    <w:rsid w:val="00CB065B"/>
    <w:rsid w:val="00CB7548"/>
    <w:rsid w:val="00CC1728"/>
    <w:rsid w:val="00CC1A2E"/>
    <w:rsid w:val="00CC1C79"/>
    <w:rsid w:val="00CC3780"/>
    <w:rsid w:val="00CD0856"/>
    <w:rsid w:val="00CD6644"/>
    <w:rsid w:val="00D0436A"/>
    <w:rsid w:val="00D23464"/>
    <w:rsid w:val="00D31063"/>
    <w:rsid w:val="00D567C0"/>
    <w:rsid w:val="00D5777D"/>
    <w:rsid w:val="00D76AC6"/>
    <w:rsid w:val="00D82E9B"/>
    <w:rsid w:val="00D93F5F"/>
    <w:rsid w:val="00D94BFE"/>
    <w:rsid w:val="00DC43C3"/>
    <w:rsid w:val="00DD3CB5"/>
    <w:rsid w:val="00DE0446"/>
    <w:rsid w:val="00DE72E4"/>
    <w:rsid w:val="00E15DA6"/>
    <w:rsid w:val="00E40CAE"/>
    <w:rsid w:val="00E436F1"/>
    <w:rsid w:val="00E605E3"/>
    <w:rsid w:val="00E749E8"/>
    <w:rsid w:val="00E74EDE"/>
    <w:rsid w:val="00E84F0F"/>
    <w:rsid w:val="00EA7C22"/>
    <w:rsid w:val="00ED4A0F"/>
    <w:rsid w:val="00F626D3"/>
    <w:rsid w:val="00F82199"/>
    <w:rsid w:val="00FB75B2"/>
    <w:rsid w:val="00FC38C6"/>
    <w:rsid w:val="00FD21E0"/>
    <w:rsid w:val="00FE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5"/>
        <o:r id="V:Rule4" type="connector" idref="#_x0000_s1037"/>
        <o:r id="V:Rule5" type="connector" idref="#_x0000_s1036"/>
        <o:r id="V:Rule6" type="connector" idref="#_x0000_s1043"/>
        <o:r id="V:Rule7" type="connector" idref="#_x0000_s1038"/>
        <o:r id="V:Rule8" type="connector" idref="#_x0000_s1045"/>
        <o:r id="V:Rule9" type="connector" idref="#_x0000_s1046"/>
      </o:rules>
    </o:shapelayout>
  </w:shapeDefaults>
  <w:decimalSymbol w:val="."/>
  <w:listSeparator w:val=","/>
  <w14:docId w14:val="32C92F5A"/>
  <w15:docId w15:val="{513E4A91-38E1-4A0E-9C07-1E0A8BC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3F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F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F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75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5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4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461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02592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294CDA"/>
  </w:style>
  <w:style w:type="table" w:styleId="TableGrid">
    <w:name w:val="Table Grid"/>
    <w:basedOn w:val="TableNormal"/>
    <w:uiPriority w:val="39"/>
    <w:rsid w:val="0092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8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1C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3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CAD"/>
  </w:style>
  <w:style w:type="paragraph" w:styleId="Footer">
    <w:name w:val="footer"/>
    <w:basedOn w:val="Normal"/>
    <w:link w:val="FooterChar"/>
    <w:uiPriority w:val="99"/>
    <w:unhideWhenUsed/>
    <w:rsid w:val="00A33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CAD"/>
  </w:style>
  <w:style w:type="character" w:styleId="FollowedHyperlink">
    <w:name w:val="FollowedHyperlink"/>
    <w:basedOn w:val="DefaultParagraphFont"/>
    <w:uiPriority w:val="99"/>
    <w:semiHidden/>
    <w:unhideWhenUsed/>
    <w:rsid w:val="00CA3E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c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celnik@b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dsednik@bac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upstina@bac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c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CF9B-ACC9-403F-AA04-706FEB97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31</Pages>
  <Words>8220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Sreckov</dc:creator>
  <cp:keywords/>
  <dc:description/>
  <cp:lastModifiedBy>CallCenter</cp:lastModifiedBy>
  <cp:revision>55</cp:revision>
  <dcterms:created xsi:type="dcterms:W3CDTF">2022-09-13T07:17:00Z</dcterms:created>
  <dcterms:modified xsi:type="dcterms:W3CDTF">2022-12-23T10:39:00Z</dcterms:modified>
</cp:coreProperties>
</file>