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6C2" w:rsidRPr="00905376" w:rsidRDefault="007966C2" w:rsidP="00F54C9D">
      <w:pPr>
        <w:pStyle w:val="NoSpacing"/>
        <w:ind w:left="142" w:hanging="142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1F31C" wp14:editId="2C082E5F">
                <wp:simplePos x="0" y="0"/>
                <wp:positionH relativeFrom="column">
                  <wp:posOffset>4445</wp:posOffset>
                </wp:positionH>
                <wp:positionV relativeFrom="paragraph">
                  <wp:posOffset>22225</wp:posOffset>
                </wp:positionV>
                <wp:extent cx="981856" cy="114109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856" cy="1141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0F3F" w:rsidRDefault="00230F3F" w:rsidP="007966C2">
                            <w:r>
                              <w:rPr>
                                <w:noProof/>
                                <w:lang w:val="sr-Latn-RS" w:eastAsia="sr-Latn-RS"/>
                              </w:rPr>
                              <w:drawing>
                                <wp:inline distT="0" distB="0" distL="0" distR="0" wp14:anchorId="3BAF8D4F" wp14:editId="58CCF095">
                                  <wp:extent cx="914400" cy="1076325"/>
                                  <wp:effectExtent l="0" t="0" r="0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b_baca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3506" cy="10988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F1F31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35pt;margin-top:1.75pt;width:77.3pt;height:8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" filled="f" stroked="f" strokeweight=".5pt">
                <v:textbox inset="0,0,2mm,2mm">
                  <w:txbxContent>
                    <w:p w:rsidR="00230F3F" w:rsidRDefault="00230F3F" w:rsidP="007966C2">
                      <w:r>
                        <w:rPr>
                          <w:noProof/>
                          <w:lang w:val="sr-Latn-RS" w:eastAsia="sr-Latn-RS"/>
                        </w:rPr>
                        <w:drawing>
                          <wp:inline distT="0" distB="0" distL="0" distR="0" wp14:anchorId="3BAF8D4F" wp14:editId="58CCF095">
                            <wp:extent cx="914400" cy="1076325"/>
                            <wp:effectExtent l="0" t="0" r="0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b_baca.pn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3506" cy="10988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0537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="00DA515E" w:rsidRPr="0090537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A515E" w:rsidRPr="0090537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707B2" w:rsidRPr="0090537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>РЕПУБЛИКА СРБИЈА</w:t>
      </w:r>
    </w:p>
    <w:p w:rsidR="007966C2" w:rsidRPr="00905376" w:rsidRDefault="00B707B2" w:rsidP="00F54C9D">
      <w:pPr>
        <w:pStyle w:val="NoSpacing"/>
        <w:ind w:left="850" w:firstLine="566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966C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>АУТОНОМНА ПОКРАЈИНА ВОЈВОДИНА</w:t>
      </w:r>
    </w:p>
    <w:p w:rsidR="007966C2" w:rsidRPr="00905376" w:rsidRDefault="00DA515E" w:rsidP="00F54C9D">
      <w:pPr>
        <w:pStyle w:val="NoSpacing"/>
        <w:ind w:left="142" w:hanging="142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707B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966C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>ОПШТИНА БАЧ</w:t>
      </w:r>
    </w:p>
    <w:p w:rsidR="00F54C9D" w:rsidRPr="00905376" w:rsidRDefault="00F54C9D" w:rsidP="00F54C9D">
      <w:pPr>
        <w:pStyle w:val="NoSpacing"/>
        <w:ind w:left="142" w:hanging="142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Одељење за </w:t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>буџет и финансије</w:t>
      </w:r>
    </w:p>
    <w:p w:rsidR="00E678DD" w:rsidRPr="00101113" w:rsidRDefault="00DA515E" w:rsidP="00F54C9D">
      <w:pPr>
        <w:pStyle w:val="NoSpacing"/>
        <w:ind w:left="142" w:hanging="142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</w:t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707B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966C2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Број:</w:t>
      </w:r>
      <w:r w:rsidR="00D61C44" w:rsidRPr="0010111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6451E" w:rsidRPr="00101113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RS"/>
        </w:rPr>
        <w:t>400</w:t>
      </w:r>
      <w:r w:rsidR="0026451E" w:rsidRPr="00101113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  <w:t xml:space="preserve"> </w:t>
      </w:r>
      <w:r w:rsidR="0026451E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-1-</w:t>
      </w:r>
      <w:r w:rsidR="00101113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26</w:t>
      </w:r>
      <w:r w:rsidR="0026451E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/201</w:t>
      </w:r>
      <w:r w:rsidR="00101113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9</w:t>
      </w:r>
      <w:r w:rsidR="0026451E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-</w:t>
      </w:r>
      <w:r w:rsidR="0026451E" w:rsidRPr="0010111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26451E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V-04</w:t>
      </w:r>
    </w:p>
    <w:p w:rsidR="007966C2" w:rsidRPr="00101113" w:rsidRDefault="00E678DD" w:rsidP="00F54C9D">
      <w:pPr>
        <w:pStyle w:val="NoSpacing"/>
        <w:ind w:left="850" w:firstLine="566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863B11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Датум:</w:t>
      </w:r>
      <w:r w:rsidR="001730D9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101113" w:rsidRPr="00101113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AF4E3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6</w:t>
      </w:r>
      <w:r w:rsidR="008F0DB1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</w:t>
      </w:r>
      <w:r w:rsidR="00101113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07</w:t>
      </w:r>
      <w:r w:rsidR="008F0DB1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.201</w:t>
      </w:r>
      <w:r w:rsidR="00101113" w:rsidRPr="00101113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="00086C45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</w:t>
      </w:r>
    </w:p>
    <w:p w:rsidR="00B969FE" w:rsidRPr="00905376" w:rsidRDefault="00905376" w:rsidP="00E678DD">
      <w:pPr>
        <w:pStyle w:val="NoSpacing"/>
        <w:ind w:left="850" w:firstLine="5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1"/>
        <w:gridCol w:w="3021"/>
        <w:gridCol w:w="4424"/>
      </w:tblGrid>
      <w:tr w:rsidR="00B969FE" w:rsidRPr="00905376" w:rsidTr="00905376">
        <w:tc>
          <w:tcPr>
            <w:tcW w:w="3060" w:type="dxa"/>
          </w:tcPr>
          <w:p w:rsidR="00B969FE" w:rsidRPr="00905376" w:rsidRDefault="00B969FE" w:rsidP="00B969F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Трг др Зорана Ђинђића 2</w:t>
            </w:r>
          </w:p>
        </w:tc>
        <w:tc>
          <w:tcPr>
            <w:tcW w:w="3060" w:type="dxa"/>
          </w:tcPr>
          <w:p w:rsidR="00B969FE" w:rsidRPr="00905376" w:rsidRDefault="00B969FE" w:rsidP="007C6CD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Телефон: (021) 770 075</w:t>
            </w:r>
          </w:p>
        </w:tc>
        <w:tc>
          <w:tcPr>
            <w:tcW w:w="4478" w:type="dxa"/>
          </w:tcPr>
          <w:p w:rsidR="00B969FE" w:rsidRPr="00905376" w:rsidRDefault="00B969FE" w:rsidP="007C6CD9">
            <w:pPr>
              <w:pStyle w:val="NoSpacing"/>
              <w:ind w:left="-1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Веб страница</w:t>
            </w:r>
            <w:r w:rsidR="000F451E"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hyperlink r:id="rId9" w:history="1">
              <w:r w:rsidRPr="00905376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sr-Cyrl-RS"/>
                </w:rPr>
                <w:t>http://www.bac.rs/</w:t>
              </w:r>
            </w:hyperlink>
          </w:p>
        </w:tc>
      </w:tr>
      <w:tr w:rsidR="00B969FE" w:rsidRPr="00905376" w:rsidTr="00905376">
        <w:tc>
          <w:tcPr>
            <w:tcW w:w="3060" w:type="dxa"/>
          </w:tcPr>
          <w:p w:rsidR="00B969FE" w:rsidRPr="00905376" w:rsidRDefault="00E36241" w:rsidP="00D05FA3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21420 Б</w:t>
            </w:r>
            <w:r w:rsidR="00D05FA3"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ач</w:t>
            </w:r>
          </w:p>
        </w:tc>
        <w:tc>
          <w:tcPr>
            <w:tcW w:w="3060" w:type="dxa"/>
          </w:tcPr>
          <w:p w:rsidR="00B969FE" w:rsidRPr="00905376" w:rsidRDefault="00B969FE" w:rsidP="007C6CD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Факс: (021) 770 330</w:t>
            </w:r>
          </w:p>
        </w:tc>
        <w:tc>
          <w:tcPr>
            <w:tcW w:w="4478" w:type="dxa"/>
          </w:tcPr>
          <w:p w:rsidR="00B969FE" w:rsidRPr="00905376" w:rsidRDefault="000F451E" w:rsidP="007C6CD9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И-мејл адреса</w:t>
            </w:r>
            <w:r w:rsidR="00B969FE"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hyperlink r:id="rId10" w:history="1">
              <w:r w:rsidR="00B969FE" w:rsidRPr="00905376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AT"/>
                </w:rPr>
                <w:t>info</w:t>
              </w:r>
              <w:r w:rsidR="00B969FE" w:rsidRPr="0090537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@bac.rs</w:t>
              </w:r>
            </w:hyperlink>
          </w:p>
        </w:tc>
      </w:tr>
    </w:tbl>
    <w:p w:rsidR="003D60F7" w:rsidRDefault="003D60F7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905376" w:rsidRP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Pr="00905376" w:rsidRDefault="00905376" w:rsidP="00905376">
      <w:pPr>
        <w:pStyle w:val="NoSpacing"/>
        <w:tabs>
          <w:tab w:val="left" w:pos="5954"/>
        </w:tabs>
        <w:spacing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УПУТСТВО ЗА ПРИПРЕМУ ОДЛ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УКЕ О БУЏЕТУ ОПШТИНЕ БАЧ ЗА 20</w:t>
      </w:r>
      <w:r w:rsidR="0010111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20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. ГОДИНУ И ПРОЈЕКЦИЈА ЗА 20</w:t>
      </w:r>
      <w:r w:rsidR="00FD65B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2</w:t>
      </w:r>
      <w:r w:rsidR="0010111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1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. И 20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2</w:t>
      </w:r>
      <w:r w:rsidR="0010111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. ГОДИНУ</w:t>
      </w:r>
    </w:p>
    <w:p w:rsidR="003D60F7" w:rsidRPr="00905376" w:rsidRDefault="003D60F7" w:rsidP="00777EB8">
      <w:pPr>
        <w:pStyle w:val="NoSpacing"/>
        <w:tabs>
          <w:tab w:val="left" w:pos="5954"/>
        </w:tabs>
        <w:spacing w:line="276" w:lineRule="auto"/>
        <w:ind w:left="62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FD55C6" w:rsidRPr="00905376" w:rsidRDefault="003D60F7" w:rsidP="00905376">
      <w:pPr>
        <w:pStyle w:val="NoSpacing"/>
        <w:tabs>
          <w:tab w:val="left" w:pos="851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</w:p>
    <w:p w:rsidR="00526B8D" w:rsidRDefault="00526B8D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B5597" w:rsidRDefault="00905376" w:rsidP="00905376">
      <w:pPr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lastRenderedPageBreak/>
        <w:tab/>
      </w:r>
    </w:p>
    <w:p w:rsidR="001B5597" w:rsidRDefault="001B5597" w:rsidP="00905376">
      <w:pPr>
        <w:rPr>
          <w:rFonts w:ascii="Times New Roman" w:hAnsi="Times New Roman"/>
          <w:b/>
          <w:sz w:val="24"/>
          <w:lang w:val="sr-Cyrl-RS"/>
        </w:rPr>
      </w:pPr>
    </w:p>
    <w:p w:rsidR="001B5597" w:rsidRDefault="001B5597" w:rsidP="00905376">
      <w:pPr>
        <w:rPr>
          <w:rFonts w:ascii="Times New Roman" w:hAnsi="Times New Roman"/>
          <w:b/>
          <w:sz w:val="24"/>
          <w:lang w:val="sr-Cyrl-RS"/>
        </w:rPr>
      </w:pPr>
    </w:p>
    <w:p w:rsidR="001B5597" w:rsidRDefault="001B5597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САДРЖАЈ</w:t>
      </w: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3E4760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Увод и опште напомене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905376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</w:p>
    <w:p w:rsidR="00905376" w:rsidRPr="00B63105" w:rsidRDefault="00905376" w:rsidP="003E4760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>Основне економске претпоставке</w:t>
      </w:r>
      <w:r w:rsidR="00B6310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</w:t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6310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</w:t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F362C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</w:p>
    <w:p w:rsidR="00905376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Опис планир</w:t>
      </w:r>
      <w:r w:rsidR="003E4760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не политике општине Бач </w:t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  <w:t>3</w:t>
      </w:r>
    </w:p>
    <w:p w:rsidR="003E4760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Процена прихода и примања и расхода и издатака буџета општине Бач за </w:t>
      </w:r>
    </w:p>
    <w:p w:rsidR="00905376" w:rsidRDefault="008F0DB1" w:rsidP="003E4760">
      <w:pPr>
        <w:pStyle w:val="ListParagraph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20</w:t>
      </w:r>
      <w:r w:rsidR="00101113">
        <w:rPr>
          <w:rFonts w:ascii="Times New Roman" w:hAnsi="Times New Roman" w:cs="Times New Roman"/>
          <w:b/>
          <w:sz w:val="24"/>
          <w:szCs w:val="24"/>
        </w:rPr>
        <w:t>20</w:t>
      </w:r>
      <w:r w:rsidR="00905376">
        <w:rPr>
          <w:rFonts w:ascii="Times New Roman" w:hAnsi="Times New Roman" w:cs="Times New Roman"/>
          <w:b/>
          <w:sz w:val="24"/>
          <w:szCs w:val="24"/>
          <w:lang w:val="sr-Cyrl-RS"/>
        </w:rPr>
        <w:t>. годину и пројекциј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 за 20</w:t>
      </w:r>
      <w:r w:rsidR="00101113"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и 20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="00101113"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годину </w:t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  <w:t>5</w:t>
      </w:r>
    </w:p>
    <w:p w:rsidR="003E4760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Обим средстава који може да садржи предлог финансијског плана буџетских </w:t>
      </w:r>
    </w:p>
    <w:p w:rsidR="00905376" w:rsidRPr="00B202BE" w:rsidRDefault="008F0DB1" w:rsidP="002803F2">
      <w:pPr>
        <w:pStyle w:val="ListParagraph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корисника за 20</w:t>
      </w:r>
      <w:r w:rsidR="00101113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годину са пројекцијама за 20</w:t>
      </w:r>
      <w:r w:rsidR="00101113">
        <w:rPr>
          <w:rFonts w:ascii="Times New Roman" w:hAnsi="Times New Roman" w:cs="Times New Roman"/>
          <w:b/>
          <w:sz w:val="24"/>
          <w:szCs w:val="24"/>
        </w:rPr>
        <w:t>21</w:t>
      </w:r>
      <w:r w:rsid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и </w:t>
      </w:r>
      <w:r w:rsidR="003E4760">
        <w:rPr>
          <w:rFonts w:ascii="Times New Roman" w:hAnsi="Times New Roman" w:cs="Times New Roman"/>
          <w:b/>
          <w:sz w:val="24"/>
          <w:szCs w:val="24"/>
          <w:lang w:val="sr-Cyrl-RS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="00101113"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годину </w:t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</w:p>
    <w:p w:rsidR="003E4760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Поступак и динамика припреме нацрта буџета општине Бач и предлога </w:t>
      </w:r>
    </w:p>
    <w:p w:rsidR="00905376" w:rsidRDefault="00905376" w:rsidP="003E4760">
      <w:pPr>
        <w:pStyle w:val="ListParagraph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финансијских планова буџетских </w:t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>корисник</w:t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</w:t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          </w:t>
      </w:r>
      <w:r w:rsidR="000F362C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</w:p>
    <w:p w:rsidR="00905376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Начин исказивања родне анализе буџета локалне </w:t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власти </w:t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        </w:t>
      </w:r>
      <w:r w:rsidR="000F362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9</w:t>
      </w:r>
      <w:bookmarkStart w:id="0" w:name="_GoBack"/>
      <w:bookmarkEnd w:id="0"/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:rsidR="0046571D" w:rsidRDefault="0046571D" w:rsidP="00905376">
      <w:pPr>
        <w:rPr>
          <w:rFonts w:ascii="Times New Roman" w:hAnsi="Times New Roman"/>
          <w:b/>
          <w:sz w:val="24"/>
          <w:lang w:val="sr-Cyrl-RS"/>
        </w:rPr>
      </w:pPr>
    </w:p>
    <w:p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Pr="00B00785" w:rsidRDefault="00905376" w:rsidP="00905376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Увод и опште напомене</w:t>
      </w: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На основу члана 31. став 1. тачка 2., члана 36а. и члана 40. Закона о буџетском систему („Службени гласник РС“, бр. 54/2009, 73/2010, 101/2010, 101/2011, 93/2012, 62/2013, 63/2013, 108/2013</w:t>
      </w:r>
      <w:r w:rsidR="00CD4B93">
        <w:rPr>
          <w:rFonts w:ascii="Times New Roman" w:hAnsi="Times New Roman"/>
          <w:sz w:val="24"/>
          <w:lang w:val="sr-Cyrl-RS"/>
        </w:rPr>
        <w:t>, 142/2014, 68/2015-др. Закон</w:t>
      </w:r>
      <w:r w:rsidR="00CD4B93">
        <w:rPr>
          <w:rFonts w:ascii="Times New Roman" w:hAnsi="Times New Roman"/>
          <w:sz w:val="24"/>
          <w:lang w:val="sr-Latn-RS"/>
        </w:rPr>
        <w:t>,</w:t>
      </w:r>
      <w:r w:rsidR="00CD4B93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103/2015</w:t>
      </w:r>
      <w:r w:rsidR="00FD65BE">
        <w:rPr>
          <w:rFonts w:ascii="Times New Roman" w:hAnsi="Times New Roman"/>
          <w:sz w:val="24"/>
          <w:lang w:val="sr-Cyrl-RS"/>
        </w:rPr>
        <w:t>,</w:t>
      </w:r>
      <w:r w:rsidR="00CD4B93">
        <w:rPr>
          <w:rFonts w:ascii="Times New Roman" w:hAnsi="Times New Roman"/>
          <w:sz w:val="24"/>
          <w:lang w:val="sr-Cyrl-RS"/>
        </w:rPr>
        <w:t xml:space="preserve"> 99/2016</w:t>
      </w:r>
      <w:r w:rsidR="004956B8">
        <w:rPr>
          <w:rFonts w:ascii="Times New Roman" w:hAnsi="Times New Roman"/>
          <w:sz w:val="24"/>
        </w:rPr>
        <w:t xml:space="preserve">, </w:t>
      </w:r>
      <w:r w:rsidR="00FD65BE">
        <w:rPr>
          <w:rFonts w:ascii="Times New Roman" w:hAnsi="Times New Roman"/>
          <w:sz w:val="24"/>
          <w:lang w:val="sr-Cyrl-RS"/>
        </w:rPr>
        <w:t>113/</w:t>
      </w:r>
      <w:r w:rsidR="004956B8">
        <w:rPr>
          <w:rFonts w:ascii="Times New Roman" w:hAnsi="Times New Roman"/>
          <w:sz w:val="24"/>
          <w:lang w:val="sr-Cyrl-RS"/>
        </w:rPr>
        <w:t>20</w:t>
      </w:r>
      <w:r w:rsidR="00FD65BE">
        <w:rPr>
          <w:rFonts w:ascii="Times New Roman" w:hAnsi="Times New Roman"/>
          <w:sz w:val="24"/>
          <w:lang w:val="sr-Cyrl-RS"/>
        </w:rPr>
        <w:t>17</w:t>
      </w:r>
      <w:r w:rsidR="004956B8">
        <w:rPr>
          <w:rFonts w:ascii="Times New Roman" w:hAnsi="Times New Roman"/>
          <w:sz w:val="24"/>
          <w:lang w:val="sr-Cyrl-RS"/>
        </w:rPr>
        <w:t>, 95/2018 и 31/2019</w:t>
      </w:r>
      <w:r w:rsidR="00CD4B93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 xml:space="preserve">), достављамо Вам </w:t>
      </w:r>
      <w:r w:rsidR="004956B8">
        <w:rPr>
          <w:rFonts w:ascii="Times New Roman" w:hAnsi="Times New Roman"/>
          <w:sz w:val="24"/>
          <w:lang w:val="sr-Cyrl-RS"/>
        </w:rPr>
        <w:t>У</w:t>
      </w:r>
      <w:r>
        <w:rPr>
          <w:rFonts w:ascii="Times New Roman" w:hAnsi="Times New Roman"/>
          <w:sz w:val="24"/>
          <w:lang w:val="sr-Cyrl-RS"/>
        </w:rPr>
        <w:t xml:space="preserve">путство за припрему </w:t>
      </w:r>
      <w:r w:rsidR="0035010A">
        <w:rPr>
          <w:rFonts w:ascii="Times New Roman" w:hAnsi="Times New Roman"/>
          <w:sz w:val="24"/>
          <w:lang w:val="sr-Cyrl-RS"/>
        </w:rPr>
        <w:t>о</w:t>
      </w:r>
      <w:r>
        <w:rPr>
          <w:rFonts w:ascii="Times New Roman" w:hAnsi="Times New Roman"/>
          <w:sz w:val="24"/>
          <w:lang w:val="sr-Cyrl-RS"/>
        </w:rPr>
        <w:t>дл</w:t>
      </w:r>
      <w:r w:rsidR="008F0DB1">
        <w:rPr>
          <w:rFonts w:ascii="Times New Roman" w:hAnsi="Times New Roman"/>
          <w:sz w:val="24"/>
          <w:lang w:val="sr-Cyrl-RS"/>
        </w:rPr>
        <w:t>уке о буџету општине Бач за 20</w:t>
      </w:r>
      <w:r w:rsidR="004956B8">
        <w:rPr>
          <w:rFonts w:ascii="Times New Roman" w:hAnsi="Times New Roman"/>
          <w:sz w:val="24"/>
          <w:lang w:val="sr-Cyrl-RS"/>
        </w:rPr>
        <w:t>20</w:t>
      </w:r>
      <w:r>
        <w:rPr>
          <w:rFonts w:ascii="Times New Roman" w:hAnsi="Times New Roman"/>
          <w:sz w:val="24"/>
          <w:lang w:val="sr-Cyrl-RS"/>
        </w:rPr>
        <w:t>. годину</w:t>
      </w:r>
      <w:r w:rsidR="004956B8">
        <w:rPr>
          <w:rFonts w:ascii="Times New Roman" w:hAnsi="Times New Roman"/>
          <w:sz w:val="24"/>
          <w:lang w:val="sr-Cyrl-RS"/>
        </w:rPr>
        <w:t xml:space="preserve"> и пројекцијама за 2021. и 2022. годину.</w:t>
      </w:r>
    </w:p>
    <w:p w:rsidR="00905376" w:rsidRDefault="000712E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</w:t>
      </w:r>
      <w:r w:rsidR="008F0DB1">
        <w:rPr>
          <w:rFonts w:ascii="Times New Roman" w:hAnsi="Times New Roman"/>
          <w:sz w:val="24"/>
          <w:lang w:val="sr-Cyrl-RS"/>
        </w:rPr>
        <w:t xml:space="preserve">путство за припрему </w:t>
      </w:r>
      <w:r w:rsidR="00956ECE">
        <w:rPr>
          <w:rFonts w:ascii="Times New Roman" w:hAnsi="Times New Roman"/>
          <w:sz w:val="24"/>
          <w:lang w:val="sr-Cyrl-RS"/>
        </w:rPr>
        <w:t>о</w:t>
      </w:r>
      <w:r w:rsidR="00905376">
        <w:rPr>
          <w:rFonts w:ascii="Times New Roman" w:hAnsi="Times New Roman"/>
          <w:sz w:val="24"/>
          <w:lang w:val="sr-Cyrl-RS"/>
        </w:rPr>
        <w:t>длуке о буџету општине Бач за 20</w:t>
      </w:r>
      <w:r>
        <w:rPr>
          <w:rFonts w:ascii="Times New Roman" w:hAnsi="Times New Roman"/>
          <w:sz w:val="24"/>
          <w:lang w:val="sr-Cyrl-RS"/>
        </w:rPr>
        <w:t>20</w:t>
      </w:r>
      <w:r w:rsidR="00905376">
        <w:rPr>
          <w:rFonts w:ascii="Times New Roman" w:hAnsi="Times New Roman"/>
          <w:sz w:val="24"/>
          <w:lang w:val="sr-Cyrl-RS"/>
        </w:rPr>
        <w:t>. годину садржи смернице за припрему предлога финансијских планова корисника буџетски</w:t>
      </w:r>
      <w:r w:rsidR="00956ECE">
        <w:rPr>
          <w:rFonts w:ascii="Times New Roman" w:hAnsi="Times New Roman"/>
          <w:sz w:val="24"/>
          <w:lang w:val="sr-Cyrl-RS"/>
        </w:rPr>
        <w:t>х средстава у складу са смерница</w:t>
      </w:r>
      <w:r w:rsidR="00905376">
        <w:rPr>
          <w:rFonts w:ascii="Times New Roman" w:hAnsi="Times New Roman"/>
          <w:sz w:val="24"/>
          <w:lang w:val="sr-Cyrl-RS"/>
        </w:rPr>
        <w:t>ма из Упутства за припрему одлуке о буџету локалне власти за 20</w:t>
      </w:r>
      <w:r>
        <w:rPr>
          <w:rFonts w:ascii="Times New Roman" w:hAnsi="Times New Roman"/>
          <w:sz w:val="24"/>
          <w:lang w:val="sr-Cyrl-RS"/>
        </w:rPr>
        <w:t>20</w:t>
      </w:r>
      <w:r w:rsidR="008F0DB1">
        <w:rPr>
          <w:rFonts w:ascii="Times New Roman" w:hAnsi="Times New Roman"/>
          <w:sz w:val="24"/>
          <w:lang w:val="sr-Cyrl-RS"/>
        </w:rPr>
        <w:t>. годину и пројекција за 20</w:t>
      </w:r>
      <w:r w:rsidR="00FD65BE">
        <w:rPr>
          <w:rFonts w:ascii="Times New Roman" w:hAnsi="Times New Roman"/>
          <w:sz w:val="24"/>
          <w:lang w:val="sr-Cyrl-RS"/>
        </w:rPr>
        <w:t>2</w:t>
      </w:r>
      <w:r>
        <w:rPr>
          <w:rFonts w:ascii="Times New Roman" w:hAnsi="Times New Roman"/>
          <w:sz w:val="24"/>
          <w:lang w:val="sr-Cyrl-RS"/>
        </w:rPr>
        <w:t>1</w:t>
      </w:r>
      <w:r w:rsidR="008F0DB1">
        <w:rPr>
          <w:rFonts w:ascii="Times New Roman" w:hAnsi="Times New Roman"/>
          <w:sz w:val="24"/>
          <w:lang w:val="sr-Cyrl-RS"/>
        </w:rPr>
        <w:t>. и 20</w:t>
      </w:r>
      <w:r w:rsidR="008F0DB1">
        <w:rPr>
          <w:rFonts w:ascii="Times New Roman" w:hAnsi="Times New Roman"/>
          <w:sz w:val="24"/>
          <w:lang w:val="sr-Latn-RS"/>
        </w:rPr>
        <w:t>2</w:t>
      </w:r>
      <w:r>
        <w:rPr>
          <w:rFonts w:ascii="Times New Roman" w:hAnsi="Times New Roman"/>
          <w:sz w:val="24"/>
          <w:lang w:val="sr-Cyrl-RS"/>
        </w:rPr>
        <w:t>2</w:t>
      </w:r>
      <w:r w:rsidR="00905376">
        <w:rPr>
          <w:rFonts w:ascii="Times New Roman" w:hAnsi="Times New Roman"/>
          <w:sz w:val="24"/>
          <w:lang w:val="sr-Cyrl-RS"/>
        </w:rPr>
        <w:t xml:space="preserve">. годину објављеног дана </w:t>
      </w:r>
      <w:r>
        <w:rPr>
          <w:rFonts w:ascii="Times New Roman" w:hAnsi="Times New Roman"/>
          <w:sz w:val="24"/>
          <w:lang w:val="sr-Cyrl-RS"/>
        </w:rPr>
        <w:t>09</w:t>
      </w:r>
      <w:r w:rsidR="008F0DB1">
        <w:rPr>
          <w:rFonts w:ascii="Times New Roman" w:hAnsi="Times New Roman"/>
          <w:sz w:val="24"/>
          <w:lang w:val="sr-Cyrl-RS"/>
        </w:rPr>
        <w:t>.</w:t>
      </w:r>
      <w:r>
        <w:rPr>
          <w:rFonts w:ascii="Times New Roman" w:hAnsi="Times New Roman"/>
          <w:sz w:val="24"/>
          <w:lang w:val="sr-Cyrl-RS"/>
        </w:rPr>
        <w:t>07</w:t>
      </w:r>
      <w:r w:rsidR="008F0DB1">
        <w:rPr>
          <w:rFonts w:ascii="Times New Roman" w:hAnsi="Times New Roman"/>
          <w:sz w:val="24"/>
          <w:lang w:val="sr-Cyrl-RS"/>
        </w:rPr>
        <w:t>.201</w:t>
      </w:r>
      <w:r>
        <w:rPr>
          <w:rFonts w:ascii="Times New Roman" w:hAnsi="Times New Roman"/>
          <w:sz w:val="24"/>
          <w:lang w:val="sr-Cyrl-RS"/>
        </w:rPr>
        <w:t>9</w:t>
      </w:r>
      <w:r w:rsidR="00905376">
        <w:rPr>
          <w:rFonts w:ascii="Times New Roman" w:hAnsi="Times New Roman"/>
          <w:sz w:val="24"/>
          <w:lang w:val="sr-Cyrl-RS"/>
        </w:rPr>
        <w:t>. године које смо у обавези да поштујемо.</w:t>
      </w: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складу са чланом 112. Закона о буџетском систему, почевши од доношења одлуке о буџету за 2015. годину, све локалне самоуправе и корисници буџетских средстава су у обавези да своје финансијске планове припремају у складу са програмском методологијом. Министарство финансија је у сарадњи са СКГО припремило униформну програмску структуру за ЈЛС која се примењује у из</w:t>
      </w:r>
      <w:r w:rsidR="008F0DB1">
        <w:rPr>
          <w:rFonts w:ascii="Times New Roman" w:hAnsi="Times New Roman"/>
          <w:sz w:val="24"/>
          <w:lang w:val="sr-Cyrl-RS"/>
        </w:rPr>
        <w:t>ради одлуке о буџету ЈЛС за 20</w:t>
      </w:r>
      <w:r w:rsidR="000712E6">
        <w:rPr>
          <w:rFonts w:ascii="Times New Roman" w:hAnsi="Times New Roman"/>
          <w:sz w:val="24"/>
          <w:lang w:val="sr-Cyrl-RS"/>
        </w:rPr>
        <w:t>20</w:t>
      </w:r>
      <w:r>
        <w:rPr>
          <w:rFonts w:ascii="Times New Roman" w:hAnsi="Times New Roman"/>
          <w:sz w:val="24"/>
          <w:lang w:val="sr-Cyrl-RS"/>
        </w:rPr>
        <w:t>. годину, која је ревидирана и садржи 17 програма уместо досадашњих 15 као и низ измена на нивоу програмских активности са сходно усклађеним шифрама.</w:t>
      </w:r>
    </w:p>
    <w:p w:rsidR="00FD65BE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Имајући у виду смернице за припрему одлуке о буџету ЈЛС према којима ће организациона класификација да има доминантну улогу, указано је на неопходност поштовања одредаба члана 2. тачка 7. и 8. Закона о буџетском систему којима су дефинисани директни и индиректни корисници буџетских средстава. </w:t>
      </w:r>
      <w:r w:rsidR="00FD65BE">
        <w:rPr>
          <w:rFonts w:ascii="Times New Roman" w:hAnsi="Times New Roman"/>
          <w:sz w:val="24"/>
          <w:lang w:val="sr-Cyrl-RS"/>
        </w:rPr>
        <w:t xml:space="preserve">У контексту исказивања установа као индиректних корисника буџетских средстава, у </w:t>
      </w:r>
      <w:r w:rsidR="000712E6">
        <w:rPr>
          <w:rFonts w:ascii="Times New Roman" w:hAnsi="Times New Roman"/>
          <w:sz w:val="24"/>
          <w:lang w:val="sr-Cyrl-RS"/>
        </w:rPr>
        <w:t>О</w:t>
      </w:r>
      <w:r w:rsidR="00FD65BE">
        <w:rPr>
          <w:rFonts w:ascii="Times New Roman" w:hAnsi="Times New Roman"/>
          <w:sz w:val="24"/>
          <w:lang w:val="sr-Cyrl-RS"/>
        </w:rPr>
        <w:t>длуци о буџету, не могу се спајати установе које обављају различите делатности имајући у виду да су делатности које обављају ове установе уређене различитим прописима, као и да се коефицијенти и други елементи за обрачун и исплату плата запослених у установама утврђује у зависности од врсте делатности установе.</w:t>
      </w: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Јавне приходе остварене по основу пружања услуга боравка деце у предшколским установама треба уплаћивати на прописани уплатни рачун јавних прихода: 840-742156843-87 и у складу са тим планирати на извору 01 – Приходи из буџета. Орган ЈЛС надлежан за послове финансија ће предшколској установи редовно достављати изводе за овај уплатни рачун јавних прихода.</w:t>
      </w: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складу са чланом 52. Закона о буџетском систему, корисник буџетских средстава који одређени расход и издатак извршава из средстава из буџета и других прихода, обавезан је да измирење тог расхода и издат</w:t>
      </w:r>
      <w:r w:rsidR="00CD4B93">
        <w:rPr>
          <w:rFonts w:ascii="Times New Roman" w:hAnsi="Times New Roman"/>
          <w:sz w:val="24"/>
          <w:lang w:val="sr-Cyrl-RS"/>
        </w:rPr>
        <w:t>а</w:t>
      </w:r>
      <w:r>
        <w:rPr>
          <w:rFonts w:ascii="Times New Roman" w:hAnsi="Times New Roman"/>
          <w:sz w:val="24"/>
          <w:lang w:val="sr-Cyrl-RS"/>
        </w:rPr>
        <w:t>ка прво врши из прихода из других извора.</w:t>
      </w: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складу са чланом 16. став 1. Закона о изменама и допунама Закона о буџетском систему потребно је да орган надлежан за буџет ЈЛС донесе план за увођење родно одговорног буџетирања којим ће одредити кориснике буџетских средстава који ће у својим финансијским плановима дефинисати најмање један родно одговоран циљ и одговарајуће индикаторе који адекватно мере допринос циља унапређењу равноправност</w:t>
      </w:r>
      <w:r w:rsidR="00CD4B93">
        <w:rPr>
          <w:rFonts w:ascii="Times New Roman" w:hAnsi="Times New Roman"/>
          <w:sz w:val="24"/>
          <w:lang w:val="sr-Cyrl-RS"/>
        </w:rPr>
        <w:t>и између жена и мушкараца, у оквир</w:t>
      </w:r>
      <w:r>
        <w:rPr>
          <w:rFonts w:ascii="Times New Roman" w:hAnsi="Times New Roman"/>
          <w:sz w:val="24"/>
          <w:lang w:val="sr-Cyrl-RS"/>
        </w:rPr>
        <w:t>у једног или више програма или програмских активности.</w:t>
      </w:r>
    </w:p>
    <w:p w:rsidR="0079763F" w:rsidRDefault="00905376" w:rsidP="00276180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циљу економичног и ефикасног управљања јавним средствима, а полазећи од Извештаја о ревизији сврсисходности формирања комисија и других сталних и привремени радних тела у јавном сектору, неопходно је да се преиспита оправданост формираних комисија и других радних тела, као и потреба оснивања нових, осим оних предвиђених законом. Такође, приликом оснивања комисија и других тела потребно да се јасно дефинишу циљ и задатак, број чланова, рок извршења задатака, висина накнаде, резултат рада комисије, начин извештавања о раду, начин контроле њиховог рада, као и да се успостави јединствена и свеобухватна евиденција о комисијама и другима раднима телима.</w:t>
      </w: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:rsidR="00905376" w:rsidRPr="00BD6E3E" w:rsidRDefault="00905376" w:rsidP="00905376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BD6E3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Основне економске претпоставке </w:t>
      </w: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:rsidR="00124110" w:rsidRPr="00124110" w:rsidRDefault="00124110" w:rsidP="00905376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Latn-RS"/>
        </w:rPr>
        <w:t>Ta</w:t>
      </w:r>
      <w:r>
        <w:rPr>
          <w:rFonts w:ascii="Times New Roman" w:hAnsi="Times New Roman"/>
          <w:sz w:val="24"/>
          <w:lang w:val="sr-Cyrl-RS"/>
        </w:rPr>
        <w:t>бела 1. – Основне макроекономск</w:t>
      </w:r>
      <w:r w:rsidR="00956ECE">
        <w:rPr>
          <w:rFonts w:ascii="Times New Roman" w:hAnsi="Times New Roman"/>
          <w:sz w:val="24"/>
          <w:lang w:val="sr-Cyrl-RS"/>
        </w:rPr>
        <w:t>е претпоставке за период од 201</w:t>
      </w:r>
      <w:r w:rsidR="000712E6">
        <w:rPr>
          <w:rFonts w:ascii="Times New Roman" w:hAnsi="Times New Roman"/>
          <w:sz w:val="24"/>
          <w:lang w:val="sr-Cyrl-RS"/>
        </w:rPr>
        <w:t>9</w:t>
      </w:r>
      <w:r w:rsidR="00956ECE">
        <w:rPr>
          <w:rFonts w:ascii="Times New Roman" w:hAnsi="Times New Roman"/>
          <w:sz w:val="24"/>
          <w:lang w:val="sr-Cyrl-RS"/>
        </w:rPr>
        <w:t>.-202</w:t>
      </w:r>
      <w:r w:rsidR="000712E6">
        <w:rPr>
          <w:rFonts w:ascii="Times New Roman" w:hAnsi="Times New Roman"/>
          <w:sz w:val="24"/>
          <w:lang w:val="sr-Cyrl-RS"/>
        </w:rPr>
        <w:t>2</w:t>
      </w:r>
      <w:r>
        <w:rPr>
          <w:rFonts w:ascii="Times New Roman" w:hAnsi="Times New Roman"/>
          <w:sz w:val="24"/>
          <w:lang w:val="sr-Cyrl-RS"/>
        </w:rPr>
        <w:t>. године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98"/>
        <w:gridCol w:w="1016"/>
        <w:gridCol w:w="1016"/>
        <w:gridCol w:w="1016"/>
        <w:gridCol w:w="1010"/>
      </w:tblGrid>
      <w:tr w:rsidR="00905376" w:rsidRPr="00E37B2F" w:rsidTr="00F95655">
        <w:trPr>
          <w:trHeight w:val="315"/>
        </w:trPr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rPr>
                <w:rFonts w:ascii="Times New Roman" w:hAnsi="Times New Roman"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color w:val="000000"/>
                <w:sz w:val="24"/>
              </w:rPr>
              <w:t>Исказано у процентима осим ако није другачије назначено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0712E6" w:rsidRDefault="00956ECE" w:rsidP="005912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  <w:r w:rsidRPr="005A23B1">
              <w:rPr>
                <w:rFonts w:ascii="Times New Roman" w:hAnsi="Times New Roman"/>
                <w:b/>
                <w:color w:val="000000"/>
                <w:sz w:val="24"/>
              </w:rPr>
              <w:t>201</w:t>
            </w:r>
            <w:r w:rsidR="000712E6"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9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0712E6" w:rsidRDefault="00956ECE" w:rsidP="005912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  <w:r w:rsidRPr="005A23B1">
              <w:rPr>
                <w:rFonts w:ascii="Times New Roman" w:hAnsi="Times New Roman"/>
                <w:b/>
                <w:color w:val="000000"/>
                <w:sz w:val="24"/>
              </w:rPr>
              <w:t>20</w:t>
            </w:r>
            <w:r w:rsidR="000712E6"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20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F95655" w:rsidRDefault="00956ECE" w:rsidP="005912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  <w:r w:rsidRPr="005A23B1">
              <w:rPr>
                <w:rFonts w:ascii="Times New Roman" w:hAnsi="Times New Roman"/>
                <w:b/>
                <w:color w:val="000000"/>
                <w:sz w:val="24"/>
              </w:rPr>
              <w:t>20</w:t>
            </w:r>
            <w:r w:rsidR="00F95655"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2</w:t>
            </w:r>
            <w:r w:rsidR="000712E6"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5A23B1" w:rsidRDefault="00956ECE" w:rsidP="005912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  <w:r w:rsidRPr="005A23B1">
              <w:rPr>
                <w:rFonts w:ascii="Times New Roman" w:hAnsi="Times New Roman"/>
                <w:b/>
                <w:color w:val="000000"/>
                <w:sz w:val="24"/>
              </w:rPr>
              <w:t>20</w:t>
            </w:r>
            <w:r w:rsidRPr="005A23B1"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2</w:t>
            </w:r>
            <w:r w:rsidR="000712E6"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2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Стопа реалног раста БДП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4,0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4,0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4,0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БДП у текућим тржишним ценама (у млрд РСД)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5408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5819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6252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6713</w:t>
            </w:r>
          </w:p>
        </w:tc>
      </w:tr>
      <w:tr w:rsidR="00905376" w:rsidRPr="00E37B2F" w:rsidTr="00956ECE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5376" w:rsidRPr="000712E6" w:rsidRDefault="000712E6" w:rsidP="000712E6">
            <w:pPr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sr-Cyrl-RS"/>
              </w:rPr>
            </w:pPr>
            <w:r w:rsidRPr="000712E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sr-Cyrl-RS"/>
              </w:rPr>
              <w:lastRenderedPageBreak/>
              <w:t>Извори раста: процентне промене у сталним ценама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Лична потрошња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3,1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Државна потрошња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1,5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1,5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1,2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Инвестиције у фиксни капитал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6,7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6,9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7,0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7,1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Извоз роба и услуга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7,4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9,6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9,2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9,1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Увоз роба и услуга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7,6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8,3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7,7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7,7</w:t>
            </w:r>
          </w:p>
        </w:tc>
      </w:tr>
      <w:tr w:rsidR="00905376" w:rsidRPr="00E37B2F" w:rsidTr="00956ECE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5376" w:rsidRPr="000712E6" w:rsidRDefault="000712E6" w:rsidP="000712E6">
            <w:pPr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sr-Cyrl-RS"/>
              </w:rPr>
              <w:t>Допринос раста БДП п.п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Домаћа тражња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4,3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4,0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3,8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Инвестициона потрошња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1,4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1,5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3B1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1,4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1,5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Лична потрошња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2,1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Државна потрошња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0,5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0,3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0,2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0,2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Спољно-трговински биланс роба и услуга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-0,8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0,0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0,2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0,2</w:t>
            </w:r>
          </w:p>
        </w:tc>
      </w:tr>
      <w:tr w:rsidR="00905376" w:rsidRPr="00E37B2F" w:rsidTr="00956ECE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5376" w:rsidRPr="000712E6" w:rsidRDefault="000712E6" w:rsidP="000712E6">
            <w:pPr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sr-Cyrl-RS"/>
              </w:rPr>
            </w:pPr>
            <w:r w:rsidRPr="000712E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sr-Cyrl-RS"/>
              </w:rPr>
              <w:t>Кретање цена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Потрошачке цене (годишњи просек)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1,9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2,8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Потрошачке цене (крај периода)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3,0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Дефлатор БДП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0712E6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3,2</w:t>
            </w:r>
          </w:p>
        </w:tc>
      </w:tr>
      <w:tr w:rsidR="00905376" w:rsidRPr="00E37B2F" w:rsidTr="00956ECE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5376" w:rsidRPr="000712E6" w:rsidRDefault="000712E6" w:rsidP="000712E6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lang w:val="sr-Cyrl-RS"/>
              </w:rPr>
            </w:pPr>
            <w:r w:rsidRPr="000712E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sr-Cyrl-RS"/>
              </w:rPr>
              <w:t>Кретања у спољном сектору (%БДП)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Спољно-трговински биланс роба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1275D7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-12,4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1275D7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-11,8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1275D7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-11,4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1275D7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-11,0</w:t>
            </w:r>
          </w:p>
        </w:tc>
      </w:tr>
      <w:tr w:rsidR="00F95655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55" w:rsidRPr="00E37B2F" w:rsidRDefault="00F95655" w:rsidP="00F9565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Спољно-трговински биланс  услуга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1275D7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1275D7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1275D7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1275D7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3,2</w:t>
            </w:r>
          </w:p>
        </w:tc>
      </w:tr>
      <w:tr w:rsidR="00F95655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E37B2F" w:rsidRDefault="00F95655" w:rsidP="00F9565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Салдо текућег рачуна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1275D7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-5,1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1275D7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-4,7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1275D7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-4,4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1275D7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-4,3</w:t>
            </w:r>
          </w:p>
        </w:tc>
      </w:tr>
      <w:tr w:rsidR="00F95655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55" w:rsidRPr="00E37B2F" w:rsidRDefault="00F95655" w:rsidP="00F9565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Директне инвестиције - нето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1275D7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5,3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1275D7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5,0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1275D7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4,7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1275D7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4,5</w:t>
            </w:r>
          </w:p>
        </w:tc>
      </w:tr>
      <w:tr w:rsidR="00F95655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55" w:rsidRPr="00E37B2F" w:rsidRDefault="00F95655" w:rsidP="00F956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b/>
                <w:bCs/>
                <w:color w:val="000000"/>
                <w:sz w:val="24"/>
              </w:rPr>
              <w:t>Јавне финансије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E37B2F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E37B2F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E37B2F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E37B2F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95655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55" w:rsidRPr="00E37B2F" w:rsidRDefault="00F95655" w:rsidP="00F9565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lang w:val="sr-Cyrl-RS"/>
              </w:rPr>
              <w:t xml:space="preserve">Фискални резултат опште државе </w:t>
            </w: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(%БДП)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1275D7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-0,5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1275D7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-0,5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1275D7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-0,5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1275D7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-0,5</w:t>
            </w:r>
          </w:p>
        </w:tc>
      </w:tr>
    </w:tbl>
    <w:p w:rsidR="00905376" w:rsidRPr="004215F5" w:rsidRDefault="004215F5" w:rsidP="00905376">
      <w:pPr>
        <w:jc w:val="both"/>
        <w:rPr>
          <w:rFonts w:ascii="Times New Roman" w:hAnsi="Times New Roman"/>
          <w:i/>
          <w:sz w:val="20"/>
          <w:szCs w:val="20"/>
          <w:lang w:val="sr-Cyrl-RS"/>
        </w:rPr>
      </w:pPr>
      <w:r>
        <w:rPr>
          <w:rFonts w:ascii="Times New Roman" w:hAnsi="Times New Roman"/>
          <w:i/>
          <w:sz w:val="20"/>
          <w:szCs w:val="20"/>
          <w:lang w:val="sr-Cyrl-RS"/>
        </w:rPr>
        <w:t>Извор: Министарство финансија - Упутство за припрему одлуке о буџету локалне власти за 20</w:t>
      </w:r>
      <w:r w:rsidR="000712E6">
        <w:rPr>
          <w:rFonts w:ascii="Times New Roman" w:hAnsi="Times New Roman"/>
          <w:i/>
          <w:sz w:val="20"/>
          <w:szCs w:val="20"/>
          <w:lang w:val="sr-Cyrl-RS"/>
        </w:rPr>
        <w:t>20</w:t>
      </w:r>
      <w:r>
        <w:rPr>
          <w:rFonts w:ascii="Times New Roman" w:hAnsi="Times New Roman"/>
          <w:i/>
          <w:sz w:val="20"/>
          <w:szCs w:val="20"/>
          <w:lang w:val="sr-Cyrl-RS"/>
        </w:rPr>
        <w:t>. годину са пројекцијама за 20</w:t>
      </w:r>
      <w:r w:rsidR="00F95655">
        <w:rPr>
          <w:rFonts w:ascii="Times New Roman" w:hAnsi="Times New Roman"/>
          <w:i/>
          <w:sz w:val="20"/>
          <w:szCs w:val="20"/>
          <w:lang w:val="sr-Cyrl-RS"/>
        </w:rPr>
        <w:t>2</w:t>
      </w:r>
      <w:r w:rsidR="000712E6">
        <w:rPr>
          <w:rFonts w:ascii="Times New Roman" w:hAnsi="Times New Roman"/>
          <w:i/>
          <w:sz w:val="20"/>
          <w:szCs w:val="20"/>
          <w:lang w:val="sr-Cyrl-RS"/>
        </w:rPr>
        <w:t>1</w:t>
      </w:r>
      <w:r w:rsidR="00956ECE">
        <w:rPr>
          <w:rFonts w:ascii="Times New Roman" w:hAnsi="Times New Roman"/>
          <w:i/>
          <w:sz w:val="20"/>
          <w:szCs w:val="20"/>
          <w:lang w:val="sr-Cyrl-RS"/>
        </w:rPr>
        <w:t>. и 202</w:t>
      </w:r>
      <w:r w:rsidR="000712E6">
        <w:rPr>
          <w:rFonts w:ascii="Times New Roman" w:hAnsi="Times New Roman"/>
          <w:i/>
          <w:sz w:val="20"/>
          <w:szCs w:val="20"/>
          <w:lang w:val="sr-Cyrl-RS"/>
        </w:rPr>
        <w:t>2</w:t>
      </w:r>
      <w:r>
        <w:rPr>
          <w:rFonts w:ascii="Times New Roman" w:hAnsi="Times New Roman"/>
          <w:i/>
          <w:sz w:val="20"/>
          <w:szCs w:val="20"/>
          <w:lang w:val="sr-Cyrl-RS"/>
        </w:rPr>
        <w:t>. годину</w:t>
      </w:r>
    </w:p>
    <w:p w:rsidR="00905376" w:rsidRDefault="00905376" w:rsidP="00905376">
      <w:pPr>
        <w:jc w:val="both"/>
        <w:rPr>
          <w:rFonts w:ascii="Times New Roman" w:hAnsi="Times New Roman"/>
          <w:sz w:val="24"/>
          <w:lang w:val="sr-Cyrl-RS"/>
        </w:rPr>
      </w:pPr>
    </w:p>
    <w:p w:rsidR="004215F5" w:rsidRDefault="004215F5" w:rsidP="00905376">
      <w:pPr>
        <w:jc w:val="both"/>
        <w:rPr>
          <w:rFonts w:ascii="Times New Roman" w:hAnsi="Times New Roman"/>
          <w:sz w:val="24"/>
          <w:lang w:val="sr-Cyrl-RS"/>
        </w:rPr>
      </w:pPr>
    </w:p>
    <w:p w:rsidR="00D95CF6" w:rsidRPr="00D95CF6" w:rsidRDefault="00D95CF6" w:rsidP="00D95CF6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Опис планиране политике општине Бач</w:t>
      </w:r>
    </w:p>
    <w:p w:rsidR="00D95CF6" w:rsidRDefault="00D95CF6" w:rsidP="00D95CF6">
      <w:pPr>
        <w:jc w:val="both"/>
        <w:rPr>
          <w:rFonts w:ascii="Times New Roman" w:hAnsi="Times New Roman"/>
          <w:sz w:val="24"/>
          <w:lang w:val="sr-Cyrl-RS"/>
        </w:rPr>
      </w:pPr>
    </w:p>
    <w:p w:rsidR="00905376" w:rsidRDefault="00BD5CDF" w:rsidP="00D95CF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периоду од 20</w:t>
      </w:r>
      <w:r w:rsidR="00AA385C">
        <w:rPr>
          <w:rFonts w:ascii="Times New Roman" w:hAnsi="Times New Roman"/>
          <w:sz w:val="24"/>
          <w:lang w:val="sr-Cyrl-RS"/>
        </w:rPr>
        <w:t>20</w:t>
      </w:r>
      <w:r>
        <w:rPr>
          <w:rFonts w:ascii="Times New Roman" w:hAnsi="Times New Roman"/>
          <w:sz w:val="24"/>
          <w:lang w:val="sr-Cyrl-RS"/>
        </w:rPr>
        <w:t>. до 202</w:t>
      </w:r>
      <w:r w:rsidR="00AA385C">
        <w:rPr>
          <w:rFonts w:ascii="Times New Roman" w:hAnsi="Times New Roman"/>
          <w:sz w:val="24"/>
          <w:lang w:val="sr-Cyrl-RS"/>
        </w:rPr>
        <w:t>2</w:t>
      </w:r>
      <w:r w:rsidR="00D95CF6">
        <w:rPr>
          <w:rFonts w:ascii="Times New Roman" w:hAnsi="Times New Roman"/>
          <w:sz w:val="24"/>
          <w:lang w:val="sr-Cyrl-RS"/>
        </w:rPr>
        <w:t>. године општина Бач ће обављати изворне, поверене и пренесене надлежности у складу са Уставом Републике Србије и Законом о локалној самоуправи, као и другим законским и подзаконским актима којима се регулишу надлежности локалних самоуправа у Србији.</w:t>
      </w:r>
    </w:p>
    <w:p w:rsidR="00D95CF6" w:rsidRDefault="006479EA" w:rsidP="00D95CF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Приоритети у 20</w:t>
      </w:r>
      <w:r w:rsidR="00AA385C">
        <w:rPr>
          <w:rFonts w:ascii="Times New Roman" w:hAnsi="Times New Roman"/>
          <w:sz w:val="24"/>
          <w:lang w:val="sr-Cyrl-RS"/>
        </w:rPr>
        <w:t>20</w:t>
      </w:r>
      <w:r>
        <w:rPr>
          <w:rFonts w:ascii="Times New Roman" w:hAnsi="Times New Roman"/>
          <w:sz w:val="24"/>
          <w:lang w:val="sr-Cyrl-RS"/>
        </w:rPr>
        <w:t>. години су:</w:t>
      </w:r>
    </w:p>
    <w:p w:rsidR="006479EA" w:rsidRDefault="006479EA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Развој привреде и економије – Уважавајући реалност оснивања малих и средњих предузећа као носиоца развоја у будућности и смањења незапослености, неопходно је подстаћи развој производних предузећа и привлачење домаћих и страних инвеститора. Због тога треба унапредити рад локалне администрације у складу са потребама будућих инвеститора као и завршити комплетно опремање индустријске зоне неопходном инфраструктуром. Упоредо са тим вршиће се и активирање и уређивање постојећих радних објеката за „браунфилд“ инвестиције.</w:t>
      </w:r>
    </w:p>
    <w:p w:rsidR="0035010A" w:rsidRDefault="006479EA" w:rsidP="00ED3B89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 w:rsidRPr="0035010A">
        <w:rPr>
          <w:rFonts w:ascii="Times New Roman" w:hAnsi="Times New Roman"/>
          <w:sz w:val="24"/>
          <w:lang w:val="sr-Cyrl-RS"/>
        </w:rPr>
        <w:t xml:space="preserve">Буџет и финансије – Сагледаће се комплетно стање нефинансијске имовине општине Бач како би се створила јасна и прецизна слика о јавној својини </w:t>
      </w:r>
      <w:r w:rsidR="00AE475B" w:rsidRPr="0035010A">
        <w:rPr>
          <w:rFonts w:ascii="Times New Roman" w:hAnsi="Times New Roman"/>
          <w:sz w:val="24"/>
          <w:lang w:val="sr-Cyrl-RS"/>
        </w:rPr>
        <w:t xml:space="preserve">и ажурирала евиденција исте. Успоставиће се адекватан систем финансијског управља и контроле трошења новчаних средстава у складу са Законом о буџетском систему те ће се извршити сагледавање свих могућности уштеда по свим нивоима како на нивоу општине тако и у оквиру јавних предузећа и установа. Акценат ће бити стављен на још бољу наплату потраживања како на нивоу општине тако и у оквиру јавних предузећа и установа са циљем повећања прихода односно ликвидности. </w:t>
      </w:r>
    </w:p>
    <w:p w:rsidR="00AE475B" w:rsidRPr="0035010A" w:rsidRDefault="00AE475B" w:rsidP="00ED3B89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 w:rsidRPr="0035010A">
        <w:rPr>
          <w:rFonts w:ascii="Times New Roman" w:hAnsi="Times New Roman"/>
          <w:sz w:val="24"/>
          <w:lang w:val="sr-Cyrl-RS"/>
        </w:rPr>
        <w:t>Развој пољопривреде и села – Општина Бач због својих природних карактеристика земљишта и климе има велики потенцијал у пољопривредном сектору који није у потпуности искоришћен. Први предуслов за то јесте побољшање инфраструктуре у селима у ср</w:t>
      </w:r>
      <w:r w:rsidR="003F6855" w:rsidRPr="0035010A">
        <w:rPr>
          <w:rFonts w:ascii="Times New Roman" w:hAnsi="Times New Roman"/>
          <w:sz w:val="24"/>
          <w:lang w:val="sr-Cyrl-RS"/>
        </w:rPr>
        <w:t xml:space="preserve">едњорочном периоду (поправак путне </w:t>
      </w:r>
      <w:r w:rsidR="003F6855" w:rsidRPr="0035010A">
        <w:rPr>
          <w:rFonts w:ascii="Times New Roman" w:hAnsi="Times New Roman"/>
          <w:sz w:val="24"/>
          <w:lang w:val="sr-Cyrl-RS"/>
        </w:rPr>
        <w:lastRenderedPageBreak/>
        <w:t>мреже, побољшање комуникационих мрежа, унапређење квалитета јавне расвете, повећање доступности и квалитета пијаће воде, развој канализационе мреже, унапређење школских објеката и здравствених амбуланти). Такође је неопходна и припрема избалансираног плана улагања у свим насељима општине Бач чиме би се недвосмислено подржало очување села и живота младих који у њима живе. Будућност којој је неопходно тежити у области пољопривреде јесте развој пољопривредних газдинстава у погледу осавремењивања производње и фокусирања на захтеве тржишта. Посебна пажња ће бити усмерена ка едукацији пољопривредника кроз што је могуће више различитих начина пласирања информација: стручне екскурзије, предавања, издавање публикација, и друго.</w:t>
      </w:r>
    </w:p>
    <w:p w:rsidR="003F6855" w:rsidRDefault="003F6855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Развој и унапређење инфраструктуре – Наставиће се са унапређивањем </w:t>
      </w:r>
      <w:r w:rsidR="00BC3A3F">
        <w:rPr>
          <w:rFonts w:ascii="Times New Roman" w:hAnsi="Times New Roman"/>
          <w:sz w:val="24"/>
          <w:lang w:val="sr-Cyrl-RS"/>
        </w:rPr>
        <w:t>стања водоводне и канализационе мреже у свим насељима општине Бач, а такође ће се обезбедити и средства за поправак путне мреже. Радиће се на осавремењивању и побољшању квалитета јавне расвете. Вршиће се уређивање паркова као и уређивање малих и великих спортских терена. Неопходно је извршити изградњу и нових игралишта за децу. Посебан циљ јесте повећање енергетске ефикасности ради остваривања уштеда у потрошњи како топлотне тако и електричне енергије код свих потрошача.</w:t>
      </w:r>
    </w:p>
    <w:p w:rsidR="00BC3A3F" w:rsidRDefault="00BC3A3F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Здравствена заштита</w:t>
      </w:r>
      <w:r w:rsidR="007C33A3">
        <w:rPr>
          <w:rFonts w:ascii="Times New Roman" w:hAnsi="Times New Roman"/>
          <w:sz w:val="24"/>
          <w:lang w:val="sr-Cyrl-RS"/>
        </w:rPr>
        <w:t xml:space="preserve"> – С обзиром да је право на здравље и здравствену заштиту једно од основних људских права, неопходно је усвојити Локални план развоја здравствене заштите који би био у складу са републичким прописима који регулишу ову материју чиме би се дефинисали основни циљеви и правци развоја здравствене заштите на локалном нивоу. Обратиће се пажња на ревитализацију сеоских амбуланти као и на пружање превентивне здравствене заштите.</w:t>
      </w:r>
    </w:p>
    <w:p w:rsidR="007C33A3" w:rsidRDefault="007C33A3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Социјална заштита – У веома тешкој економској и социјалној ситуацији општине Бач, посебно ће се водити рачуна о најугроженијим социјалним категоријама као што су особе са инвалидитетом, социјално угрожене породице, деца, пензионери и Роми. Полазна основа за вођење одговорне социјалне политике општине Бач је пре свега усклађивање са Законом о социјалној заштити кроз Одлуку о правима из области социјалне заштите и социјалне сигурности грађана која се фин</w:t>
      </w:r>
      <w:r w:rsidR="002807B9">
        <w:rPr>
          <w:rFonts w:ascii="Times New Roman" w:hAnsi="Times New Roman"/>
          <w:sz w:val="24"/>
          <w:lang w:val="sr-Cyrl-RS"/>
        </w:rPr>
        <w:t>ансирају из буџета општине Бач. У сагледавању и подизању на виши ниво социјалне заштите на подручју општине биће посебно обезбеђена средства за рад удружења грађана социо-хуманитарног карактера.</w:t>
      </w:r>
    </w:p>
    <w:p w:rsidR="002807B9" w:rsidRDefault="002807B9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Образовање, култура, информисање и верска питања – Општина ће финансирати законом прописане обавезе у вези функционисања предшколског васпитања, основног и средњег образовања као и обавезе из колективних уговора, али и обнову школских зграда и набавку наставних средстава. У области културе ће се наставити са планирањем и реализацијом културних манифестација, а нарочито оних манифестација које имају дугу традицију и афирмативне резултате у својој културној мисији. Подстицаће се развој културног и уметничког стваралаштва као и предузимање мере на обезбеђивању заштите културних добара од значаја са општину Бач. У области информисања и верских заједница, општина Бач ће као и до сад поштовати законске одредбе о њиховом финансирању.</w:t>
      </w:r>
    </w:p>
    <w:p w:rsidR="002807B9" w:rsidRDefault="002807B9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Заштита животне средине </w:t>
      </w:r>
      <w:r w:rsidR="00E82F82">
        <w:rPr>
          <w:rFonts w:ascii="Times New Roman" w:hAnsi="Times New Roman"/>
          <w:sz w:val="24"/>
          <w:lang w:val="sr-Cyrl-RS"/>
        </w:rPr>
        <w:t>–</w:t>
      </w:r>
      <w:r>
        <w:rPr>
          <w:rFonts w:ascii="Times New Roman" w:hAnsi="Times New Roman"/>
          <w:sz w:val="24"/>
          <w:lang w:val="sr-Cyrl-RS"/>
        </w:rPr>
        <w:t xml:space="preserve"> </w:t>
      </w:r>
      <w:r w:rsidR="00E82F82">
        <w:rPr>
          <w:rFonts w:ascii="Times New Roman" w:hAnsi="Times New Roman"/>
          <w:sz w:val="24"/>
          <w:lang w:val="sr-Cyrl-RS"/>
        </w:rPr>
        <w:t>општина Бач ће донети Програм заштите животне средин</w:t>
      </w:r>
      <w:r w:rsidR="001F344F">
        <w:rPr>
          <w:rFonts w:ascii="Times New Roman" w:hAnsi="Times New Roman"/>
          <w:sz w:val="24"/>
          <w:lang w:val="sr-Cyrl-RS"/>
        </w:rPr>
        <w:t>е за 20</w:t>
      </w:r>
      <w:r w:rsidR="0035010A">
        <w:rPr>
          <w:rFonts w:ascii="Times New Roman" w:hAnsi="Times New Roman"/>
          <w:sz w:val="24"/>
          <w:lang w:val="sr-Cyrl-RS"/>
        </w:rPr>
        <w:t>20</w:t>
      </w:r>
      <w:r w:rsidR="00E82F82">
        <w:rPr>
          <w:rFonts w:ascii="Times New Roman" w:hAnsi="Times New Roman"/>
          <w:sz w:val="24"/>
          <w:lang w:val="sr-Cyrl-RS"/>
        </w:rPr>
        <w:t>. годину којим ће да успостави мере заштите и очувања воде, ваздуха, земљишта, јавних зелених површина, хуманог решавања проблема паса луталица као и мере решавања проблема буке, отпада, хемијског загађења земљишта те мере едукације и подизања еколошке свести наших суграђана и исти реализовати са максималном ефикасношћу.</w:t>
      </w:r>
    </w:p>
    <w:p w:rsidR="00AF4E35" w:rsidRDefault="00E82F82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Спорт</w:t>
      </w:r>
      <w:r w:rsidR="003C25D8">
        <w:rPr>
          <w:rFonts w:ascii="Times New Roman" w:hAnsi="Times New Roman"/>
          <w:sz w:val="24"/>
          <w:lang w:val="sr-Cyrl-RS"/>
        </w:rPr>
        <w:t xml:space="preserve"> и омладина</w:t>
      </w:r>
      <w:r>
        <w:rPr>
          <w:rFonts w:ascii="Times New Roman" w:hAnsi="Times New Roman"/>
          <w:sz w:val="24"/>
          <w:lang w:val="sr-Cyrl-RS"/>
        </w:rPr>
        <w:t xml:space="preserve"> – Приоритет ће бити масовност бављења спортом свих узраста, а посебно деце и младих. Тежиће се укључивању што већег броја ученика у програме школског спорта. Као и до сад финансираће се и рад спортских организација на територији општине Бач у складу са законским одредбама. Посебно ће се обрати пажња на </w:t>
      </w:r>
      <w:r w:rsidR="003C25D8">
        <w:rPr>
          <w:rFonts w:ascii="Times New Roman" w:hAnsi="Times New Roman"/>
          <w:sz w:val="24"/>
          <w:lang w:val="sr-Cyrl-RS"/>
        </w:rPr>
        <w:t>адекватно опремање спортско-рекреативног центра неопходним спортским справама и реквизитима. У наредном периоду ће се водити рачуна и о изградњи, обележавању и одржавању стази за шетњу</w:t>
      </w:r>
      <w:r w:rsidR="0005615E">
        <w:rPr>
          <w:rFonts w:ascii="Times New Roman" w:hAnsi="Times New Roman"/>
          <w:sz w:val="24"/>
          <w:lang w:val="sr-Cyrl-RS"/>
        </w:rPr>
        <w:t xml:space="preserve"> и</w:t>
      </w:r>
      <w:r w:rsidR="003C25D8">
        <w:rPr>
          <w:rFonts w:ascii="Times New Roman" w:hAnsi="Times New Roman"/>
          <w:sz w:val="24"/>
          <w:lang w:val="sr-Cyrl-RS"/>
        </w:rPr>
        <w:t xml:space="preserve"> јавних вежбалишта на отвореном. </w:t>
      </w:r>
    </w:p>
    <w:p w:rsidR="00D105B4" w:rsidRDefault="00D105B4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Реформа Општинске управе – Брза, флексибилна и ефикасна Општинска управа један је основних предуслова привредног и друштвеног развоја општине Бач. Управо ефикасност Општинске </w:t>
      </w:r>
      <w:r>
        <w:rPr>
          <w:rFonts w:ascii="Times New Roman" w:hAnsi="Times New Roman"/>
          <w:sz w:val="24"/>
          <w:lang w:val="sr-Cyrl-RS"/>
        </w:rPr>
        <w:lastRenderedPageBreak/>
        <w:t>управе је основни принцип којим ћемо се руководити у будућности. Од рада Општинске управе, јавних предузећа и јавних установа зависи функционисање читаве општине и тај рад мора бити на највишем нивоу.</w:t>
      </w:r>
    </w:p>
    <w:p w:rsidR="00D105B4" w:rsidRDefault="00D105B4" w:rsidP="00D105B4">
      <w:pPr>
        <w:jc w:val="both"/>
        <w:rPr>
          <w:rFonts w:ascii="Times New Roman" w:hAnsi="Times New Roman"/>
          <w:sz w:val="24"/>
          <w:lang w:val="sr-Cyrl-RS"/>
        </w:rPr>
      </w:pPr>
    </w:p>
    <w:p w:rsidR="00D105B4" w:rsidRPr="00D105B4" w:rsidRDefault="00D105B4" w:rsidP="00D105B4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Процене прихода и примања и расхода и издатака буџета општине Бач за буџетску и наредне две фискалне године</w:t>
      </w:r>
    </w:p>
    <w:p w:rsidR="00D105B4" w:rsidRDefault="00D105B4" w:rsidP="00D105B4">
      <w:pPr>
        <w:jc w:val="both"/>
        <w:rPr>
          <w:rFonts w:ascii="Times New Roman" w:hAnsi="Times New Roman"/>
          <w:sz w:val="24"/>
          <w:lang w:val="sr-Cyrl-RS"/>
        </w:rPr>
      </w:pPr>
    </w:p>
    <w:p w:rsidR="00D105B4" w:rsidRPr="00D105B4" w:rsidRDefault="004215F5" w:rsidP="00D105B4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наредној табели приказана је п</w:t>
      </w:r>
      <w:r w:rsidR="001F344F">
        <w:rPr>
          <w:rFonts w:ascii="Times New Roman" w:hAnsi="Times New Roman"/>
          <w:sz w:val="24"/>
          <w:lang w:val="sr-Cyrl-RS"/>
        </w:rPr>
        <w:t>роцена прихода и примања за 20</w:t>
      </w:r>
      <w:r w:rsidR="00AA385C">
        <w:rPr>
          <w:rFonts w:ascii="Times New Roman" w:hAnsi="Times New Roman"/>
          <w:sz w:val="24"/>
          <w:lang w:val="sr-Cyrl-RS"/>
        </w:rPr>
        <w:t>20</w:t>
      </w:r>
      <w:r w:rsidR="001F344F">
        <w:rPr>
          <w:rFonts w:ascii="Times New Roman" w:hAnsi="Times New Roman"/>
          <w:sz w:val="24"/>
          <w:lang w:val="sr-Cyrl-RS"/>
        </w:rPr>
        <w:t>. годину са пројекцијама за 20</w:t>
      </w:r>
      <w:r w:rsidR="0005615E">
        <w:rPr>
          <w:rFonts w:ascii="Times New Roman" w:hAnsi="Times New Roman"/>
          <w:sz w:val="24"/>
          <w:lang w:val="sr-Cyrl-RS"/>
        </w:rPr>
        <w:t>2</w:t>
      </w:r>
      <w:r w:rsidR="00AA385C">
        <w:rPr>
          <w:rFonts w:ascii="Times New Roman" w:hAnsi="Times New Roman"/>
          <w:sz w:val="24"/>
          <w:lang w:val="sr-Cyrl-RS"/>
        </w:rPr>
        <w:t>1</w:t>
      </w:r>
      <w:r w:rsidR="001F344F">
        <w:rPr>
          <w:rFonts w:ascii="Times New Roman" w:hAnsi="Times New Roman"/>
          <w:sz w:val="24"/>
          <w:lang w:val="sr-Cyrl-RS"/>
        </w:rPr>
        <w:t>. и 202</w:t>
      </w:r>
      <w:r w:rsidR="00AA385C">
        <w:rPr>
          <w:rFonts w:ascii="Times New Roman" w:hAnsi="Times New Roman"/>
          <w:sz w:val="24"/>
          <w:lang w:val="sr-Cyrl-RS"/>
        </w:rPr>
        <w:t>2</w:t>
      </w:r>
      <w:r>
        <w:rPr>
          <w:rFonts w:ascii="Times New Roman" w:hAnsi="Times New Roman"/>
          <w:sz w:val="24"/>
          <w:lang w:val="sr-Cyrl-RS"/>
        </w:rPr>
        <w:t xml:space="preserve">. годину. </w:t>
      </w:r>
    </w:p>
    <w:p w:rsidR="00905376" w:rsidRDefault="00905376" w:rsidP="00D95CF6">
      <w:pPr>
        <w:jc w:val="both"/>
        <w:rPr>
          <w:rFonts w:ascii="Times New Roman" w:hAnsi="Times New Roman"/>
          <w:sz w:val="24"/>
          <w:lang w:val="sr-Cyrl-RS"/>
        </w:rPr>
      </w:pPr>
    </w:p>
    <w:p w:rsidR="00905376" w:rsidRDefault="00905376" w:rsidP="00D95CF6">
      <w:pPr>
        <w:jc w:val="both"/>
        <w:rPr>
          <w:rFonts w:ascii="Times New Roman" w:hAnsi="Times New Roman"/>
          <w:sz w:val="24"/>
          <w:lang w:val="sr-Cyrl-RS"/>
        </w:rPr>
      </w:pPr>
    </w:p>
    <w:p w:rsidR="00311C37" w:rsidRPr="004325A7" w:rsidRDefault="00020664" w:rsidP="00D95CF6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Табела 2. – Пројекција обима и структуре буџетских при</w:t>
      </w:r>
      <w:r w:rsidR="001F344F">
        <w:rPr>
          <w:rFonts w:ascii="Times New Roman" w:hAnsi="Times New Roman"/>
          <w:sz w:val="24"/>
          <w:lang w:val="sr-Cyrl-RS"/>
        </w:rPr>
        <w:t>хода и примања у периоду од 20</w:t>
      </w:r>
      <w:r w:rsidR="00AA385C">
        <w:rPr>
          <w:rFonts w:ascii="Times New Roman" w:hAnsi="Times New Roman"/>
          <w:sz w:val="24"/>
          <w:lang w:val="sr-Cyrl-RS"/>
        </w:rPr>
        <w:t>20</w:t>
      </w:r>
      <w:r w:rsidR="001F344F">
        <w:rPr>
          <w:rFonts w:ascii="Times New Roman" w:hAnsi="Times New Roman"/>
          <w:sz w:val="24"/>
          <w:lang w:val="sr-Cyrl-RS"/>
        </w:rPr>
        <w:t>.-202</w:t>
      </w:r>
      <w:r w:rsidR="00AA385C">
        <w:rPr>
          <w:rFonts w:ascii="Times New Roman" w:hAnsi="Times New Roman"/>
          <w:sz w:val="24"/>
          <w:lang w:val="sr-Cyrl-RS"/>
        </w:rPr>
        <w:t>2</w:t>
      </w:r>
      <w:r>
        <w:rPr>
          <w:rFonts w:ascii="Times New Roman" w:hAnsi="Times New Roman"/>
          <w:sz w:val="24"/>
          <w:lang w:val="sr-Cyrl-RS"/>
        </w:rPr>
        <w:t>. године</w:t>
      </w:r>
    </w:p>
    <w:p w:rsidR="00066424" w:rsidRPr="00066424" w:rsidRDefault="00066424" w:rsidP="00D95CF6">
      <w:pPr>
        <w:jc w:val="both"/>
        <w:rPr>
          <w:rFonts w:ascii="Times New Roman" w:hAnsi="Times New Roman"/>
          <w:sz w:val="24"/>
          <w:lang w:val="sr-Latn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88"/>
        <w:gridCol w:w="3294"/>
        <w:gridCol w:w="1466"/>
        <w:gridCol w:w="1466"/>
        <w:gridCol w:w="1466"/>
        <w:gridCol w:w="1466"/>
      </w:tblGrid>
      <w:tr w:rsidR="00CB5CC9" w:rsidRPr="00CB5CC9" w:rsidTr="00CB5CC9">
        <w:trPr>
          <w:trHeight w:val="780"/>
        </w:trPr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Класа/   Категорија/ Група</w:t>
            </w:r>
          </w:p>
        </w:tc>
        <w:tc>
          <w:tcPr>
            <w:tcW w:w="165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ВРСТЕ ПРИХОДА И ПРИМАЊА</w:t>
            </w:r>
          </w:p>
        </w:tc>
        <w:tc>
          <w:tcPr>
            <w:tcW w:w="68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План за 2019. годину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 за 2020. годину</w:t>
            </w:r>
          </w:p>
        </w:tc>
        <w:tc>
          <w:tcPr>
            <w:tcW w:w="68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 за 2021. годину</w:t>
            </w:r>
          </w:p>
        </w:tc>
        <w:tc>
          <w:tcPr>
            <w:tcW w:w="68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 за 2022. годину</w:t>
            </w:r>
          </w:p>
        </w:tc>
      </w:tr>
      <w:tr w:rsidR="00CB5CC9" w:rsidRPr="00CB5CC9" w:rsidTr="00CB5CC9">
        <w:trPr>
          <w:trHeight w:val="315"/>
        </w:trPr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CB5CC9" w:rsidRPr="00CB5CC9" w:rsidTr="00CB5CC9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Нераспоређен вишак прихода и примања из претходне године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117,353,144.25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60,000,000.00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55,000,000.00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50,000,000.00</w:t>
            </w:r>
          </w:p>
        </w:tc>
      </w:tr>
      <w:tr w:rsidR="00CB5CC9" w:rsidRPr="00CB5CC9" w:rsidTr="00CB5CC9">
        <w:trPr>
          <w:trHeight w:val="315"/>
        </w:trPr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700000</w:t>
            </w:r>
          </w:p>
        </w:tc>
        <w:tc>
          <w:tcPr>
            <w:tcW w:w="16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ТЕКУЋИ ПРИХОДИ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670,232,390.75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480,000,000.00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490,000,000.00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475,000,000.00</w:t>
            </w:r>
          </w:p>
        </w:tc>
      </w:tr>
      <w:tr w:rsidR="00CB5CC9" w:rsidRPr="00CB5CC9" w:rsidTr="00CB5CC9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710000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ПОРЕЗИ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303,791,481.02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248,600,000.00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256,435,000.00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259,735,000.00</w:t>
            </w:r>
          </w:p>
        </w:tc>
      </w:tr>
      <w:tr w:rsidR="00CB5CC9" w:rsidRPr="00CB5CC9" w:rsidTr="00CB5CC9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711000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ПОРЕЗ НА ДОХОДАК, ДОБИТ И КАПИТАЛНЕ ДОБИТКЕ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181,781,481.02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145,000,000.00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150,735,000.00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150,000,000.00</w:t>
            </w:r>
          </w:p>
        </w:tc>
      </w:tr>
      <w:tr w:rsidR="00CB5CC9" w:rsidRPr="00CB5CC9" w:rsidTr="00CB5CC9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713000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ПОРЕЗ НА ИМОВИНУ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107,800,000.00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89,000,000.00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90,000,000.00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92,735,000.00</w:t>
            </w:r>
          </w:p>
        </w:tc>
      </w:tr>
      <w:tr w:rsidR="00CB5CC9" w:rsidRPr="00CB5CC9" w:rsidTr="00CB5CC9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714000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ПОРЕЗ НА ДОБРА И УСЛУГЕ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7,650,000.00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9,000,000.00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10,000,000.00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11,000,000.00</w:t>
            </w:r>
          </w:p>
        </w:tc>
      </w:tr>
      <w:tr w:rsidR="00CB5CC9" w:rsidRPr="00CB5CC9" w:rsidTr="00CB5CC9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716000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ДРУГИ ПОРЕЗИ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6,560,000.00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5,600,000.00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5,700,000.00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6,000,000.00</w:t>
            </w:r>
          </w:p>
        </w:tc>
      </w:tr>
      <w:tr w:rsidR="00CB5CC9" w:rsidRPr="00CB5CC9" w:rsidTr="00CB5CC9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730000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ДОНАЦИЈЕ, ПОМОЋИ И ТРАНСФЕРИ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237,090,909.73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126,100,000.00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122,265,000.00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117,265,000.00</w:t>
            </w:r>
          </w:p>
        </w:tc>
      </w:tr>
      <w:tr w:rsidR="00CB5CC9" w:rsidRPr="00CB5CC9" w:rsidTr="00CB5CC9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732000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ДОНАЦИЈЕ И ПОМОЋИ ОД МЕЂУНАРОДНИХ ОРГАНИЗАЦИЈА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9,451,100.00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8,835,000.00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5,000,000.00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CB5CC9" w:rsidRPr="00CB5CC9" w:rsidTr="00CB5CC9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733000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ТРАНСФЕРИ ОД ДРУГИХ НИВОА ВЛАСТИ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227,639,809.73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117,265,000.00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117,265,000.00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117,265,000.00</w:t>
            </w:r>
          </w:p>
        </w:tc>
      </w:tr>
      <w:tr w:rsidR="00CB5CC9" w:rsidRPr="00CB5CC9" w:rsidTr="00CB5CC9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740000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ДРУГИ ПРИХОДИ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123,750,000.00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95,300,000.00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96,300,000.00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98,000,000.00</w:t>
            </w:r>
          </w:p>
        </w:tc>
      </w:tr>
      <w:tr w:rsidR="00CB5CC9" w:rsidRPr="00CB5CC9" w:rsidTr="00CB5CC9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741000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ПРИХОДИ ОД ИМОВИНЕ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74,200,000.00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75,500,000.00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76,000,000.00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77,000,000.00</w:t>
            </w:r>
          </w:p>
        </w:tc>
      </w:tr>
      <w:tr w:rsidR="00CB5CC9" w:rsidRPr="00CB5CC9" w:rsidTr="00CB5CC9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742000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ПРИХОДИ ОД ПРОДАЈЕ ДОБАРА И УСЛУГА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16,150,000.00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11,500,000.00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12,000,000.00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12,500,000.00</w:t>
            </w:r>
          </w:p>
        </w:tc>
      </w:tr>
      <w:tr w:rsidR="00CB5CC9" w:rsidRPr="00CB5CC9" w:rsidTr="00CB5CC9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743000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НОВЧАНЕ КАЗНЕ И ОДУЗЕТА ИМОВИНСКА КОРИСТ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3,530,000.00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3,300,000.00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3,300,000.00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3,500,000.00</w:t>
            </w:r>
          </w:p>
        </w:tc>
      </w:tr>
      <w:tr w:rsidR="00CB5CC9" w:rsidRPr="00CB5CC9" w:rsidTr="00CB5CC9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744000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ДОБРОВОЉНИ ТРАНСФЕРИ ОД ФИЗИЧКИХ И ПРАВИХ ЛИЦА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870,000.00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CB5CC9" w:rsidRPr="00CB5CC9" w:rsidTr="00CB5CC9">
        <w:trPr>
          <w:trHeight w:val="31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745000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МЕШОВИТИ И НЕОДРЕЂЕНИ ПРИХОДИ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29,000,000.00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5,000,000.00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5,000,000.00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5,000,000.00</w:t>
            </w:r>
          </w:p>
        </w:tc>
      </w:tr>
      <w:tr w:rsidR="00CB5CC9" w:rsidRPr="00CB5CC9" w:rsidTr="00CB5CC9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770000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МЕМОРАНДУМСКЕ СТАВКЕ ЗА РЕФУНДАЦИЈУ РАСХОДА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5,600,000.00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CB5CC9" w:rsidRPr="00CB5CC9" w:rsidTr="00CB5CC9">
        <w:trPr>
          <w:trHeight w:val="810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772000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МЕМОРАНДУМСКЕ СТАВКЕ ЗА РЕФУНДАЦИЈУ РАСХОДА ПРЕТХОДНЕ ГОДИНЕ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5,600,000.00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10,000,000.00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15,000,000.00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CB5CC9" w:rsidRPr="00CB5CC9" w:rsidTr="00CB5CC9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800000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ПРИМАЊА ОД ПРОДАЈЕ НЕФИНАНСИЈСКЕ ИМОВИНЕ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CB5CC9" w:rsidRPr="00CB5CC9" w:rsidTr="00CB5CC9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810000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ПРИМАЊА ОД ПРОДАЈЕ ОСНОВНИХ СРЕДСТАВА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CB5CC9" w:rsidRPr="00CB5CC9" w:rsidTr="00CB5CC9">
        <w:trPr>
          <w:trHeight w:val="780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ТЕКУЋИ ПРИХОДИ И ПРИМАЊА ОД ЗАДУЖИВАЊА И ПРОДАЈЕ ФИНАНСИЈСКЕ ИМОВИНЕ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670,232,390.75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480,000,000.00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490,000,000.00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475,000,000.00</w:t>
            </w:r>
          </w:p>
        </w:tc>
      </w:tr>
      <w:tr w:rsidR="00CB5CC9" w:rsidRPr="00CB5CC9" w:rsidTr="00CB5CC9">
        <w:trPr>
          <w:trHeight w:val="525"/>
        </w:trPr>
        <w:tc>
          <w:tcPr>
            <w:tcW w:w="5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CB5CC9" w:rsidRPr="00CB5CC9" w:rsidRDefault="00CB5CC9" w:rsidP="00CB5C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УКУПНО ПРЕНЕТА СРЕДСТВА, ТЕКУЋИ ПРИХОДИ И ПРИМАЊА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787,585,535.00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540,000,000.00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545,000,000.00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B5CC9" w:rsidRPr="00CB5CC9" w:rsidRDefault="00CB5CC9" w:rsidP="00CB5C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B5C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525,000,000.00</w:t>
            </w:r>
          </w:p>
        </w:tc>
      </w:tr>
    </w:tbl>
    <w:p w:rsidR="001401D5" w:rsidRDefault="001401D5" w:rsidP="00D95CF6">
      <w:pPr>
        <w:jc w:val="both"/>
        <w:rPr>
          <w:rFonts w:ascii="Times New Roman" w:hAnsi="Times New Roman"/>
          <w:sz w:val="24"/>
          <w:lang w:val="sr-Latn-RS"/>
        </w:rPr>
      </w:pPr>
    </w:p>
    <w:p w:rsidR="00CB3897" w:rsidRPr="001401D5" w:rsidRDefault="00CB3897" w:rsidP="00D95CF6">
      <w:pPr>
        <w:jc w:val="both"/>
        <w:rPr>
          <w:rFonts w:ascii="Times New Roman" w:hAnsi="Times New Roman"/>
          <w:sz w:val="24"/>
          <w:lang w:val="sr-Latn-RS"/>
        </w:rPr>
      </w:pPr>
    </w:p>
    <w:p w:rsidR="008520D0" w:rsidRDefault="008520D0" w:rsidP="00D95CF6">
      <w:pPr>
        <w:jc w:val="both"/>
        <w:rPr>
          <w:rFonts w:ascii="Times New Roman" w:hAnsi="Times New Roman"/>
          <w:sz w:val="24"/>
          <w:lang w:val="sr-Cyrl-RS"/>
        </w:rPr>
      </w:pPr>
    </w:p>
    <w:p w:rsidR="00905376" w:rsidRPr="008520D0" w:rsidRDefault="008520D0" w:rsidP="008520D0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Обим средстава који може да садржи предлог финансијског п</w:t>
      </w:r>
      <w:r w:rsidR="001F344F">
        <w:rPr>
          <w:rFonts w:ascii="Times New Roman" w:hAnsi="Times New Roman"/>
          <w:b/>
          <w:sz w:val="24"/>
          <w:lang w:val="sr-Cyrl-RS"/>
        </w:rPr>
        <w:t>лана буџетских корисника за 20</w:t>
      </w:r>
      <w:r w:rsidR="00CB3897">
        <w:rPr>
          <w:rFonts w:ascii="Times New Roman" w:hAnsi="Times New Roman"/>
          <w:b/>
          <w:sz w:val="24"/>
          <w:lang w:val="sr-Cyrl-RS"/>
        </w:rPr>
        <w:t>20</w:t>
      </w:r>
      <w:r w:rsidR="001F344F">
        <w:rPr>
          <w:rFonts w:ascii="Times New Roman" w:hAnsi="Times New Roman"/>
          <w:b/>
          <w:sz w:val="24"/>
          <w:lang w:val="sr-Cyrl-RS"/>
        </w:rPr>
        <w:t>. годину са пројекцијама за 20</w:t>
      </w:r>
      <w:r w:rsidR="00CB45B3">
        <w:rPr>
          <w:rFonts w:ascii="Times New Roman" w:hAnsi="Times New Roman"/>
          <w:b/>
          <w:sz w:val="24"/>
          <w:lang w:val="sr-Cyrl-RS"/>
        </w:rPr>
        <w:t>2</w:t>
      </w:r>
      <w:r w:rsidR="00CB3897">
        <w:rPr>
          <w:rFonts w:ascii="Times New Roman" w:hAnsi="Times New Roman"/>
          <w:b/>
          <w:sz w:val="24"/>
          <w:lang w:val="sr-Cyrl-RS"/>
        </w:rPr>
        <w:t>1</w:t>
      </w:r>
      <w:r w:rsidR="001F344F">
        <w:rPr>
          <w:rFonts w:ascii="Times New Roman" w:hAnsi="Times New Roman"/>
          <w:b/>
          <w:sz w:val="24"/>
          <w:lang w:val="sr-Cyrl-RS"/>
        </w:rPr>
        <w:t>. и 202</w:t>
      </w:r>
      <w:r w:rsidR="00CB3897">
        <w:rPr>
          <w:rFonts w:ascii="Times New Roman" w:hAnsi="Times New Roman"/>
          <w:b/>
          <w:sz w:val="24"/>
          <w:lang w:val="sr-Cyrl-RS"/>
        </w:rPr>
        <w:t>2</w:t>
      </w:r>
      <w:r>
        <w:rPr>
          <w:rFonts w:ascii="Times New Roman" w:hAnsi="Times New Roman"/>
          <w:b/>
          <w:sz w:val="24"/>
          <w:lang w:val="sr-Cyrl-RS"/>
        </w:rPr>
        <w:t>. годину</w:t>
      </w:r>
    </w:p>
    <w:p w:rsidR="008520D0" w:rsidRDefault="008520D0" w:rsidP="008520D0">
      <w:pPr>
        <w:ind w:left="360"/>
        <w:jc w:val="both"/>
        <w:rPr>
          <w:rFonts w:ascii="Times New Roman" w:hAnsi="Times New Roman"/>
          <w:sz w:val="24"/>
          <w:lang w:val="sr-Cyrl-RS"/>
        </w:rPr>
      </w:pPr>
    </w:p>
    <w:p w:rsidR="008520D0" w:rsidRPr="004F52DA" w:rsidRDefault="005F1B52" w:rsidP="005F1B52">
      <w:pPr>
        <w:ind w:firstLine="360"/>
        <w:jc w:val="both"/>
        <w:rPr>
          <w:rFonts w:ascii="Times New Roman" w:hAnsi="Times New Roman"/>
          <w:bCs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Предлози финансијских планова буџетских корисника за 20</w:t>
      </w:r>
      <w:r w:rsidR="004F52DA"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  <w:lang w:val="sr-Cyrl-RS"/>
        </w:rPr>
        <w:t xml:space="preserve">. годину попуњавају се на основу достављеног обима средстава – </w:t>
      </w:r>
      <w:r w:rsidRPr="00AF4E35">
        <w:rPr>
          <w:rFonts w:ascii="Times New Roman" w:hAnsi="Times New Roman"/>
          <w:b/>
          <w:bCs/>
          <w:sz w:val="24"/>
          <w:lang w:val="sr-Cyrl-RS"/>
        </w:rPr>
        <w:t xml:space="preserve">лимита од стране Одељења за </w:t>
      </w:r>
      <w:r w:rsidR="008B147A" w:rsidRPr="00AF4E35">
        <w:rPr>
          <w:rFonts w:ascii="Times New Roman" w:hAnsi="Times New Roman"/>
          <w:b/>
          <w:bCs/>
          <w:sz w:val="24"/>
          <w:lang w:val="sr-Cyrl-RS"/>
        </w:rPr>
        <w:t>буџет и финансије</w:t>
      </w:r>
      <w:r>
        <w:rPr>
          <w:rFonts w:ascii="Times New Roman" w:hAnsi="Times New Roman"/>
          <w:sz w:val="24"/>
          <w:lang w:val="sr-Cyrl-RS"/>
        </w:rPr>
        <w:t xml:space="preserve">. Од буџетских корисника се очекује да одговорно и у складу са својим надлежностима, а применом </w:t>
      </w:r>
      <w:r w:rsidR="00473214">
        <w:rPr>
          <w:rFonts w:ascii="Times New Roman" w:hAnsi="Times New Roman"/>
          <w:sz w:val="24"/>
          <w:lang w:val="sr-Cyrl-RS"/>
        </w:rPr>
        <w:t xml:space="preserve">принципа рационализације расхода распореде предложени обим средстава по програмима, програмским активностима и пројектима. </w:t>
      </w:r>
      <w:r w:rsidR="00473214" w:rsidRPr="00CB45B3">
        <w:rPr>
          <w:rFonts w:ascii="Times New Roman" w:hAnsi="Times New Roman"/>
          <w:b/>
          <w:sz w:val="24"/>
          <w:u w:val="single"/>
          <w:lang w:val="sr-Cyrl-RS"/>
        </w:rPr>
        <w:t>Укупан предлог не сме да прелази укупан предложени обим средстава додељен буџетском кориснику.</w:t>
      </w:r>
      <w:r w:rsidR="004F52DA">
        <w:rPr>
          <w:rFonts w:ascii="Times New Roman" w:hAnsi="Times New Roman"/>
          <w:b/>
          <w:sz w:val="24"/>
          <w:u w:val="single"/>
          <w:lang w:val="sr-Cyrl-RS"/>
        </w:rPr>
        <w:t xml:space="preserve"> </w:t>
      </w:r>
      <w:r w:rsidR="004F52DA" w:rsidRPr="004F52DA">
        <w:rPr>
          <w:rFonts w:ascii="Times New Roman" w:hAnsi="Times New Roman"/>
          <w:bCs/>
          <w:sz w:val="24"/>
          <w:lang w:val="sr-Cyrl-RS"/>
        </w:rPr>
        <w:t>Уколико постоји захтев за додатна средства он се подноси на посебном обрасцу – са детаљним образложењем.</w:t>
      </w:r>
    </w:p>
    <w:p w:rsidR="00473214" w:rsidRDefault="00473214" w:rsidP="005F1B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Планирање, извршавање и контрола финансијског плана буџетског корисника вршиће се на шестом нивоу економске класификације. Предложени износи средстава се исказују у апсолутним износима с тим што се препоручује заокруживање износа на хиљаде (могуће и стотине) динара.</w:t>
      </w:r>
    </w:p>
    <w:p w:rsidR="001D3CF1" w:rsidRDefault="00276180" w:rsidP="001D3CF1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Сви буџетски корисници планирање врше у складу са Правилником о стандардном класификационом оквиру и контном плану за буџетски систем („Службени гласник РС“, бр. 16/2016 и 49/2016). </w:t>
      </w:r>
    </w:p>
    <w:p w:rsidR="001D3CF1" w:rsidRDefault="001D3CF1" w:rsidP="001D3CF1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Извршавање финансијског плана за основне и средње школе као и за Центар за социјални рад који су индиректни корисници буџета Републике Србије се врши на економској класификацији 463 – Трансфери осталим нивоима власти док се за Дом здравља врши на економској класификацији 464 – Дотације организацијама за обавезно социјално осигурање. Међутим, нео</w:t>
      </w:r>
      <w:r w:rsidR="002F6995">
        <w:rPr>
          <w:rFonts w:ascii="Times New Roman" w:hAnsi="Times New Roman"/>
          <w:sz w:val="24"/>
          <w:lang w:val="sr-Cyrl-RS"/>
        </w:rPr>
        <w:t>пх</w:t>
      </w:r>
      <w:r>
        <w:rPr>
          <w:rFonts w:ascii="Times New Roman" w:hAnsi="Times New Roman"/>
          <w:sz w:val="24"/>
          <w:lang w:val="sr-Cyrl-RS"/>
        </w:rPr>
        <w:t>одно је да наведене установе финансијске планове прикажу и према врстама расхода у оквиру група конта 42, 48 и 51.</w:t>
      </w:r>
    </w:p>
    <w:p w:rsidR="002F6995" w:rsidRDefault="001F344F" w:rsidP="005F1B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Локална власт у 20</w:t>
      </w:r>
      <w:r w:rsidR="004F52DA">
        <w:rPr>
          <w:rFonts w:ascii="Times New Roman" w:hAnsi="Times New Roman"/>
          <w:sz w:val="24"/>
          <w:lang w:val="sr-Cyrl-RS"/>
        </w:rPr>
        <w:t>20</w:t>
      </w:r>
      <w:r w:rsidR="00534C2F">
        <w:rPr>
          <w:rFonts w:ascii="Times New Roman" w:hAnsi="Times New Roman"/>
          <w:sz w:val="24"/>
          <w:lang w:val="sr-Cyrl-RS"/>
        </w:rPr>
        <w:t xml:space="preserve">. години може планирати укупна средства потребна за исплату плата запослених које се финансирају из буџета локалне власти тако да масу средстава за исплату плата планирају </w:t>
      </w:r>
      <w:r>
        <w:rPr>
          <w:rFonts w:ascii="Times New Roman" w:hAnsi="Times New Roman"/>
          <w:sz w:val="24"/>
          <w:lang w:val="sr-Cyrl-RS"/>
        </w:rPr>
        <w:t>на нивоу исплаћених плата у 201</w:t>
      </w:r>
      <w:r w:rsidR="004F52DA">
        <w:rPr>
          <w:rFonts w:ascii="Times New Roman" w:hAnsi="Times New Roman"/>
          <w:sz w:val="24"/>
          <w:lang w:val="sr-Cyrl-RS"/>
        </w:rPr>
        <w:t>9</w:t>
      </w:r>
      <w:r w:rsidR="00534C2F">
        <w:rPr>
          <w:rFonts w:ascii="Times New Roman" w:hAnsi="Times New Roman"/>
          <w:sz w:val="24"/>
          <w:lang w:val="sr-Cyrl-RS"/>
        </w:rPr>
        <w:t>. години, а највише до дозвољеног нивоа за исплату у складу са чланом 35. Закона о</w:t>
      </w:r>
      <w:r>
        <w:rPr>
          <w:rFonts w:ascii="Times New Roman" w:hAnsi="Times New Roman"/>
          <w:sz w:val="24"/>
          <w:lang w:val="sr-Cyrl-RS"/>
        </w:rPr>
        <w:t xml:space="preserve"> буџету Републике Србије за 201</w:t>
      </w:r>
      <w:r w:rsidR="00AF4E35">
        <w:rPr>
          <w:rFonts w:ascii="Times New Roman" w:hAnsi="Times New Roman"/>
          <w:sz w:val="24"/>
          <w:lang w:val="sr-Cyrl-RS"/>
        </w:rPr>
        <w:t>9</w:t>
      </w:r>
      <w:r w:rsidR="002F6995">
        <w:rPr>
          <w:rFonts w:ascii="Times New Roman" w:hAnsi="Times New Roman"/>
          <w:sz w:val="24"/>
          <w:lang w:val="sr-Cyrl-RS"/>
        </w:rPr>
        <w:t xml:space="preserve">. </w:t>
      </w:r>
      <w:r w:rsidR="00CB45B3">
        <w:rPr>
          <w:rFonts w:ascii="Times New Roman" w:hAnsi="Times New Roman"/>
          <w:sz w:val="24"/>
          <w:lang w:val="sr-Cyrl-RS"/>
        </w:rPr>
        <w:t>г</w:t>
      </w:r>
      <w:r w:rsidR="002F6995">
        <w:rPr>
          <w:rFonts w:ascii="Times New Roman" w:hAnsi="Times New Roman"/>
          <w:sz w:val="24"/>
          <w:lang w:val="sr-Cyrl-RS"/>
        </w:rPr>
        <w:t>одину.</w:t>
      </w:r>
    </w:p>
    <w:p w:rsidR="00613052" w:rsidRDefault="00CB45B3" w:rsidP="00613052">
      <w:pPr>
        <w:ind w:firstLine="360"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>
        <w:rPr>
          <w:rFonts w:ascii="Times New Roman" w:hAnsi="Times New Roman"/>
          <w:color w:val="000000" w:themeColor="text1"/>
          <w:sz w:val="24"/>
          <w:lang w:val="sr-Cyrl-RS"/>
        </w:rPr>
        <w:t>Плате запослених у јавном сектору уређене су Законом о систему плата запослених у јавном сектору („Службени гласник РС“, број 18/16, 108/16 и 113/17)</w:t>
      </w:r>
      <w:r w:rsidR="0035752F">
        <w:rPr>
          <w:rFonts w:ascii="Times New Roman" w:hAnsi="Times New Roman"/>
          <w:color w:val="000000" w:themeColor="text1"/>
          <w:sz w:val="24"/>
          <w:lang w:val="sr-Cyrl-RS"/>
        </w:rPr>
        <w:t>.</w:t>
      </w:r>
    </w:p>
    <w:p w:rsidR="0035752F" w:rsidRDefault="0035752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Плате запослених код корисника буџета локалне власти уређене су и у складу са Законом о платама у државним органима и јавним службама („Сл гласник РС“, број 62,06…21/16-др.закон), Законом о привременом уређивању основица за обрачун и исплату плата, односно зарада и других сталних примања код корисника јавних средстава („Сл. Гласник РС“, број 116/14), Уредбом о коефицијентима за обрачун и исплату плата именованих и постављених лица и запослених у државним органима („Сл. Гласник РС“, број 44/08 – пречишћен текст, 2/12 и 23/18).</w:t>
      </w:r>
    </w:p>
    <w:p w:rsidR="0035752F" w:rsidRDefault="0035752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Приликом обрачуна и исплате плата за запослене у предшколским установама и другим јавним службама (установе културе) не примењује се уредба о коефицијентима за обрачун и исплату плата именованих и постављених лица и запослених у државним органима, већ Уредба о коефицијентима за обрачун и исплату плата запослених уз јавним службама („Сл. Гласник РС“, бр. 44/01…113/17).</w:t>
      </w:r>
    </w:p>
    <w:p w:rsidR="00613052" w:rsidRDefault="00534C2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Latn-RS"/>
        </w:rPr>
        <w:t xml:space="preserve">Уколико се утврди да постоје неправилности у примени прописа којим се утврђују коефицијенти запослених односно да су утврђени коефицијенти запосленима без правног основа, Одељење за </w:t>
      </w:r>
      <w:r w:rsidR="00AC229E">
        <w:rPr>
          <w:rFonts w:ascii="Times New Roman" w:hAnsi="Times New Roman"/>
          <w:sz w:val="24"/>
          <w:lang w:val="sr-Cyrl-RS"/>
        </w:rPr>
        <w:t>буџет и финансије</w:t>
      </w:r>
      <w:r w:rsidR="00B400FA">
        <w:rPr>
          <w:rFonts w:ascii="Times New Roman" w:hAnsi="Times New Roman"/>
          <w:sz w:val="24"/>
          <w:lang w:val="sr-Latn-RS"/>
        </w:rPr>
        <w:t xml:space="preserve"> ће извршити обустав</w:t>
      </w:r>
      <w:r w:rsidR="00B400FA">
        <w:rPr>
          <w:rFonts w:ascii="Times New Roman" w:hAnsi="Times New Roman"/>
          <w:sz w:val="24"/>
          <w:lang w:val="sr-Cyrl-RS"/>
        </w:rPr>
        <w:t>у административног</w:t>
      </w:r>
      <w:r>
        <w:rPr>
          <w:rFonts w:ascii="Times New Roman" w:hAnsi="Times New Roman"/>
          <w:sz w:val="24"/>
          <w:lang w:val="sr-Latn-RS"/>
        </w:rPr>
        <w:t xml:space="preserve"> трансфера </w:t>
      </w:r>
      <w:r w:rsidR="00B400FA">
        <w:rPr>
          <w:rFonts w:ascii="Times New Roman" w:hAnsi="Times New Roman"/>
          <w:sz w:val="24"/>
          <w:lang w:val="sr-Latn-RS"/>
        </w:rPr>
        <w:t>за плате</w:t>
      </w:r>
      <w:r w:rsidR="00B400FA">
        <w:rPr>
          <w:rFonts w:ascii="Times New Roman" w:hAnsi="Times New Roman"/>
          <w:sz w:val="24"/>
          <w:lang w:val="sr-Cyrl-RS"/>
        </w:rPr>
        <w:t xml:space="preserve"> индиректним корисницима буџета</w:t>
      </w:r>
      <w:r w:rsidR="00B400FA">
        <w:rPr>
          <w:rFonts w:ascii="Times New Roman" w:hAnsi="Times New Roman"/>
          <w:sz w:val="24"/>
          <w:lang w:val="sr-Latn-RS"/>
        </w:rPr>
        <w:t xml:space="preserve"> до момента </w:t>
      </w:r>
      <w:r w:rsidR="00B400FA">
        <w:rPr>
          <w:rFonts w:ascii="Times New Roman" w:hAnsi="Times New Roman"/>
          <w:sz w:val="24"/>
          <w:lang w:val="sr-Cyrl-RS"/>
        </w:rPr>
        <w:t xml:space="preserve">отклањања неправилности. </w:t>
      </w:r>
    </w:p>
    <w:p w:rsidR="00613052" w:rsidRDefault="00B400FA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У складу са чланом 5. став 1. Закона о привременом уређивању основица за обрачун и исплату плата код корисника јавних средстава („Службени гласник РС“, бр. 116/2014) основица за обрачун и исплату плата код корисника јавних средстава, утврђена законом, другим прописом или другим општим или појединачним актом, умањује се за 10%. </w:t>
      </w:r>
    </w:p>
    <w:p w:rsidR="00557FD5" w:rsidRPr="00557FD5" w:rsidRDefault="00557FD5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lastRenderedPageBreak/>
        <w:t>Ради ефикаснијег планирања масе средстава за плате неопходно је да сви директни и индиректни буџетски корисници чије се плате финансирају из буџета општине Бач попуне табеле дате у прилогу број 1. – Преглед броја запослених и средства за плате и исти доставе локалном органу надлежном за финансије.</w:t>
      </w:r>
    </w:p>
    <w:p w:rsidR="0035752F" w:rsidRDefault="00DC0504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оквиру групе конта која се односе на куповину роба и услуга (група конта 42), потребно је реално планира</w:t>
      </w:r>
      <w:r w:rsidR="001F344F">
        <w:rPr>
          <w:rFonts w:ascii="Times New Roman" w:hAnsi="Times New Roman"/>
          <w:sz w:val="24"/>
          <w:lang w:val="sr-Cyrl-RS"/>
        </w:rPr>
        <w:t>ти средства за ове намене у 20</w:t>
      </w:r>
      <w:r w:rsidR="004F52DA">
        <w:rPr>
          <w:rFonts w:ascii="Times New Roman" w:hAnsi="Times New Roman"/>
          <w:sz w:val="24"/>
          <w:lang w:val="sr-Cyrl-RS"/>
        </w:rPr>
        <w:t>20</w:t>
      </w:r>
      <w:r>
        <w:rPr>
          <w:rFonts w:ascii="Times New Roman" w:hAnsi="Times New Roman"/>
          <w:sz w:val="24"/>
          <w:lang w:val="sr-Cyrl-RS"/>
        </w:rPr>
        <w:t>. години, а нарочито за извршавање расхода на име сталних трошкова. Поред тога, средства на економској класификацији 423 – Услуге по уговору треба планирати у складу са Законом о привременом уређивању основица за обрачун и исплату плата, односно зарада и других сталних примања код корисника јавних средстава, којим је уређено смањење других сталних примања. Препорука је да буџетских корисници у буџетској процедури преиспитају и потребу смањења других накнада за рад које нису обухваћене Законом (уговори о делу, привремени-повремени послови и др.), а све у циљу великих потреба фискалног прилагођавања.</w:t>
      </w:r>
      <w:r w:rsidR="00557FD5">
        <w:rPr>
          <w:rFonts w:ascii="Times New Roman" w:hAnsi="Times New Roman"/>
          <w:sz w:val="24"/>
          <w:lang w:val="sr-Cyrl-RS"/>
        </w:rPr>
        <w:t xml:space="preserve"> </w:t>
      </w:r>
    </w:p>
    <w:p w:rsidR="00DC0504" w:rsidRDefault="00C32C0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Набавке административне опреме и осталих основних средстава за редован рад потребно је планирати уз максималне уштеде тако да се врше набавке само неопходних средстава за рад.</w:t>
      </w:r>
    </w:p>
    <w:p w:rsidR="00C32C0F" w:rsidRDefault="00C32C0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Капитални пројекти су пројекти изградње и капиталног одржавања зграда и грађевинских објеката и инфраструктуре од интереса за Републику Србију, односно локалну власт укључујући услуге пројектног планирања које су саставни део пројекта, обезбеђивање земљишта за изградњу, као и пројекти који подразумевају улагање у опрему, машине и другу нефинансијску имовину, а у функцији су јавног интереса.</w:t>
      </w:r>
    </w:p>
    <w:p w:rsidR="00347299" w:rsidRDefault="00347299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циљу унапређења планирања капиталних пројеката веома је значајна благовремена припрема пројеката која подразумева да пројекат пролази кроз фазе предлагања пројектне идеје, прединвестиционе фазе, фазе укључивања у буџет и инвестиционе фазе. За финансирање прединвестиционе фазе пројектног циклуса (израду претходне студије изводљивости односно претходне студије оправданости са генералним пројектом, као и студије изводљивости односно студије оправданости са идејним пројектом), директни корисници буџетских средстава планирају средства за израду инвестиционе документације за капиталне пројекте из своје надлежности у оквиру одређене програмске активности, односно у оквиру одређене позиције у финансијском</w:t>
      </w:r>
      <w:r w:rsidR="00557B82">
        <w:rPr>
          <w:rFonts w:ascii="Times New Roman" w:hAnsi="Times New Roman"/>
          <w:sz w:val="24"/>
          <w:lang w:val="sr-Cyrl-RS"/>
        </w:rPr>
        <w:t xml:space="preserve"> плану.</w:t>
      </w:r>
    </w:p>
    <w:p w:rsidR="00F3106A" w:rsidRPr="00F3106A" w:rsidRDefault="00F3106A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Капитални пројекти планирају се и укључују у буџет у складу са одредбама Уредбе о садржини, начину припреме и оцене, као и праћењу спровођења и извештавању о реализацији капиталних пројеката („Сл гласник РС“, бр. 63/17) и Правилника о садржини, роковима и поступку достављања инвестиционе документације за капиталне пројекте („Сл гласник РС“, бр 18/18).</w:t>
      </w:r>
    </w:p>
    <w:p w:rsidR="00DA78D4" w:rsidRDefault="00D62807" w:rsidP="002F2C25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оквиру субвенција неопходно је преиспитати све програме по основу којих се додељују субвенције с обзиром на то да даље мере фискалне консолидације подразумевају рационално коришћење средстава субвенција. Приликом планирања средстава за субвенције и њихових намена посебно треба имати у виду све прописе који се тичу контроле државне помоћи.</w:t>
      </w:r>
    </w:p>
    <w:p w:rsidR="002F2C25" w:rsidRPr="00D62807" w:rsidRDefault="002F2C25" w:rsidP="002F2C25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Средства за финансирање рада политичких странака, савета националних мањина, културно-уметничких организација, социо-хуманитарних организација, спортских организација, медијских кућа од локалног и регионалног значаја и верских заједница ће се планирати у оквиру финансијског плана директног буџетског корисника Општинске управе која ће се додељивати искључиво по спров</w:t>
      </w:r>
      <w:r w:rsidR="00027B8C">
        <w:rPr>
          <w:rFonts w:ascii="Times New Roman" w:hAnsi="Times New Roman"/>
          <w:sz w:val="24"/>
          <w:lang w:val="sr-Cyrl-RS"/>
        </w:rPr>
        <w:t>е</w:t>
      </w:r>
      <w:r>
        <w:rPr>
          <w:rFonts w:ascii="Times New Roman" w:hAnsi="Times New Roman"/>
          <w:sz w:val="24"/>
          <w:lang w:val="sr-Cyrl-RS"/>
        </w:rPr>
        <w:t>деним јавним конкурсима за доделу средстава.</w:t>
      </w:r>
    </w:p>
    <w:p w:rsidR="00347299" w:rsidRDefault="00347299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предстојећој табели дат је трогодишњи обим средстава који може да садржи предлог финансијског плана за буџетску годину са пројекцијама за наредне две фискалне године:</w:t>
      </w:r>
    </w:p>
    <w:p w:rsidR="00347299" w:rsidRDefault="00347299" w:rsidP="00347299">
      <w:pPr>
        <w:jc w:val="both"/>
        <w:rPr>
          <w:rFonts w:ascii="Times New Roman" w:hAnsi="Times New Roman"/>
          <w:sz w:val="24"/>
          <w:lang w:val="sr-Cyrl-RS"/>
        </w:rPr>
      </w:pPr>
    </w:p>
    <w:p w:rsidR="00347299" w:rsidRDefault="00347299" w:rsidP="00347299">
      <w:pPr>
        <w:jc w:val="both"/>
        <w:rPr>
          <w:rFonts w:ascii="Times New Roman" w:hAnsi="Times New Roman"/>
          <w:sz w:val="24"/>
          <w:lang w:val="sr-Cyrl-RS"/>
        </w:rPr>
      </w:pPr>
    </w:p>
    <w:p w:rsidR="00066424" w:rsidRPr="004325A7" w:rsidRDefault="00347299" w:rsidP="00347299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Табела 3. – Лимити укупних </w:t>
      </w:r>
      <w:r w:rsidR="00AB2CCC">
        <w:rPr>
          <w:rFonts w:ascii="Times New Roman" w:hAnsi="Times New Roman"/>
          <w:sz w:val="24"/>
          <w:lang w:val="sr-Cyrl-RS"/>
        </w:rPr>
        <w:t>расхода и издатака по корисницима буџет</w:t>
      </w:r>
      <w:r w:rsidR="001F344F">
        <w:rPr>
          <w:rFonts w:ascii="Times New Roman" w:hAnsi="Times New Roman"/>
          <w:sz w:val="24"/>
          <w:lang w:val="sr-Cyrl-RS"/>
        </w:rPr>
        <w:t>ских средстава за период од 20</w:t>
      </w:r>
      <w:r w:rsidR="004F52DA">
        <w:rPr>
          <w:rFonts w:ascii="Times New Roman" w:hAnsi="Times New Roman"/>
          <w:sz w:val="24"/>
          <w:lang w:val="sr-Cyrl-RS"/>
        </w:rPr>
        <w:t>20</w:t>
      </w:r>
      <w:r w:rsidR="001F344F">
        <w:rPr>
          <w:rFonts w:ascii="Times New Roman" w:hAnsi="Times New Roman"/>
          <w:sz w:val="24"/>
          <w:lang w:val="sr-Cyrl-RS"/>
        </w:rPr>
        <w:t>.-202</w:t>
      </w:r>
      <w:r w:rsidR="004F52DA">
        <w:rPr>
          <w:rFonts w:ascii="Times New Roman" w:hAnsi="Times New Roman"/>
          <w:sz w:val="24"/>
          <w:lang w:val="sr-Cyrl-RS"/>
        </w:rPr>
        <w:t>2</w:t>
      </w:r>
      <w:r w:rsidR="00AB2CCC">
        <w:rPr>
          <w:rFonts w:ascii="Times New Roman" w:hAnsi="Times New Roman"/>
          <w:sz w:val="24"/>
          <w:lang w:val="sr-Cyrl-RS"/>
        </w:rPr>
        <w:t>. године</w:t>
      </w:r>
    </w:p>
    <w:p w:rsidR="00066424" w:rsidRPr="00066424" w:rsidRDefault="00066424" w:rsidP="00347299">
      <w:pPr>
        <w:jc w:val="both"/>
        <w:rPr>
          <w:rFonts w:ascii="Times New Roman" w:hAnsi="Times New Roman"/>
          <w:sz w:val="24"/>
          <w:lang w:val="sr-Latn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74"/>
        <w:gridCol w:w="1780"/>
        <w:gridCol w:w="1711"/>
        <w:gridCol w:w="1734"/>
        <w:gridCol w:w="1847"/>
      </w:tblGrid>
      <w:tr w:rsidR="00230F3F" w:rsidRPr="00230F3F" w:rsidTr="00230F3F">
        <w:trPr>
          <w:trHeight w:val="525"/>
        </w:trPr>
        <w:tc>
          <w:tcPr>
            <w:tcW w:w="161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230F3F" w:rsidRPr="00230F3F" w:rsidRDefault="00230F3F" w:rsidP="00230F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КОРИСНИК ЈАВНИХ СРЕДСТАВА</w:t>
            </w:r>
          </w:p>
        </w:tc>
        <w:tc>
          <w:tcPr>
            <w:tcW w:w="85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230F3F" w:rsidRPr="00230F3F" w:rsidRDefault="00230F3F" w:rsidP="00230F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План за 2019. годину</w:t>
            </w:r>
          </w:p>
        </w:tc>
        <w:tc>
          <w:tcPr>
            <w:tcW w:w="81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230F3F" w:rsidRPr="00230F3F" w:rsidRDefault="00230F3F" w:rsidP="00230F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 за 2020. годину</w:t>
            </w:r>
          </w:p>
        </w:tc>
        <w:tc>
          <w:tcPr>
            <w:tcW w:w="83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230F3F" w:rsidRPr="00230F3F" w:rsidRDefault="00230F3F" w:rsidP="00230F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 за 2021. годину</w:t>
            </w:r>
          </w:p>
        </w:tc>
        <w:tc>
          <w:tcPr>
            <w:tcW w:w="88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230F3F" w:rsidRPr="00230F3F" w:rsidRDefault="00230F3F" w:rsidP="00230F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 за 2022. годину</w:t>
            </w:r>
          </w:p>
        </w:tc>
      </w:tr>
      <w:tr w:rsidR="00230F3F" w:rsidRPr="00230F3F" w:rsidTr="00230F3F">
        <w:trPr>
          <w:trHeight w:val="315"/>
        </w:trPr>
        <w:tc>
          <w:tcPr>
            <w:tcW w:w="1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230F3F" w:rsidRPr="00230F3F" w:rsidRDefault="00230F3F" w:rsidP="00230F3F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230F3F" w:rsidRPr="00230F3F" w:rsidRDefault="00230F3F" w:rsidP="00230F3F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230F3F" w:rsidRPr="00230F3F" w:rsidRDefault="00230F3F" w:rsidP="00230F3F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230F3F" w:rsidRPr="00230F3F" w:rsidRDefault="00230F3F" w:rsidP="00230F3F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230F3F" w:rsidRPr="00230F3F" w:rsidRDefault="00230F3F" w:rsidP="00230F3F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230F3F" w:rsidRPr="00230F3F" w:rsidTr="00230F3F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СКУПШТИНА ОПШТИНЕ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14,793,000.00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14,000,000.00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14,000,000.00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14,000,000.00</w:t>
            </w:r>
          </w:p>
        </w:tc>
      </w:tr>
      <w:tr w:rsidR="00230F3F" w:rsidRPr="00230F3F" w:rsidTr="00230F3F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ПРЕДСЕДНИК ОПШТИНЕ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13,400,000.00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13,500,000.00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13,500,000.00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13,500,000.00</w:t>
            </w:r>
          </w:p>
        </w:tc>
      </w:tr>
      <w:tr w:rsidR="00230F3F" w:rsidRPr="00230F3F" w:rsidTr="00230F3F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ОПШТИНСКО ВЕЋЕ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3,650,000.00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3,650,000.00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3,650,000.00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3,650,000.00</w:t>
            </w:r>
          </w:p>
        </w:tc>
      </w:tr>
      <w:tr w:rsidR="00230F3F" w:rsidRPr="00230F3F" w:rsidTr="00230F3F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ОПШТИНСКО ЈАВНО ПРАВОБРАНИЛАШТВО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29,300,000.00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8,000,000.00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6,000,000.00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5,000,000.00</w:t>
            </w:r>
          </w:p>
        </w:tc>
      </w:tr>
      <w:tr w:rsidR="00230F3F" w:rsidRPr="00230F3F" w:rsidTr="00230F3F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ОПШТИНСКА УПРАВА 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549,405,815.00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336,500,000.00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341,850,000.00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320,750,000.00</w:t>
            </w:r>
          </w:p>
        </w:tc>
      </w:tr>
      <w:tr w:rsidR="00230F3F" w:rsidRPr="00230F3F" w:rsidTr="00230F3F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БАЧ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3,550,000.00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3,500,000.00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3,550,000.00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3,600,000.00</w:t>
            </w:r>
          </w:p>
        </w:tc>
      </w:tr>
      <w:tr w:rsidR="00230F3F" w:rsidRPr="00230F3F" w:rsidTr="00230F3F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БАЧКО НОВО СЕЛО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3,640,000.00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4,100,000.00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4,150,000.00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4,200,000.00</w:t>
            </w:r>
          </w:p>
        </w:tc>
      </w:tr>
      <w:tr w:rsidR="00230F3F" w:rsidRPr="00230F3F" w:rsidTr="00230F3F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БОЂАНИ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2,950,000.00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2,650,000.00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2,700,000.00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2,800,000.00</w:t>
            </w:r>
          </w:p>
        </w:tc>
      </w:tr>
      <w:tr w:rsidR="00230F3F" w:rsidRPr="00230F3F" w:rsidTr="00230F3F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ВАЈСКА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3,780,000.00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2,900,000.00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3,000,000.00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3,050,000.00</w:t>
            </w:r>
          </w:p>
        </w:tc>
      </w:tr>
      <w:tr w:rsidR="00230F3F" w:rsidRPr="00230F3F" w:rsidTr="00230F3F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ПЛАВНА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2,500,000.00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4,300,000.00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4,400,000.00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4,450,000.00</w:t>
            </w:r>
          </w:p>
        </w:tc>
      </w:tr>
      <w:tr w:rsidR="00230F3F" w:rsidRPr="00230F3F" w:rsidTr="00230F3F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СЕЛЕНЧА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3,490,000.00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3,200,000.00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3,300,000.00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3,400,000.00</w:t>
            </w:r>
          </w:p>
        </w:tc>
      </w:tr>
      <w:tr w:rsidR="00230F3F" w:rsidRPr="00230F3F" w:rsidTr="00230F3F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ТУРИСТИЧКА ОРГАНИЗАЦИЈА ОПШТИНЕ БАЧ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7,600,000.00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7,400,000.00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7,500,000.00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7,550,000.00</w:t>
            </w:r>
          </w:p>
        </w:tc>
      </w:tr>
      <w:tr w:rsidR="00230F3F" w:rsidRPr="00230F3F" w:rsidTr="00230F3F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НАРОДНА БИБЛИОТЕКА "ВУК КАРАЏИЋ"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18,108,000.00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12,500,000.00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12,600,000.00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12,700,000.00</w:t>
            </w:r>
          </w:p>
        </w:tc>
      </w:tr>
      <w:tr w:rsidR="00230F3F" w:rsidRPr="00230F3F" w:rsidTr="00230F3F">
        <w:trPr>
          <w:trHeight w:val="780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УСТАНОВА ЗА СПОРТ И РЕКРЕАЦИЈУ "БАЧКА ТВРЂАВА"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8,800,000.00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8,500,000.00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8,550,000.00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8,600,000.00</w:t>
            </w:r>
          </w:p>
        </w:tc>
      </w:tr>
      <w:tr w:rsidR="00230F3F" w:rsidRPr="00230F3F" w:rsidTr="00230F3F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ПРЕДШКОЛСКА УСТАНОВА "КОЛИБРИ"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57,456,750.00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55,000,000.00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55,500,000.00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56,000,000.00</w:t>
            </w:r>
          </w:p>
        </w:tc>
      </w:tr>
      <w:tr w:rsidR="00230F3F" w:rsidRPr="00230F3F" w:rsidTr="00230F3F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"ВУК КАРАЏИЋ"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14,988,720.00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12,500,000.00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12,700,000.00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12,800,000.00</w:t>
            </w:r>
          </w:p>
        </w:tc>
      </w:tr>
      <w:tr w:rsidR="00230F3F" w:rsidRPr="00230F3F" w:rsidTr="00230F3F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"АЛЕКСА ШАНТИЋ"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12,496,000.00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10,000,000.00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10,200,000.00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10,300,000.00</w:t>
            </w:r>
          </w:p>
        </w:tc>
      </w:tr>
      <w:tr w:rsidR="00230F3F" w:rsidRPr="00230F3F" w:rsidTr="00230F3F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"ЈАН КОЛАР"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5,950,000.00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5,600,000.00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5,700,000.00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5,800,000.00</w:t>
            </w:r>
          </w:p>
        </w:tc>
      </w:tr>
      <w:tr w:rsidR="00230F3F" w:rsidRPr="00230F3F" w:rsidTr="00230F3F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"ИВО ЛОЛА РИБАР"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5,350,000.00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4,500,000.00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4,600,000.00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4,650,000.00</w:t>
            </w:r>
          </w:p>
        </w:tc>
      </w:tr>
      <w:tr w:rsidR="00230F3F" w:rsidRPr="00230F3F" w:rsidTr="00230F3F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"МОША ПИЈАДЕ"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4,350,000.00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4,200,000.00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4,300,000.00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4,350,000.00</w:t>
            </w:r>
          </w:p>
        </w:tc>
      </w:tr>
      <w:tr w:rsidR="00230F3F" w:rsidRPr="00230F3F" w:rsidTr="00230F3F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СРЕДЊА ПОЉОПРИВРЕДНА ШКОЛА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4,150,000.00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3,700,000.00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3,750,000.00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3,800,000.00</w:t>
            </w:r>
          </w:p>
        </w:tc>
      </w:tr>
      <w:tr w:rsidR="00230F3F" w:rsidRPr="00230F3F" w:rsidTr="00230F3F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ЦЕНТАР ЗА СОЦИЈАЛНИ РАД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12,447,250.00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6,700,000.00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6,800,000.00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6,850,000.00</w:t>
            </w:r>
          </w:p>
        </w:tc>
      </w:tr>
      <w:tr w:rsidR="00230F3F" w:rsidRPr="00230F3F" w:rsidTr="00230F3F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ДОМ ЗДРАВЉА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6,730,000.00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12,400,000.00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12,000,000.00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12,500,000.00</w:t>
            </w:r>
          </w:p>
        </w:tc>
      </w:tr>
      <w:tr w:rsidR="00230F3F" w:rsidRPr="00230F3F" w:rsidTr="00230F3F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ЦРВЕНИ КРСТ БАЧ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700,000.00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700,000.00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700,000.00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color w:val="000000"/>
                <w:sz w:val="20"/>
                <w:szCs w:val="20"/>
              </w:rPr>
              <w:t>700,000.00</w:t>
            </w:r>
          </w:p>
        </w:tc>
      </w:tr>
      <w:tr w:rsidR="00230F3F" w:rsidRPr="00230F3F" w:rsidTr="00230F3F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230F3F" w:rsidRPr="00230F3F" w:rsidRDefault="00230F3F" w:rsidP="00230F3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789,585,535.00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540,000,000.00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545,000,000.00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:rsidR="00230F3F" w:rsidRPr="00230F3F" w:rsidRDefault="00230F3F" w:rsidP="00230F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0F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525,000,000.00</w:t>
            </w:r>
          </w:p>
        </w:tc>
      </w:tr>
    </w:tbl>
    <w:p w:rsidR="0059125D" w:rsidRDefault="0059125D" w:rsidP="00347299">
      <w:pPr>
        <w:jc w:val="both"/>
        <w:rPr>
          <w:rFonts w:ascii="Times New Roman" w:hAnsi="Times New Roman"/>
          <w:sz w:val="24"/>
          <w:lang w:val="sr-Cyrl-RS"/>
        </w:rPr>
      </w:pPr>
    </w:p>
    <w:p w:rsidR="004325A7" w:rsidRPr="004325A7" w:rsidRDefault="004325A7" w:rsidP="00347299">
      <w:pPr>
        <w:jc w:val="both"/>
        <w:rPr>
          <w:rFonts w:ascii="Times New Roman" w:hAnsi="Times New Roman"/>
          <w:sz w:val="24"/>
          <w:lang w:val="sr-Cyrl-RS"/>
        </w:rPr>
      </w:pPr>
    </w:p>
    <w:p w:rsidR="00F23DD5" w:rsidRDefault="00F23DD5" w:rsidP="008826B3">
      <w:pPr>
        <w:ind w:firstLine="357"/>
        <w:jc w:val="both"/>
        <w:rPr>
          <w:rFonts w:ascii="Times New Roman" w:hAnsi="Times New Roman"/>
          <w:sz w:val="24"/>
          <w:lang w:val="sr-Cyrl-RS"/>
        </w:rPr>
      </w:pPr>
    </w:p>
    <w:p w:rsidR="00F23DD5" w:rsidRDefault="00F23DD5" w:rsidP="00F23DD5">
      <w:pPr>
        <w:pStyle w:val="ListParagraph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Поступак и динамика припреме буџета општине Бач и предлога финансијских планова буџетских корисника</w:t>
      </w:r>
    </w:p>
    <w:p w:rsidR="00F23DD5" w:rsidRDefault="00F23DD5" w:rsidP="00F23DD5">
      <w:pPr>
        <w:jc w:val="both"/>
        <w:rPr>
          <w:rFonts w:ascii="Times New Roman" w:hAnsi="Times New Roman"/>
          <w:b/>
          <w:sz w:val="24"/>
          <w:lang w:val="sr-Cyrl-RS"/>
        </w:rPr>
      </w:pPr>
    </w:p>
    <w:p w:rsidR="00F23DD5" w:rsidRDefault="00441B43" w:rsidP="00441B43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У складу са одредбама Закона о буџетском систему, по доношењу Фискалне стратегије и Упутства за израду одлуке о буџету локалне власти од стране Министарства финансија, јединице локалне самоуправе доносе Упутство за израду одлуке о буџету за своје буџетске кориснике. </w:t>
      </w:r>
    </w:p>
    <w:p w:rsidR="00441B43" w:rsidRDefault="00441B43" w:rsidP="00441B43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Предлог за и</w:t>
      </w:r>
      <w:r w:rsidR="004325A7">
        <w:rPr>
          <w:rFonts w:ascii="Times New Roman" w:hAnsi="Times New Roman"/>
          <w:sz w:val="24"/>
          <w:lang w:val="sr-Cyrl-RS"/>
        </w:rPr>
        <w:t>зраду финансијског плана за 20</w:t>
      </w:r>
      <w:r w:rsidR="00104A24">
        <w:rPr>
          <w:rFonts w:ascii="Times New Roman" w:hAnsi="Times New Roman"/>
          <w:sz w:val="24"/>
          <w:lang w:val="sr-Cyrl-RS"/>
        </w:rPr>
        <w:t>20</w:t>
      </w:r>
      <w:r>
        <w:rPr>
          <w:rFonts w:ascii="Times New Roman" w:hAnsi="Times New Roman"/>
          <w:sz w:val="24"/>
          <w:lang w:val="sr-Cyrl-RS"/>
        </w:rPr>
        <w:t>. годину састоји се од:</w:t>
      </w:r>
    </w:p>
    <w:p w:rsidR="00441B43" w:rsidRDefault="00441B43" w:rsidP="00441B43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Прилог 1 – Преглед броја запослених и средства за плате,</w:t>
      </w:r>
    </w:p>
    <w:p w:rsidR="00441B43" w:rsidRDefault="00441B43" w:rsidP="00441B43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Обрасци за програмско буџетирање (програми и програмске активности/пројекти),</w:t>
      </w:r>
    </w:p>
    <w:p w:rsidR="00441B43" w:rsidRDefault="00441B43" w:rsidP="00441B43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Финансијски план</w:t>
      </w:r>
      <w:r w:rsidR="00104A24">
        <w:rPr>
          <w:rFonts w:ascii="Times New Roman" w:hAnsi="Times New Roman"/>
          <w:sz w:val="24"/>
          <w:lang w:val="sr-Cyrl-RS"/>
        </w:rPr>
        <w:t>,</w:t>
      </w:r>
      <w:r w:rsidR="00AF68D5">
        <w:rPr>
          <w:rFonts w:ascii="Times New Roman" w:hAnsi="Times New Roman"/>
          <w:sz w:val="24"/>
          <w:lang w:val="sr-Cyrl-RS"/>
        </w:rPr>
        <w:t xml:space="preserve"> </w:t>
      </w:r>
    </w:p>
    <w:p w:rsidR="00AF68D5" w:rsidRDefault="00AF68D5" w:rsidP="00AF68D5">
      <w:pPr>
        <w:pStyle w:val="ListParagraph"/>
        <w:numPr>
          <w:ilvl w:val="0"/>
          <w:numId w:val="39"/>
        </w:numPr>
        <w:spacing w:after="0"/>
        <w:ind w:left="714" w:hanging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Образложење финансијског плана</w:t>
      </w:r>
      <w:r w:rsidR="00104A24">
        <w:rPr>
          <w:rFonts w:ascii="Times New Roman" w:hAnsi="Times New Roman"/>
          <w:sz w:val="24"/>
          <w:lang w:val="sr-Cyrl-RS"/>
        </w:rPr>
        <w:t>,</w:t>
      </w:r>
    </w:p>
    <w:p w:rsidR="00104A24" w:rsidRDefault="00104A24" w:rsidP="00AF68D5">
      <w:pPr>
        <w:pStyle w:val="ListParagraph"/>
        <w:numPr>
          <w:ilvl w:val="0"/>
          <w:numId w:val="39"/>
        </w:numPr>
        <w:spacing w:after="0"/>
        <w:ind w:left="714" w:hanging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Захтев за додатна средства.</w:t>
      </w:r>
    </w:p>
    <w:p w:rsidR="00602D2C" w:rsidRDefault="00602D2C" w:rsidP="00AF68D5">
      <w:pPr>
        <w:pStyle w:val="ListParagraph"/>
        <w:numPr>
          <w:ilvl w:val="0"/>
          <w:numId w:val="39"/>
        </w:numPr>
        <w:spacing w:after="0"/>
        <w:ind w:left="714" w:hanging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Извештај о учинку програма за првих шест месеци 2019. године</w:t>
      </w:r>
    </w:p>
    <w:p w:rsidR="00972F12" w:rsidRDefault="00AF68D5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lastRenderedPageBreak/>
        <w:t>Предлог финансијског плана за буџетску и наредне две фискалне године треба доставити на прописаним обрасцима који су доступни на сајту општине Бач (</w:t>
      </w:r>
      <w:r>
        <w:rPr>
          <w:rFonts w:ascii="Times New Roman" w:hAnsi="Times New Roman"/>
          <w:sz w:val="24"/>
          <w:lang w:val="sr-Latn-RS"/>
        </w:rPr>
        <w:t xml:space="preserve">www.bac.rs). </w:t>
      </w:r>
      <w:r>
        <w:rPr>
          <w:rFonts w:ascii="Times New Roman" w:hAnsi="Times New Roman"/>
          <w:sz w:val="24"/>
          <w:lang w:val="sr-Cyrl-RS"/>
        </w:rPr>
        <w:t>Предлог се доставља у писаном облику, потписан од стране овлашћеног лица буџетског корисника и оверен печатом. Образложење финансијског плана мора бити детаљно написано</w:t>
      </w:r>
      <w:r w:rsidR="00972F12">
        <w:rPr>
          <w:rFonts w:ascii="Times New Roman" w:hAnsi="Times New Roman"/>
          <w:sz w:val="24"/>
          <w:lang w:val="sr-Cyrl-RS"/>
        </w:rPr>
        <w:t xml:space="preserve"> за сваку ставку која се планира (извор финансирања, правни основ финансирања при чему је довољно само навести пропис и члан на који се буџетски корисник позива, потребне количине појединих роба или услуга неопходних за функционисање исказаних у адекватним физичким јединицама мере као и цене по јединици, рок трајања уговора уколико се расходи планирају у склад</w:t>
      </w:r>
      <w:r w:rsidR="004325A7">
        <w:rPr>
          <w:rFonts w:ascii="Times New Roman" w:hAnsi="Times New Roman"/>
          <w:sz w:val="24"/>
          <w:lang w:val="sr-Cyrl-RS"/>
        </w:rPr>
        <w:t>у са уговорима закљученим у 201</w:t>
      </w:r>
      <w:r w:rsidR="00104A24">
        <w:rPr>
          <w:rFonts w:ascii="Times New Roman" w:hAnsi="Times New Roman"/>
          <w:sz w:val="24"/>
          <w:lang w:val="sr-Cyrl-RS"/>
        </w:rPr>
        <w:t>9</w:t>
      </w:r>
      <w:r w:rsidR="00972F12">
        <w:rPr>
          <w:rFonts w:ascii="Times New Roman" w:hAnsi="Times New Roman"/>
          <w:sz w:val="24"/>
          <w:lang w:val="sr-Cyrl-RS"/>
        </w:rPr>
        <w:t xml:space="preserve">. години и све остале информације од значаја). </w:t>
      </w:r>
    </w:p>
    <w:p w:rsidR="00863FE1" w:rsidRDefault="00972F12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Предлози</w:t>
      </w:r>
      <w:r w:rsidR="00863FE1">
        <w:rPr>
          <w:rFonts w:ascii="Times New Roman" w:hAnsi="Times New Roman"/>
          <w:sz w:val="24"/>
          <w:lang w:val="sr-Cyrl-RS"/>
        </w:rPr>
        <w:t xml:space="preserve"> финансијских планова буџетских корисника морају бити достављени Одељењу за </w:t>
      </w:r>
      <w:r w:rsidR="00F63C1D">
        <w:rPr>
          <w:rFonts w:ascii="Times New Roman" w:hAnsi="Times New Roman"/>
          <w:sz w:val="24"/>
          <w:lang w:val="sr-Cyrl-RS"/>
        </w:rPr>
        <w:t>буџет и финансије</w:t>
      </w:r>
      <w:r w:rsidR="004325A7">
        <w:rPr>
          <w:rFonts w:ascii="Times New Roman" w:hAnsi="Times New Roman"/>
          <w:sz w:val="24"/>
          <w:lang w:val="sr-Cyrl-RS"/>
        </w:rPr>
        <w:t xml:space="preserve"> </w:t>
      </w:r>
      <w:r w:rsidR="004325A7" w:rsidRPr="00557B82">
        <w:rPr>
          <w:rFonts w:ascii="Times New Roman" w:hAnsi="Times New Roman"/>
          <w:b/>
          <w:sz w:val="24"/>
          <w:u w:val="single"/>
          <w:lang w:val="sr-Cyrl-RS"/>
        </w:rPr>
        <w:t xml:space="preserve">најкасније до </w:t>
      </w:r>
      <w:r w:rsidR="00104A24">
        <w:rPr>
          <w:rFonts w:ascii="Times New Roman" w:hAnsi="Times New Roman"/>
          <w:b/>
          <w:sz w:val="24"/>
          <w:u w:val="single"/>
          <w:lang w:val="sr-Cyrl-RS"/>
        </w:rPr>
        <w:t>31</w:t>
      </w:r>
      <w:r w:rsidR="004325A7" w:rsidRPr="00557B82">
        <w:rPr>
          <w:rFonts w:ascii="Times New Roman" w:hAnsi="Times New Roman"/>
          <w:b/>
          <w:sz w:val="24"/>
          <w:u w:val="single"/>
          <w:lang w:val="sr-Cyrl-RS"/>
        </w:rPr>
        <w:t>.</w:t>
      </w:r>
      <w:r w:rsidR="00104A24">
        <w:rPr>
          <w:rFonts w:ascii="Times New Roman" w:hAnsi="Times New Roman"/>
          <w:b/>
          <w:sz w:val="24"/>
          <w:u w:val="single"/>
          <w:lang w:val="sr-Cyrl-RS"/>
        </w:rPr>
        <w:t>0</w:t>
      </w:r>
      <w:r w:rsidR="00602D2C">
        <w:rPr>
          <w:rFonts w:ascii="Times New Roman" w:hAnsi="Times New Roman"/>
          <w:b/>
          <w:sz w:val="24"/>
          <w:u w:val="single"/>
          <w:lang w:val="sr-Cyrl-RS"/>
        </w:rPr>
        <w:t>8</w:t>
      </w:r>
      <w:r w:rsidR="00104A24">
        <w:rPr>
          <w:rFonts w:ascii="Times New Roman" w:hAnsi="Times New Roman"/>
          <w:b/>
          <w:sz w:val="24"/>
          <w:u w:val="single"/>
          <w:lang w:val="sr-Cyrl-RS"/>
        </w:rPr>
        <w:t>.</w:t>
      </w:r>
      <w:r w:rsidR="004325A7" w:rsidRPr="00557B82">
        <w:rPr>
          <w:rFonts w:ascii="Times New Roman" w:hAnsi="Times New Roman"/>
          <w:b/>
          <w:sz w:val="24"/>
          <w:u w:val="single"/>
          <w:lang w:val="sr-Cyrl-RS"/>
        </w:rPr>
        <w:t>201</w:t>
      </w:r>
      <w:r w:rsidR="00104A24">
        <w:rPr>
          <w:rFonts w:ascii="Times New Roman" w:hAnsi="Times New Roman"/>
          <w:b/>
          <w:sz w:val="24"/>
          <w:u w:val="single"/>
          <w:lang w:val="sr-Cyrl-RS"/>
        </w:rPr>
        <w:t>9</w:t>
      </w:r>
      <w:r w:rsidR="00863FE1" w:rsidRPr="00557B82">
        <w:rPr>
          <w:rFonts w:ascii="Times New Roman" w:hAnsi="Times New Roman"/>
          <w:b/>
          <w:sz w:val="24"/>
          <w:u w:val="single"/>
          <w:lang w:val="sr-Cyrl-RS"/>
        </w:rPr>
        <w:t>. године.</w:t>
      </w:r>
    </w:p>
    <w:p w:rsidR="00863FE1" w:rsidRDefault="00863FE1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Након што у датом року прикупи сва потребна документа и информације, Одељење за </w:t>
      </w:r>
      <w:r w:rsidR="00F63C1D">
        <w:rPr>
          <w:rFonts w:ascii="Times New Roman" w:hAnsi="Times New Roman"/>
          <w:sz w:val="24"/>
          <w:lang w:val="sr-Cyrl-RS"/>
        </w:rPr>
        <w:t>буџет и финансије</w:t>
      </w:r>
      <w:r>
        <w:rPr>
          <w:rFonts w:ascii="Times New Roman" w:hAnsi="Times New Roman"/>
          <w:sz w:val="24"/>
          <w:lang w:val="sr-Cyrl-RS"/>
        </w:rPr>
        <w:t xml:space="preserve"> отпочиње процедуру разматрања предлога и захтева корисника буџетских средстава. Оно се врши на основу њихове усаглашености са циљевима локалне политике утврђене Упутством, предложеним обимом њихових примања и издатака као и анализом других података и објашњења који се налазе у предлогу финансијских планова.</w:t>
      </w:r>
    </w:p>
    <w:p w:rsidR="00AF68D5" w:rsidRPr="00AF68D5" w:rsidRDefault="00863FE1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Скупштина општине Бач ће усвојити одлуку о буџету</w:t>
      </w:r>
      <w:r w:rsidR="004325A7">
        <w:rPr>
          <w:rFonts w:ascii="Times New Roman" w:hAnsi="Times New Roman"/>
          <w:sz w:val="24"/>
          <w:lang w:val="sr-Cyrl-RS"/>
        </w:rPr>
        <w:t xml:space="preserve"> најкасније до 20. децембра 201</w:t>
      </w:r>
      <w:r w:rsidR="000F362C">
        <w:rPr>
          <w:rFonts w:ascii="Times New Roman" w:hAnsi="Times New Roman"/>
          <w:sz w:val="24"/>
          <w:lang w:val="sr-Cyrl-RS"/>
        </w:rPr>
        <w:t>9</w:t>
      </w:r>
      <w:r>
        <w:rPr>
          <w:rFonts w:ascii="Times New Roman" w:hAnsi="Times New Roman"/>
          <w:sz w:val="24"/>
          <w:lang w:val="sr-Cyrl-RS"/>
        </w:rPr>
        <w:t>. године и исту ће локални орган управе надлежан за финансије доставити Министарству финансиј</w:t>
      </w:r>
      <w:r w:rsidR="004325A7">
        <w:rPr>
          <w:rFonts w:ascii="Times New Roman" w:hAnsi="Times New Roman"/>
          <w:sz w:val="24"/>
          <w:lang w:val="sr-Cyrl-RS"/>
        </w:rPr>
        <w:t>а</w:t>
      </w:r>
      <w:r>
        <w:rPr>
          <w:rFonts w:ascii="Times New Roman" w:hAnsi="Times New Roman"/>
          <w:sz w:val="24"/>
          <w:lang w:val="sr-Cyrl-RS"/>
        </w:rPr>
        <w:t xml:space="preserve"> у року од 5 дана.</w:t>
      </w:r>
      <w:r w:rsidR="00972F12">
        <w:rPr>
          <w:rFonts w:ascii="Times New Roman" w:hAnsi="Times New Roman"/>
          <w:sz w:val="24"/>
          <w:lang w:val="sr-Cyrl-RS"/>
        </w:rPr>
        <w:t xml:space="preserve">   </w:t>
      </w:r>
    </w:p>
    <w:p w:rsidR="00AF68D5" w:rsidRDefault="00AF68D5" w:rsidP="00AF68D5">
      <w:pPr>
        <w:jc w:val="both"/>
        <w:rPr>
          <w:rFonts w:ascii="Times New Roman" w:hAnsi="Times New Roman"/>
          <w:sz w:val="24"/>
          <w:lang w:val="sr-Cyrl-RS"/>
        </w:rPr>
      </w:pPr>
    </w:p>
    <w:p w:rsidR="00905376" w:rsidRPr="00066424" w:rsidRDefault="00905376" w:rsidP="00D95CF6">
      <w:pPr>
        <w:jc w:val="both"/>
        <w:rPr>
          <w:rFonts w:ascii="Times New Roman" w:hAnsi="Times New Roman"/>
          <w:sz w:val="24"/>
          <w:lang w:val="sr-Latn-RS"/>
        </w:rPr>
      </w:pPr>
    </w:p>
    <w:p w:rsidR="00B824C2" w:rsidRDefault="00B824C2" w:rsidP="00B824C2">
      <w:pPr>
        <w:pStyle w:val="ListParagraph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lang w:val="sr-Cyrl-RS"/>
        </w:rPr>
      </w:pPr>
      <w:r w:rsidRPr="00B824C2">
        <w:rPr>
          <w:rFonts w:ascii="Times New Roman" w:hAnsi="Times New Roman"/>
          <w:b/>
          <w:sz w:val="24"/>
          <w:lang w:val="sr-Cyrl-RS"/>
        </w:rPr>
        <w:t>Начин исказивања родне анализе буџета локалне власти</w:t>
      </w:r>
    </w:p>
    <w:p w:rsidR="00066424" w:rsidRPr="004325A7" w:rsidRDefault="00066424" w:rsidP="00B824C2">
      <w:pPr>
        <w:jc w:val="both"/>
        <w:rPr>
          <w:rFonts w:ascii="Times New Roman" w:hAnsi="Times New Roman"/>
          <w:b/>
          <w:sz w:val="24"/>
          <w:lang w:val="sr-Cyrl-RS"/>
        </w:rPr>
      </w:pPr>
    </w:p>
    <w:p w:rsidR="00B824C2" w:rsidRPr="00B824C2" w:rsidRDefault="00B824C2" w:rsidP="00B824C2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оквиру спровођења реформе јавних финансија започет је процес унапређења програмског модела буџета кроз увођење принципа родног одговорног буџетирања у буџетски процес. До 2020. године предвиђено је да се заокружи процес постепеног увођења родног одговорног буџетирања за све буџетске кориснике на свим нивоима власти, сходно члану 16. став 1. Закона о измена и допунама Закона о буџетском систему („Службени гласник РС“, бр. 103/2015), путем плана његовог постепеног увођења који доноси Покрајински секретаријат за финансије односно орган надлежан за буџет јединице локалне самоуправе. Имајући у виду наведену законску одредбу потребно је да надлежни орган локалне власти на годишњем нивоу донесе план за увођење родно одговорног буџетирања којим ће одредити кориснике буџетских средстава који ће у својим финансијским плановима дефинисати најмање 1 родно одговоран циљ и одговарајуће индикаторе који адекватно мере допринос циља унапређењу равноправности између жена и мушкараца, у оквиру једног или више програма или програмских активности.</w:t>
      </w:r>
    </w:p>
    <w:p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</w:p>
    <w:p w:rsidR="005D6BD5" w:rsidRDefault="005D6BD5" w:rsidP="00B824C2">
      <w:pPr>
        <w:jc w:val="both"/>
        <w:rPr>
          <w:rFonts w:ascii="Times New Roman" w:hAnsi="Times New Roman"/>
          <w:sz w:val="24"/>
          <w:lang w:val="sr-Cyrl-RS"/>
        </w:rPr>
      </w:pPr>
    </w:p>
    <w:p w:rsidR="005D6BD5" w:rsidRDefault="005D6BD5" w:rsidP="00B824C2">
      <w:pPr>
        <w:jc w:val="both"/>
        <w:rPr>
          <w:rFonts w:ascii="Times New Roman" w:hAnsi="Times New Roman"/>
          <w:sz w:val="24"/>
          <w:lang w:val="sr-Cyrl-RS"/>
        </w:rPr>
      </w:pPr>
    </w:p>
    <w:p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</w:p>
    <w:p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Руководилац одељења</w:t>
      </w:r>
    </w:p>
    <w:p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</w:p>
    <w:p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___________________</w:t>
      </w:r>
    </w:p>
    <w:p w:rsidR="00B824C2" w:rsidRP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 xml:space="preserve">        </w:t>
      </w:r>
      <w:r w:rsidR="004325A7">
        <w:rPr>
          <w:rFonts w:ascii="Times New Roman" w:hAnsi="Times New Roman"/>
          <w:sz w:val="24"/>
          <w:lang w:val="sr-Cyrl-RS"/>
        </w:rPr>
        <w:t>Анна Гутеша</w:t>
      </w:r>
    </w:p>
    <w:p w:rsidR="00905376" w:rsidRPr="00905376" w:rsidRDefault="00905376" w:rsidP="00D95CF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905376" w:rsidRPr="00905376" w:rsidSect="0017493F">
      <w:headerReference w:type="even" r:id="rId11"/>
      <w:footerReference w:type="default" r:id="rId12"/>
      <w:pgSz w:w="11906" w:h="16838"/>
      <w:pgMar w:top="720" w:right="720" w:bottom="720" w:left="720" w:header="708" w:footer="530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F3F" w:rsidRDefault="00230F3F" w:rsidP="00CF0C1E">
      <w:r>
        <w:separator/>
      </w:r>
    </w:p>
  </w:endnote>
  <w:endnote w:type="continuationSeparator" w:id="0">
    <w:p w:rsidR="00230F3F" w:rsidRDefault="00230F3F" w:rsidP="00CF0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Time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0F3F" w:rsidRPr="0017493F" w:rsidRDefault="00230F3F" w:rsidP="0017493F">
    <w:pPr>
      <w:pStyle w:val="Footer"/>
      <w:jc w:val="right"/>
      <w:rPr>
        <w:rFonts w:ascii="Times New Roman" w:hAnsi="Times New Roman" w:cs="Times New Roman"/>
      </w:rPr>
    </w:pPr>
    <w:r w:rsidRPr="0017493F">
      <w:rPr>
        <w:rFonts w:ascii="Times New Roman" w:hAnsi="Times New Roman" w:cs="Times New Roman"/>
      </w:rPr>
      <w:fldChar w:fldCharType="begin"/>
    </w:r>
    <w:r w:rsidRPr="0017493F">
      <w:rPr>
        <w:rFonts w:ascii="Times New Roman" w:hAnsi="Times New Roman" w:cs="Times New Roman"/>
      </w:rPr>
      <w:instrText>PAGE   \* MERGEFORMAT</w:instrText>
    </w:r>
    <w:r w:rsidRPr="0017493F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9</w:t>
    </w:r>
    <w:r w:rsidRPr="0017493F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F3F" w:rsidRDefault="00230F3F" w:rsidP="00CF0C1E">
      <w:r>
        <w:separator/>
      </w:r>
    </w:p>
  </w:footnote>
  <w:footnote w:type="continuationSeparator" w:id="0">
    <w:p w:rsidR="00230F3F" w:rsidRDefault="00230F3F" w:rsidP="00CF0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0F3F" w:rsidRPr="004B1CED" w:rsidRDefault="00230F3F" w:rsidP="00456464">
    <w:pPr>
      <w:pStyle w:val="Header"/>
      <w:jc w:val="center"/>
      <w:rPr>
        <w:rFonts w:ascii="Segoe UI" w:hAnsi="Segoe UI" w:cs="Segoe UI"/>
        <w:lang w:val="sr-Cyrl-RS"/>
      </w:rPr>
    </w:pPr>
    <w:r w:rsidRPr="004B1CED">
      <w:rPr>
        <w:rFonts w:ascii="Segoe UI" w:hAnsi="Segoe UI" w:cs="Segoe UI"/>
        <w:lang w:val="sr-Cyrl-RS"/>
      </w:rPr>
      <w:t>- 2 -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52E7"/>
    <w:multiLevelType w:val="hybridMultilevel"/>
    <w:tmpl w:val="5E0A282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82C71"/>
    <w:multiLevelType w:val="hybridMultilevel"/>
    <w:tmpl w:val="2BD03522"/>
    <w:lvl w:ilvl="0" w:tplc="8ED868A8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DB0E5A"/>
    <w:multiLevelType w:val="hybridMultilevel"/>
    <w:tmpl w:val="82FEB7C0"/>
    <w:lvl w:ilvl="0" w:tplc="08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1C3C97"/>
    <w:multiLevelType w:val="hybridMultilevel"/>
    <w:tmpl w:val="8036F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26A38"/>
    <w:multiLevelType w:val="hybridMultilevel"/>
    <w:tmpl w:val="6112810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E6320"/>
    <w:multiLevelType w:val="hybridMultilevel"/>
    <w:tmpl w:val="161C9666"/>
    <w:lvl w:ilvl="0" w:tplc="1B304576">
      <w:numFmt w:val="bullet"/>
      <w:lvlText w:val="o"/>
      <w:lvlJc w:val="left"/>
      <w:pPr>
        <w:ind w:left="1440" w:hanging="360"/>
      </w:pPr>
      <w:rPr>
        <w:rFonts w:ascii="Calibri" w:eastAsiaTheme="minorHAnsi" w:hAnsi="Calibri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F0ED2"/>
    <w:multiLevelType w:val="hybridMultilevel"/>
    <w:tmpl w:val="98FEEF3C"/>
    <w:lvl w:ilvl="0" w:tplc="A580C12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F7BD7"/>
    <w:multiLevelType w:val="hybridMultilevel"/>
    <w:tmpl w:val="6EBEF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973A7"/>
    <w:multiLevelType w:val="hybridMultilevel"/>
    <w:tmpl w:val="5A48DDC8"/>
    <w:lvl w:ilvl="0" w:tplc="8ED868A8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25740E3A"/>
    <w:multiLevelType w:val="hybridMultilevel"/>
    <w:tmpl w:val="115C5BB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35039"/>
    <w:multiLevelType w:val="hybridMultilevel"/>
    <w:tmpl w:val="BDAE5A80"/>
    <w:lvl w:ilvl="0" w:tplc="8ED868A8"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7A21C03"/>
    <w:multiLevelType w:val="hybridMultilevel"/>
    <w:tmpl w:val="C67AC1DE"/>
    <w:lvl w:ilvl="0" w:tplc="3550A3D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B17E76"/>
    <w:multiLevelType w:val="hybridMultilevel"/>
    <w:tmpl w:val="794CE54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1577B"/>
    <w:multiLevelType w:val="hybridMultilevel"/>
    <w:tmpl w:val="46B05704"/>
    <w:lvl w:ilvl="0" w:tplc="73AC1CE8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3447FD3"/>
    <w:multiLevelType w:val="hybridMultilevel"/>
    <w:tmpl w:val="D2D27150"/>
    <w:lvl w:ilvl="0" w:tplc="26E45D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0564DE"/>
    <w:multiLevelType w:val="hybridMultilevel"/>
    <w:tmpl w:val="02CC95C2"/>
    <w:lvl w:ilvl="0" w:tplc="3550A3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30D2F"/>
    <w:multiLevelType w:val="hybridMultilevel"/>
    <w:tmpl w:val="C63C9F16"/>
    <w:lvl w:ilvl="0" w:tplc="081A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84746A5"/>
    <w:multiLevelType w:val="hybridMultilevel"/>
    <w:tmpl w:val="2848C39C"/>
    <w:lvl w:ilvl="0" w:tplc="E93E7F82">
      <w:numFmt w:val="bullet"/>
      <w:lvlText w:val="-"/>
      <w:lvlJc w:val="left"/>
      <w:pPr>
        <w:ind w:left="6732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8" w15:restartNumberingAfterBreak="0">
    <w:nsid w:val="38C50EA6"/>
    <w:multiLevelType w:val="hybridMultilevel"/>
    <w:tmpl w:val="6862E204"/>
    <w:lvl w:ilvl="0" w:tplc="6F4ACFB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3B196205"/>
    <w:multiLevelType w:val="hybridMultilevel"/>
    <w:tmpl w:val="332EF004"/>
    <w:lvl w:ilvl="0" w:tplc="08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0D15470"/>
    <w:multiLevelType w:val="hybridMultilevel"/>
    <w:tmpl w:val="96E8C398"/>
    <w:lvl w:ilvl="0" w:tplc="9C10BB8C">
      <w:numFmt w:val="bullet"/>
      <w:lvlText w:val="-"/>
      <w:lvlJc w:val="left"/>
      <w:pPr>
        <w:ind w:left="603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21" w15:restartNumberingAfterBreak="0">
    <w:nsid w:val="47B76915"/>
    <w:multiLevelType w:val="hybridMultilevel"/>
    <w:tmpl w:val="400A17A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C83E61"/>
    <w:multiLevelType w:val="hybridMultilevel"/>
    <w:tmpl w:val="B7CEE6C2"/>
    <w:lvl w:ilvl="0" w:tplc="8ED868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B7EC0"/>
    <w:multiLevelType w:val="hybridMultilevel"/>
    <w:tmpl w:val="D7266EC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2426E"/>
    <w:multiLevelType w:val="hybridMultilevel"/>
    <w:tmpl w:val="E266F352"/>
    <w:lvl w:ilvl="0" w:tplc="8C1CAC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03622C"/>
    <w:multiLevelType w:val="hybridMultilevel"/>
    <w:tmpl w:val="9C96C63C"/>
    <w:lvl w:ilvl="0" w:tplc="3E2A320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E48F7"/>
    <w:multiLevelType w:val="hybridMultilevel"/>
    <w:tmpl w:val="ED080918"/>
    <w:lvl w:ilvl="0" w:tplc="8ED868A8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8271C5"/>
    <w:multiLevelType w:val="hybridMultilevel"/>
    <w:tmpl w:val="B45CADC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C893A7D"/>
    <w:multiLevelType w:val="hybridMultilevel"/>
    <w:tmpl w:val="205CACE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4D4651"/>
    <w:multiLevelType w:val="hybridMultilevel"/>
    <w:tmpl w:val="CEBA5D8A"/>
    <w:lvl w:ilvl="0" w:tplc="DBB2EDD6">
      <w:numFmt w:val="bullet"/>
      <w:lvlText w:val="-"/>
      <w:lvlJc w:val="left"/>
      <w:pPr>
        <w:ind w:left="1698" w:hanging="990"/>
      </w:pPr>
      <w:rPr>
        <w:rFonts w:ascii="Segoe UI" w:eastAsiaTheme="minorHAnsi" w:hAnsi="Segoe UI" w:cs="Segoe UI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FD667B0"/>
    <w:multiLevelType w:val="hybridMultilevel"/>
    <w:tmpl w:val="E38E4B8A"/>
    <w:lvl w:ilvl="0" w:tplc="622826B8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FA112B"/>
    <w:multiLevelType w:val="hybridMultilevel"/>
    <w:tmpl w:val="D69E0A5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931EB"/>
    <w:multiLevelType w:val="hybridMultilevel"/>
    <w:tmpl w:val="724409A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27BF9"/>
    <w:multiLevelType w:val="hybridMultilevel"/>
    <w:tmpl w:val="C2F6D76E"/>
    <w:lvl w:ilvl="0" w:tplc="8ED868A8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5D72D1C"/>
    <w:multiLevelType w:val="hybridMultilevel"/>
    <w:tmpl w:val="4C6889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243D21"/>
    <w:multiLevelType w:val="hybridMultilevel"/>
    <w:tmpl w:val="CC8C91D4"/>
    <w:lvl w:ilvl="0" w:tplc="7E96AB86">
      <w:numFmt w:val="bullet"/>
      <w:lvlText w:val="-"/>
      <w:lvlJc w:val="left"/>
      <w:pPr>
        <w:ind w:left="6024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36" w15:restartNumberingAfterBreak="0">
    <w:nsid w:val="6A0A3DFB"/>
    <w:multiLevelType w:val="hybridMultilevel"/>
    <w:tmpl w:val="6602E18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1547C2"/>
    <w:multiLevelType w:val="hybridMultilevel"/>
    <w:tmpl w:val="61BCE23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4F5704"/>
    <w:multiLevelType w:val="hybridMultilevel"/>
    <w:tmpl w:val="F19A47DC"/>
    <w:lvl w:ilvl="0" w:tplc="8C1CAC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4"/>
  </w:num>
  <w:num w:numId="4">
    <w:abstractNumId w:val="38"/>
  </w:num>
  <w:num w:numId="5">
    <w:abstractNumId w:val="28"/>
  </w:num>
  <w:num w:numId="6">
    <w:abstractNumId w:val="0"/>
  </w:num>
  <w:num w:numId="7">
    <w:abstractNumId w:val="20"/>
  </w:num>
  <w:num w:numId="8">
    <w:abstractNumId w:val="37"/>
  </w:num>
  <w:num w:numId="9">
    <w:abstractNumId w:val="18"/>
  </w:num>
  <w:num w:numId="10">
    <w:abstractNumId w:val="8"/>
  </w:num>
  <w:num w:numId="11">
    <w:abstractNumId w:val="10"/>
  </w:num>
  <w:num w:numId="12">
    <w:abstractNumId w:val="26"/>
  </w:num>
  <w:num w:numId="13">
    <w:abstractNumId w:val="1"/>
  </w:num>
  <w:num w:numId="14">
    <w:abstractNumId w:val="22"/>
  </w:num>
  <w:num w:numId="15">
    <w:abstractNumId w:val="33"/>
  </w:num>
  <w:num w:numId="16">
    <w:abstractNumId w:val="32"/>
  </w:num>
  <w:num w:numId="17">
    <w:abstractNumId w:val="15"/>
  </w:num>
  <w:num w:numId="18">
    <w:abstractNumId w:val="11"/>
  </w:num>
  <w:num w:numId="19">
    <w:abstractNumId w:val="5"/>
  </w:num>
  <w:num w:numId="20">
    <w:abstractNumId w:val="2"/>
  </w:num>
  <w:num w:numId="21">
    <w:abstractNumId w:val="16"/>
  </w:num>
  <w:num w:numId="22">
    <w:abstractNumId w:val="13"/>
  </w:num>
  <w:num w:numId="23">
    <w:abstractNumId w:val="17"/>
  </w:num>
  <w:num w:numId="24">
    <w:abstractNumId w:val="35"/>
  </w:num>
  <w:num w:numId="25">
    <w:abstractNumId w:val="9"/>
  </w:num>
  <w:num w:numId="26">
    <w:abstractNumId w:val="30"/>
  </w:num>
  <w:num w:numId="27">
    <w:abstractNumId w:val="19"/>
  </w:num>
  <w:num w:numId="28">
    <w:abstractNumId w:val="29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27"/>
  </w:num>
  <w:num w:numId="32">
    <w:abstractNumId w:val="25"/>
  </w:num>
  <w:num w:numId="33">
    <w:abstractNumId w:val="14"/>
  </w:num>
  <w:num w:numId="34">
    <w:abstractNumId w:val="7"/>
  </w:num>
  <w:num w:numId="35">
    <w:abstractNumId w:val="3"/>
  </w:num>
  <w:num w:numId="36">
    <w:abstractNumId w:val="36"/>
  </w:num>
  <w:num w:numId="37">
    <w:abstractNumId w:val="31"/>
  </w:num>
  <w:num w:numId="38">
    <w:abstractNumId w:val="23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40C"/>
    <w:rsid w:val="000021EF"/>
    <w:rsid w:val="00020664"/>
    <w:rsid w:val="00027B8C"/>
    <w:rsid w:val="000307EA"/>
    <w:rsid w:val="0004240C"/>
    <w:rsid w:val="0005615E"/>
    <w:rsid w:val="00057F8D"/>
    <w:rsid w:val="00066424"/>
    <w:rsid w:val="000712E6"/>
    <w:rsid w:val="00073374"/>
    <w:rsid w:val="00074FB4"/>
    <w:rsid w:val="00086C45"/>
    <w:rsid w:val="0009553F"/>
    <w:rsid w:val="000A2A45"/>
    <w:rsid w:val="000A6C18"/>
    <w:rsid w:val="000C7B56"/>
    <w:rsid w:val="000D4ED7"/>
    <w:rsid w:val="000D79D2"/>
    <w:rsid w:val="000E52CE"/>
    <w:rsid w:val="000F362C"/>
    <w:rsid w:val="000F451E"/>
    <w:rsid w:val="000F5DB8"/>
    <w:rsid w:val="00100562"/>
    <w:rsid w:val="00100D40"/>
    <w:rsid w:val="00101113"/>
    <w:rsid w:val="00104A24"/>
    <w:rsid w:val="0011130C"/>
    <w:rsid w:val="001129A3"/>
    <w:rsid w:val="00124110"/>
    <w:rsid w:val="00124308"/>
    <w:rsid w:val="001275D7"/>
    <w:rsid w:val="001363A0"/>
    <w:rsid w:val="001401D5"/>
    <w:rsid w:val="001448C7"/>
    <w:rsid w:val="00151C83"/>
    <w:rsid w:val="00167654"/>
    <w:rsid w:val="001730D9"/>
    <w:rsid w:val="0017493F"/>
    <w:rsid w:val="00177135"/>
    <w:rsid w:val="0017736B"/>
    <w:rsid w:val="00180242"/>
    <w:rsid w:val="001808D9"/>
    <w:rsid w:val="00194669"/>
    <w:rsid w:val="001B5597"/>
    <w:rsid w:val="001D07B9"/>
    <w:rsid w:val="001D2E47"/>
    <w:rsid w:val="001D3CF1"/>
    <w:rsid w:val="001D44A6"/>
    <w:rsid w:val="001E4F2E"/>
    <w:rsid w:val="001E6F23"/>
    <w:rsid w:val="001E71E8"/>
    <w:rsid w:val="001F344F"/>
    <w:rsid w:val="001F4086"/>
    <w:rsid w:val="002000B1"/>
    <w:rsid w:val="0020205F"/>
    <w:rsid w:val="002163D8"/>
    <w:rsid w:val="002218B3"/>
    <w:rsid w:val="00223368"/>
    <w:rsid w:val="00224FE3"/>
    <w:rsid w:val="0022660E"/>
    <w:rsid w:val="00227019"/>
    <w:rsid w:val="00230F3F"/>
    <w:rsid w:val="00231DE0"/>
    <w:rsid w:val="0023549C"/>
    <w:rsid w:val="00237080"/>
    <w:rsid w:val="00237F73"/>
    <w:rsid w:val="002400CF"/>
    <w:rsid w:val="0024287D"/>
    <w:rsid w:val="0024344B"/>
    <w:rsid w:val="002500F4"/>
    <w:rsid w:val="00250885"/>
    <w:rsid w:val="00251694"/>
    <w:rsid w:val="00252C6C"/>
    <w:rsid w:val="0026451E"/>
    <w:rsid w:val="00265C33"/>
    <w:rsid w:val="0027072C"/>
    <w:rsid w:val="002760A0"/>
    <w:rsid w:val="00276180"/>
    <w:rsid w:val="00276D9B"/>
    <w:rsid w:val="002803F2"/>
    <w:rsid w:val="002807B9"/>
    <w:rsid w:val="00281548"/>
    <w:rsid w:val="002861E4"/>
    <w:rsid w:val="00291CC2"/>
    <w:rsid w:val="00296307"/>
    <w:rsid w:val="002D33D4"/>
    <w:rsid w:val="002F1BD4"/>
    <w:rsid w:val="002F1E2F"/>
    <w:rsid w:val="002F2C25"/>
    <w:rsid w:val="002F6995"/>
    <w:rsid w:val="002F7035"/>
    <w:rsid w:val="003004E2"/>
    <w:rsid w:val="003019EB"/>
    <w:rsid w:val="00311C37"/>
    <w:rsid w:val="0031787C"/>
    <w:rsid w:val="003306F0"/>
    <w:rsid w:val="003307E2"/>
    <w:rsid w:val="0033284A"/>
    <w:rsid w:val="00334965"/>
    <w:rsid w:val="00347299"/>
    <w:rsid w:val="0035010A"/>
    <w:rsid w:val="00351165"/>
    <w:rsid w:val="003515E9"/>
    <w:rsid w:val="0035337F"/>
    <w:rsid w:val="00355A62"/>
    <w:rsid w:val="00355BE6"/>
    <w:rsid w:val="0035752F"/>
    <w:rsid w:val="0036197C"/>
    <w:rsid w:val="00373816"/>
    <w:rsid w:val="003766BF"/>
    <w:rsid w:val="00391595"/>
    <w:rsid w:val="003916DF"/>
    <w:rsid w:val="00394705"/>
    <w:rsid w:val="003B00EE"/>
    <w:rsid w:val="003B17C9"/>
    <w:rsid w:val="003B4D26"/>
    <w:rsid w:val="003C25D8"/>
    <w:rsid w:val="003C5593"/>
    <w:rsid w:val="003D3E6F"/>
    <w:rsid w:val="003D60F7"/>
    <w:rsid w:val="003E4760"/>
    <w:rsid w:val="003F3DA9"/>
    <w:rsid w:val="003F6855"/>
    <w:rsid w:val="003F7559"/>
    <w:rsid w:val="003F7674"/>
    <w:rsid w:val="00405634"/>
    <w:rsid w:val="004215F5"/>
    <w:rsid w:val="00425433"/>
    <w:rsid w:val="004325A7"/>
    <w:rsid w:val="00432EFF"/>
    <w:rsid w:val="00436269"/>
    <w:rsid w:val="00441B43"/>
    <w:rsid w:val="004469E8"/>
    <w:rsid w:val="00450EC6"/>
    <w:rsid w:val="004542B7"/>
    <w:rsid w:val="00456464"/>
    <w:rsid w:val="00461EBF"/>
    <w:rsid w:val="00463CBE"/>
    <w:rsid w:val="00464DBB"/>
    <w:rsid w:val="0046571D"/>
    <w:rsid w:val="00471E19"/>
    <w:rsid w:val="00473214"/>
    <w:rsid w:val="00481A17"/>
    <w:rsid w:val="00483E3C"/>
    <w:rsid w:val="004913E5"/>
    <w:rsid w:val="004956B8"/>
    <w:rsid w:val="00496721"/>
    <w:rsid w:val="004A0B4A"/>
    <w:rsid w:val="004A64FC"/>
    <w:rsid w:val="004A6702"/>
    <w:rsid w:val="004B1CED"/>
    <w:rsid w:val="004B4479"/>
    <w:rsid w:val="004B68DE"/>
    <w:rsid w:val="004B7C70"/>
    <w:rsid w:val="004D13AE"/>
    <w:rsid w:val="004D46DD"/>
    <w:rsid w:val="004E1382"/>
    <w:rsid w:val="004E339F"/>
    <w:rsid w:val="004E3599"/>
    <w:rsid w:val="004E40F4"/>
    <w:rsid w:val="004E7BB7"/>
    <w:rsid w:val="004F52DA"/>
    <w:rsid w:val="004F7383"/>
    <w:rsid w:val="004F73BA"/>
    <w:rsid w:val="0050404E"/>
    <w:rsid w:val="005058EF"/>
    <w:rsid w:val="0051340C"/>
    <w:rsid w:val="005144D7"/>
    <w:rsid w:val="00526B8D"/>
    <w:rsid w:val="005277CC"/>
    <w:rsid w:val="005321EF"/>
    <w:rsid w:val="00534311"/>
    <w:rsid w:val="00534C2F"/>
    <w:rsid w:val="00545F25"/>
    <w:rsid w:val="005506B0"/>
    <w:rsid w:val="00557B82"/>
    <w:rsid w:val="00557FD5"/>
    <w:rsid w:val="00563BBB"/>
    <w:rsid w:val="005652FD"/>
    <w:rsid w:val="00565964"/>
    <w:rsid w:val="0057283A"/>
    <w:rsid w:val="00581681"/>
    <w:rsid w:val="00586A60"/>
    <w:rsid w:val="0059125D"/>
    <w:rsid w:val="005A23B1"/>
    <w:rsid w:val="005B5D99"/>
    <w:rsid w:val="005C12E0"/>
    <w:rsid w:val="005C3101"/>
    <w:rsid w:val="005D0100"/>
    <w:rsid w:val="005D458F"/>
    <w:rsid w:val="005D6BD5"/>
    <w:rsid w:val="005F1B52"/>
    <w:rsid w:val="005F353F"/>
    <w:rsid w:val="00602D2C"/>
    <w:rsid w:val="006107D8"/>
    <w:rsid w:val="0061132C"/>
    <w:rsid w:val="00613052"/>
    <w:rsid w:val="00626C0C"/>
    <w:rsid w:val="00631B88"/>
    <w:rsid w:val="00634EDA"/>
    <w:rsid w:val="00640926"/>
    <w:rsid w:val="006446E6"/>
    <w:rsid w:val="0064554F"/>
    <w:rsid w:val="006479EA"/>
    <w:rsid w:val="00660064"/>
    <w:rsid w:val="00662155"/>
    <w:rsid w:val="006659DF"/>
    <w:rsid w:val="00667953"/>
    <w:rsid w:val="006766ED"/>
    <w:rsid w:val="0068120C"/>
    <w:rsid w:val="00697B23"/>
    <w:rsid w:val="006B3C4E"/>
    <w:rsid w:val="006B4677"/>
    <w:rsid w:val="006C5E9A"/>
    <w:rsid w:val="006D178E"/>
    <w:rsid w:val="006D292A"/>
    <w:rsid w:val="006D2AAB"/>
    <w:rsid w:val="006E19B1"/>
    <w:rsid w:val="006E6458"/>
    <w:rsid w:val="006E78DD"/>
    <w:rsid w:val="006F00CB"/>
    <w:rsid w:val="006F18AE"/>
    <w:rsid w:val="006F2B31"/>
    <w:rsid w:val="006F31D7"/>
    <w:rsid w:val="006F3357"/>
    <w:rsid w:val="006F377D"/>
    <w:rsid w:val="0070167D"/>
    <w:rsid w:val="00702EB4"/>
    <w:rsid w:val="007106A9"/>
    <w:rsid w:val="00712844"/>
    <w:rsid w:val="00716097"/>
    <w:rsid w:val="007167E3"/>
    <w:rsid w:val="007258C9"/>
    <w:rsid w:val="007378DC"/>
    <w:rsid w:val="00746794"/>
    <w:rsid w:val="00755675"/>
    <w:rsid w:val="007558F2"/>
    <w:rsid w:val="007568FC"/>
    <w:rsid w:val="00767EB3"/>
    <w:rsid w:val="007716EA"/>
    <w:rsid w:val="00774E5F"/>
    <w:rsid w:val="007761A3"/>
    <w:rsid w:val="00777EB8"/>
    <w:rsid w:val="00783AF5"/>
    <w:rsid w:val="00784FEB"/>
    <w:rsid w:val="0079191D"/>
    <w:rsid w:val="007966C2"/>
    <w:rsid w:val="0079763F"/>
    <w:rsid w:val="007A3DD4"/>
    <w:rsid w:val="007A721A"/>
    <w:rsid w:val="007C289C"/>
    <w:rsid w:val="007C33A3"/>
    <w:rsid w:val="007C598E"/>
    <w:rsid w:val="007C6CD9"/>
    <w:rsid w:val="007D290A"/>
    <w:rsid w:val="007D5851"/>
    <w:rsid w:val="007E2A6A"/>
    <w:rsid w:val="007F5829"/>
    <w:rsid w:val="00814423"/>
    <w:rsid w:val="00815BD0"/>
    <w:rsid w:val="00815FFC"/>
    <w:rsid w:val="00823273"/>
    <w:rsid w:val="00823B92"/>
    <w:rsid w:val="00830ED2"/>
    <w:rsid w:val="00840D2A"/>
    <w:rsid w:val="008420B2"/>
    <w:rsid w:val="00847931"/>
    <w:rsid w:val="008520D0"/>
    <w:rsid w:val="00860152"/>
    <w:rsid w:val="00863B11"/>
    <w:rsid w:val="00863FE1"/>
    <w:rsid w:val="00865473"/>
    <w:rsid w:val="00867123"/>
    <w:rsid w:val="008826B3"/>
    <w:rsid w:val="00882C44"/>
    <w:rsid w:val="008A12D3"/>
    <w:rsid w:val="008A2578"/>
    <w:rsid w:val="008B147A"/>
    <w:rsid w:val="008B2431"/>
    <w:rsid w:val="008B3283"/>
    <w:rsid w:val="008C49CE"/>
    <w:rsid w:val="008C4F45"/>
    <w:rsid w:val="008C63A1"/>
    <w:rsid w:val="008C71A0"/>
    <w:rsid w:val="008D6C4A"/>
    <w:rsid w:val="008E49F0"/>
    <w:rsid w:val="008F0DB1"/>
    <w:rsid w:val="008F49EC"/>
    <w:rsid w:val="008F7181"/>
    <w:rsid w:val="00900A58"/>
    <w:rsid w:val="009052C1"/>
    <w:rsid w:val="00905376"/>
    <w:rsid w:val="00906D7B"/>
    <w:rsid w:val="0091307B"/>
    <w:rsid w:val="00914E7A"/>
    <w:rsid w:val="00921DAE"/>
    <w:rsid w:val="009231C2"/>
    <w:rsid w:val="00923384"/>
    <w:rsid w:val="009351EE"/>
    <w:rsid w:val="00942604"/>
    <w:rsid w:val="00946829"/>
    <w:rsid w:val="00956ECE"/>
    <w:rsid w:val="0096084E"/>
    <w:rsid w:val="0096200C"/>
    <w:rsid w:val="00971DC1"/>
    <w:rsid w:val="00972F12"/>
    <w:rsid w:val="0097403A"/>
    <w:rsid w:val="0098057F"/>
    <w:rsid w:val="009809CD"/>
    <w:rsid w:val="00986A57"/>
    <w:rsid w:val="009A2921"/>
    <w:rsid w:val="009C4E7B"/>
    <w:rsid w:val="009E59EC"/>
    <w:rsid w:val="009E622A"/>
    <w:rsid w:val="009E77D7"/>
    <w:rsid w:val="009F66AA"/>
    <w:rsid w:val="009F7DCF"/>
    <w:rsid w:val="00A173A5"/>
    <w:rsid w:val="00A215F2"/>
    <w:rsid w:val="00A3736C"/>
    <w:rsid w:val="00A55A23"/>
    <w:rsid w:val="00A560BF"/>
    <w:rsid w:val="00A56CF7"/>
    <w:rsid w:val="00A75025"/>
    <w:rsid w:val="00A75C6F"/>
    <w:rsid w:val="00A8131D"/>
    <w:rsid w:val="00A92D10"/>
    <w:rsid w:val="00AA29D3"/>
    <w:rsid w:val="00AA3781"/>
    <w:rsid w:val="00AA385C"/>
    <w:rsid w:val="00AA407D"/>
    <w:rsid w:val="00AB2CCC"/>
    <w:rsid w:val="00AC229E"/>
    <w:rsid w:val="00AD3429"/>
    <w:rsid w:val="00AD5DA6"/>
    <w:rsid w:val="00AE475B"/>
    <w:rsid w:val="00AF058F"/>
    <w:rsid w:val="00AF0F20"/>
    <w:rsid w:val="00AF1971"/>
    <w:rsid w:val="00AF35E1"/>
    <w:rsid w:val="00AF4E35"/>
    <w:rsid w:val="00AF68D5"/>
    <w:rsid w:val="00B070DD"/>
    <w:rsid w:val="00B202BE"/>
    <w:rsid w:val="00B26834"/>
    <w:rsid w:val="00B33B60"/>
    <w:rsid w:val="00B351C3"/>
    <w:rsid w:val="00B37AAC"/>
    <w:rsid w:val="00B400FA"/>
    <w:rsid w:val="00B409D9"/>
    <w:rsid w:val="00B479A6"/>
    <w:rsid w:val="00B5171E"/>
    <w:rsid w:val="00B531FF"/>
    <w:rsid w:val="00B56D8E"/>
    <w:rsid w:val="00B63105"/>
    <w:rsid w:val="00B63206"/>
    <w:rsid w:val="00B707B2"/>
    <w:rsid w:val="00B75A63"/>
    <w:rsid w:val="00B824C2"/>
    <w:rsid w:val="00B8535C"/>
    <w:rsid w:val="00B8539D"/>
    <w:rsid w:val="00B969FE"/>
    <w:rsid w:val="00BA0338"/>
    <w:rsid w:val="00BA69A1"/>
    <w:rsid w:val="00BB5917"/>
    <w:rsid w:val="00BC0A58"/>
    <w:rsid w:val="00BC3A3F"/>
    <w:rsid w:val="00BD5CDF"/>
    <w:rsid w:val="00BD6E3E"/>
    <w:rsid w:val="00BE3545"/>
    <w:rsid w:val="00BF0645"/>
    <w:rsid w:val="00C0714C"/>
    <w:rsid w:val="00C07813"/>
    <w:rsid w:val="00C32C0F"/>
    <w:rsid w:val="00C36676"/>
    <w:rsid w:val="00C41E6E"/>
    <w:rsid w:val="00C43187"/>
    <w:rsid w:val="00C4577A"/>
    <w:rsid w:val="00C528AB"/>
    <w:rsid w:val="00C5307C"/>
    <w:rsid w:val="00C55C40"/>
    <w:rsid w:val="00C75BD3"/>
    <w:rsid w:val="00C8364D"/>
    <w:rsid w:val="00C926C3"/>
    <w:rsid w:val="00C9286A"/>
    <w:rsid w:val="00CB3897"/>
    <w:rsid w:val="00CB3A85"/>
    <w:rsid w:val="00CB3D80"/>
    <w:rsid w:val="00CB45B3"/>
    <w:rsid w:val="00CB526D"/>
    <w:rsid w:val="00CB5CC9"/>
    <w:rsid w:val="00CB7D7A"/>
    <w:rsid w:val="00CD39DA"/>
    <w:rsid w:val="00CD4B93"/>
    <w:rsid w:val="00CD5BDA"/>
    <w:rsid w:val="00CD60A3"/>
    <w:rsid w:val="00CF0C1E"/>
    <w:rsid w:val="00CF506B"/>
    <w:rsid w:val="00D01C0F"/>
    <w:rsid w:val="00D05FA3"/>
    <w:rsid w:val="00D105B4"/>
    <w:rsid w:val="00D110E0"/>
    <w:rsid w:val="00D116D6"/>
    <w:rsid w:val="00D14930"/>
    <w:rsid w:val="00D1567F"/>
    <w:rsid w:val="00D22035"/>
    <w:rsid w:val="00D27E25"/>
    <w:rsid w:val="00D326FB"/>
    <w:rsid w:val="00D36128"/>
    <w:rsid w:val="00D45F15"/>
    <w:rsid w:val="00D46B00"/>
    <w:rsid w:val="00D61C44"/>
    <w:rsid w:val="00D62807"/>
    <w:rsid w:val="00D62F31"/>
    <w:rsid w:val="00D72A90"/>
    <w:rsid w:val="00D74F2E"/>
    <w:rsid w:val="00D75F5A"/>
    <w:rsid w:val="00D85BF9"/>
    <w:rsid w:val="00D9065D"/>
    <w:rsid w:val="00D90D41"/>
    <w:rsid w:val="00D95CF6"/>
    <w:rsid w:val="00D96811"/>
    <w:rsid w:val="00DA059E"/>
    <w:rsid w:val="00DA1BF3"/>
    <w:rsid w:val="00DA515E"/>
    <w:rsid w:val="00DA78D4"/>
    <w:rsid w:val="00DB2ABB"/>
    <w:rsid w:val="00DC0504"/>
    <w:rsid w:val="00DC20AB"/>
    <w:rsid w:val="00DC26B9"/>
    <w:rsid w:val="00DC3433"/>
    <w:rsid w:val="00DD2285"/>
    <w:rsid w:val="00DD373A"/>
    <w:rsid w:val="00DD7A66"/>
    <w:rsid w:val="00DF6258"/>
    <w:rsid w:val="00DF71F2"/>
    <w:rsid w:val="00E02B1D"/>
    <w:rsid w:val="00E05D44"/>
    <w:rsid w:val="00E23CBC"/>
    <w:rsid w:val="00E267DB"/>
    <w:rsid w:val="00E30D7F"/>
    <w:rsid w:val="00E33CC1"/>
    <w:rsid w:val="00E33F59"/>
    <w:rsid w:val="00E35FBA"/>
    <w:rsid w:val="00E36241"/>
    <w:rsid w:val="00E466A0"/>
    <w:rsid w:val="00E60830"/>
    <w:rsid w:val="00E62CFB"/>
    <w:rsid w:val="00E6595E"/>
    <w:rsid w:val="00E678DD"/>
    <w:rsid w:val="00E72AF8"/>
    <w:rsid w:val="00E72D90"/>
    <w:rsid w:val="00E82F82"/>
    <w:rsid w:val="00E85DEB"/>
    <w:rsid w:val="00EA00C6"/>
    <w:rsid w:val="00EA031A"/>
    <w:rsid w:val="00EB046A"/>
    <w:rsid w:val="00EB05C2"/>
    <w:rsid w:val="00EB4218"/>
    <w:rsid w:val="00ED7A80"/>
    <w:rsid w:val="00EE6FE6"/>
    <w:rsid w:val="00EF3AFB"/>
    <w:rsid w:val="00F0223B"/>
    <w:rsid w:val="00F0456A"/>
    <w:rsid w:val="00F14D5E"/>
    <w:rsid w:val="00F23DD5"/>
    <w:rsid w:val="00F25745"/>
    <w:rsid w:val="00F27C70"/>
    <w:rsid w:val="00F3106A"/>
    <w:rsid w:val="00F33594"/>
    <w:rsid w:val="00F35C82"/>
    <w:rsid w:val="00F41423"/>
    <w:rsid w:val="00F454D5"/>
    <w:rsid w:val="00F46053"/>
    <w:rsid w:val="00F51789"/>
    <w:rsid w:val="00F52BBB"/>
    <w:rsid w:val="00F54C9D"/>
    <w:rsid w:val="00F61904"/>
    <w:rsid w:val="00F63C1D"/>
    <w:rsid w:val="00F67CC4"/>
    <w:rsid w:val="00F75E56"/>
    <w:rsid w:val="00F93364"/>
    <w:rsid w:val="00F93AFE"/>
    <w:rsid w:val="00F95655"/>
    <w:rsid w:val="00FA35DC"/>
    <w:rsid w:val="00FB3DFC"/>
    <w:rsid w:val="00FB6CF0"/>
    <w:rsid w:val="00FC1EB0"/>
    <w:rsid w:val="00FD1845"/>
    <w:rsid w:val="00FD55C6"/>
    <w:rsid w:val="00FD65BE"/>
    <w:rsid w:val="00FE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C833B46"/>
  <w15:docId w15:val="{1A4E53A8-2530-4D4F-9158-4DA4BCC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49C"/>
    <w:pPr>
      <w:spacing w:after="0" w:line="240" w:lineRule="auto"/>
    </w:pPr>
    <w:rPr>
      <w:rFonts w:ascii="YuTimes" w:eastAsia="Times New Roman" w:hAnsi="YuTimes" w:cs="Times New Roman"/>
      <w:sz w:val="2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C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66C2"/>
    <w:rPr>
      <w:rFonts w:ascii="Tahoma" w:eastAsiaTheme="minorHAnsi" w:hAnsi="Tahoma" w:cs="Tahoma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6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2B3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96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969F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CF0C1E"/>
    <w:pPr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sr-Latn-CS"/>
    </w:rPr>
  </w:style>
  <w:style w:type="character" w:customStyle="1" w:styleId="HeaderChar">
    <w:name w:val="Header Char"/>
    <w:basedOn w:val="DefaultParagraphFont"/>
    <w:link w:val="Header"/>
    <w:rsid w:val="00CF0C1E"/>
  </w:style>
  <w:style w:type="paragraph" w:styleId="Footer">
    <w:name w:val="footer"/>
    <w:basedOn w:val="Normal"/>
    <w:link w:val="FooterChar"/>
    <w:uiPriority w:val="99"/>
    <w:unhideWhenUsed/>
    <w:rsid w:val="00CF0C1E"/>
    <w:pPr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CF0C1E"/>
  </w:style>
  <w:style w:type="paragraph" w:styleId="NormalWeb">
    <w:name w:val="Normal (Web)"/>
    <w:basedOn w:val="Normal"/>
    <w:uiPriority w:val="99"/>
    <w:semiHidden/>
    <w:unhideWhenUsed/>
    <w:rsid w:val="00581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trong">
    <w:name w:val="Strong"/>
    <w:basedOn w:val="DefaultParagraphFont"/>
    <w:uiPriority w:val="22"/>
    <w:qFormat/>
    <w:rsid w:val="005058EF"/>
    <w:rPr>
      <w:b/>
      <w:bCs/>
    </w:rPr>
  </w:style>
  <w:style w:type="paragraph" w:styleId="ListParagraph">
    <w:name w:val="List Paragraph"/>
    <w:basedOn w:val="Normal"/>
    <w:uiPriority w:val="34"/>
    <w:qFormat/>
    <w:rsid w:val="009053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2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9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bac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c.rs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ndisk%20prvomajski\prvimaj\Desktop\DOPISI\DOPIS%20-%20OU%20BA&#268;%20-%20obraza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045B5-05A3-44F8-A423-11225B452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OU BAČ - obrazac</Template>
  <TotalTime>288</TotalTime>
  <Pages>10</Pages>
  <Words>4194</Words>
  <Characters>23910</Characters>
  <Application>Microsoft Office Word</Application>
  <DocSecurity>0</DocSecurity>
  <Lines>199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DOPIS -</vt:lpstr>
      <vt:lpstr>DOPIS -</vt:lpstr>
    </vt:vector>
  </TitlesOfParts>
  <Company/>
  <LinksUpToDate>false</LinksUpToDate>
  <CharactersWithSpaces>28048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-</dc:title>
  <dc:subject>Odgovor na dopis broj: YIHR-05-18634</dc:subject>
  <dc:creator>Zoran Jovanović</dc:creator>
  <cp:keywords>obrazac;ou;uprava;dopis;memorandum;zaglavlje</cp:keywords>
  <cp:lastModifiedBy>Anna Gutesa</cp:lastModifiedBy>
  <cp:revision>31</cp:revision>
  <cp:lastPrinted>2019-07-26T09:50:00Z</cp:lastPrinted>
  <dcterms:created xsi:type="dcterms:W3CDTF">2018-11-08T08:47:00Z</dcterms:created>
  <dcterms:modified xsi:type="dcterms:W3CDTF">2019-07-26T09:51:00Z</dcterms:modified>
</cp:coreProperties>
</file>