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en-US"/>
        </w:rPr>
        <mc:AlternateContent>
          <mc:Choice Requires="wps">
            <w:drawing>
              <wp:anchor distT="0" distB="0" distL="114300" distR="0" simplePos="0" relativeHeight="251663360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pt;margin-top:1.15pt;width:312.3pt;height:89.9pt;z-index:2516633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CC328C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5551F3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6"/>
          <w:szCs w:val="22"/>
          <w:lang w:val="sr-Cyrl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Pr="005551F3" w:rsidRDefault="00253765" w:rsidP="00253765">
      <w:pPr>
        <w:rPr>
          <w:rFonts w:eastAsia="SimSun" w:cs="Mangal"/>
          <w:sz w:val="10"/>
          <w:lang w:val="sr-Latn-RS" w:eastAsia="hi-IN" w:bidi="hi-IN"/>
        </w:rPr>
        <w:sectPr w:rsidR="00253765" w:rsidRPr="005551F3" w:rsidSect="00253765">
          <w:headerReference w:type="default" r:id="rId7"/>
          <w:footerReference w:type="default" r:id="rId8"/>
          <w:pgSz w:w="16838" w:h="11906" w:orient="landscape"/>
          <w:pgMar w:top="109" w:right="1418" w:bottom="765" w:left="1418" w:header="284" w:footer="0" w:gutter="0"/>
          <w:cols w:space="720"/>
          <w:docGrid w:linePitch="360"/>
        </w:sectPr>
      </w:pPr>
    </w:p>
    <w:p w:rsidR="00253765" w:rsidRPr="004D6946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lastRenderedPageBreak/>
        <w:t xml:space="preserve">ОБРАЗАЦ  A ЗА ЕВИДЕНТИРАЊЕ  ПОДАТАКА О ЗАКЉУЧЕНИМ УГОВОРИМА У  ПОСТУПЦИМА ЈАВНИХ НАБАВКИ 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t xml:space="preserve">  (осим у поступку јавне набавке мале вредности)</w:t>
      </w:r>
      <w:r>
        <w:rPr>
          <w:rFonts w:eastAsia="SimSun" w:cs="Mangal"/>
          <w:b/>
          <w:sz w:val="22"/>
          <w:szCs w:val="22"/>
          <w:lang w:eastAsia="hi-IN" w:bidi="hi-IN"/>
        </w:rPr>
        <w:t>: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844BD0" w:rsidP="00253765">
      <w:pPr>
        <w:tabs>
          <w:tab w:val="left" w:pos="10305"/>
        </w:tabs>
        <w:ind w:left="-142"/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>
        <w:rPr>
          <w:rFonts w:eastAsia="SimSun" w:cs="Mangal"/>
          <w:b/>
          <w:sz w:val="22"/>
          <w:szCs w:val="22"/>
          <w:lang w:val="sr-Cyrl-RS" w:eastAsia="hi-IN" w:bidi="hi-IN"/>
        </w:rPr>
        <w:t>ЧЕТВРТИ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 xml:space="preserve"> КВАРТАЛ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 xml:space="preserve"> 201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>5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844BD0" w:rsidRDefault="00844BD0" w:rsidP="00844BD0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p w:rsidR="00844BD0" w:rsidRDefault="00844BD0" w:rsidP="00844BD0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tbl>
      <w:tblPr>
        <w:tblW w:w="14986" w:type="dxa"/>
        <w:jc w:val="center"/>
        <w:tblCellMar>
          <w:top w:w="28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5136"/>
        <w:gridCol w:w="3274"/>
        <w:gridCol w:w="3605"/>
        <w:gridCol w:w="2405"/>
      </w:tblGrid>
      <w:tr w:rsidR="00844BD0" w:rsidTr="00844BD0">
        <w:trPr>
          <w:trHeight w:val="67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4BD0" w:rsidRDefault="00844BD0">
            <w:pPr>
              <w:spacing w:line="256" w:lineRule="auto"/>
              <w:ind w:left="41" w:hanging="41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  <w:szCs w:val="22"/>
              </w:rPr>
              <w:t>Ред. бр.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4BD0" w:rsidRDefault="00844BD0">
            <w:pPr>
              <w:spacing w:line="256" w:lineRule="auto"/>
              <w:ind w:right="4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  <w:szCs w:val="22"/>
              </w:rPr>
              <w:t>Подаци о  поступку и предмету јавне набавке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4BD0" w:rsidRDefault="00844BD0">
            <w:pPr>
              <w:spacing w:line="256" w:lineRule="auto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  <w:szCs w:val="22"/>
              </w:rPr>
              <w:t>Подаци о вредности јавне набавке у хиљадама динара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4BD0" w:rsidRDefault="00844BD0">
            <w:pPr>
              <w:spacing w:line="256" w:lineRule="auto"/>
              <w:ind w:right="6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  <w:szCs w:val="22"/>
              </w:rPr>
              <w:t>Подаци о изабраном добављачу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4BD0" w:rsidRDefault="00844BD0">
            <w:pPr>
              <w:spacing w:line="256" w:lineRule="auto"/>
              <w:ind w:right="4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  <w:szCs w:val="22"/>
              </w:rPr>
              <w:t>Подаци о понуди</w:t>
            </w:r>
          </w:p>
        </w:tc>
      </w:tr>
      <w:tr w:rsidR="00844BD0" w:rsidTr="00844BD0">
        <w:trPr>
          <w:trHeight w:val="517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4BD0" w:rsidRDefault="00844BD0">
            <w:pPr>
              <w:spacing w:line="256" w:lineRule="auto"/>
              <w:ind w:right="1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>
              <w:rPr>
                <w:rFonts w:eastAsia="Times New Roman"/>
                <w:color w:val="2F2C3C"/>
                <w:sz w:val="18"/>
                <w:szCs w:val="22"/>
              </w:rPr>
              <w:t>1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BD0" w:rsidRDefault="00844BD0">
            <w:pPr>
              <w:spacing w:line="256" w:lineRule="auto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BD0" w:rsidRDefault="00844BD0">
            <w:pPr>
              <w:spacing w:line="256" w:lineRule="auto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BD0" w:rsidRDefault="00844BD0">
            <w:pPr>
              <w:spacing w:line="256" w:lineRule="auto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BD0" w:rsidRDefault="00844BD0">
            <w:pPr>
              <w:spacing w:line="256" w:lineRule="auto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</w:tr>
    </w:tbl>
    <w:p w:rsidR="00844BD0" w:rsidRDefault="00844BD0" w:rsidP="00844BD0">
      <w:pPr>
        <w:tabs>
          <w:tab w:val="left" w:pos="840"/>
          <w:tab w:val="left" w:pos="10260"/>
        </w:tabs>
        <w:rPr>
          <w:rFonts w:eastAsia="SimSun" w:cs="Mangal"/>
          <w:kern w:val="2"/>
          <w:sz w:val="14"/>
          <w:szCs w:val="22"/>
          <w:lang w:val="sr-Latn-CS" w:eastAsia="hi-IN" w:bidi="hi-IN"/>
        </w:rPr>
      </w:pPr>
    </w:p>
    <w:p w:rsidR="00844BD0" w:rsidRDefault="00844BD0" w:rsidP="00844BD0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844BD0" w:rsidRDefault="00844BD0" w:rsidP="00844BD0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844BD0" w:rsidRDefault="00844BD0" w:rsidP="00844BD0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CC328C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</w:p>
    <w:p w:rsidR="00253765" w:rsidRPr="006D68E9" w:rsidRDefault="00253765" w:rsidP="00253765">
      <w:pPr>
        <w:tabs>
          <w:tab w:val="left" w:pos="7680"/>
          <w:tab w:val="left" w:pos="10260"/>
        </w:tabs>
        <w:rPr>
          <w:rFonts w:eastAsia="SimSun" w:cs="Mangal"/>
          <w:sz w:val="22"/>
          <w:szCs w:val="22"/>
          <w:lang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2"/>
          <w:szCs w:val="22"/>
          <w:lang w:eastAsia="hi-IN" w:bidi="hi-IN"/>
        </w:rPr>
        <w:t xml:space="preserve"> 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Latn-CS" w:eastAsia="hi-IN" w:bidi="hi-IN"/>
        </w:rPr>
        <w:sectPr w:rsidR="00253765" w:rsidRPr="006D68E9" w:rsidSect="00253765">
          <w:type w:val="continuous"/>
          <w:pgSz w:w="16838" w:h="11906" w:orient="landscape"/>
          <w:pgMar w:top="765" w:right="1418" w:bottom="1134" w:left="1418" w:header="709" w:footer="0" w:gutter="0"/>
          <w:cols w:space="720"/>
          <w:docGrid w:linePitch="360"/>
        </w:sect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en-US"/>
        </w:rPr>
        <w:lastRenderedPageBreak/>
        <mc:AlternateContent>
          <mc:Choice Requires="wps">
            <w:drawing>
              <wp:anchor distT="0" distB="0" distL="114300" distR="0" simplePos="0" relativeHeight="251661312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6pt;margin-top:1.15pt;width:312.3pt;height:89.9pt;z-index:2516613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DzKwev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ОБРАЗАЦ Б ЗА ЕВИДЕНТИРАЊЕ ПОДАТАКА О 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ЗАКЉУЧЕНИМ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УГОВОРИМА </w:t>
      </w: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>О ЈАВНИМ НАБАВКАМА МАЛЕ ВРЕДНОСТИ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 ЗА ПЕРИОД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:</w:t>
      </w:r>
      <w:r w:rsidR="00844BD0">
        <w:rPr>
          <w:rFonts w:eastAsia="SimSun" w:cs="Mangal"/>
          <w:b/>
          <w:sz w:val="22"/>
          <w:szCs w:val="22"/>
          <w:lang w:val="sr-Cyrl-RS" w:eastAsia="hi-IN" w:bidi="hi-IN"/>
        </w:rPr>
        <w:t xml:space="preserve"> ЧЕТВРТИ</w:t>
      </w:r>
      <w:r>
        <w:rPr>
          <w:rFonts w:eastAsia="SimSun" w:cs="Mangal"/>
          <w:b/>
          <w:sz w:val="22"/>
          <w:szCs w:val="22"/>
          <w:lang w:val="en-US" w:eastAsia="hi-IN" w:bidi="hi-IN"/>
        </w:rPr>
        <w:t xml:space="preserve"> 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КВАРТАЛ 2015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2"/>
        <w:gridCol w:w="1831"/>
        <w:gridCol w:w="2610"/>
        <w:gridCol w:w="2952"/>
        <w:gridCol w:w="2952"/>
        <w:gridCol w:w="3051"/>
      </w:tblGrid>
      <w:tr w:rsidR="00253765" w:rsidRPr="006D68E9" w:rsidTr="00CF7D9F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Редни број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val="sr-Latn-RS" w:eastAsia="hi-IN" w:bidi="hi-IN"/>
              </w:rPr>
              <w:t>В</w:t>
            </w: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рста предмета јавне набавке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Укупан број 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 xml:space="preserve">Укупна процењена вредност </w:t>
            </w: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без ПДВ</w:t>
            </w:r>
          </w:p>
          <w:p w:rsidR="00253765" w:rsidRPr="00C97127" w:rsidRDefault="00253765" w:rsidP="00542F85">
            <w:pPr>
              <w:snapToGrid w:val="0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без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са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</w:tr>
      <w:tr w:rsidR="00253765" w:rsidRPr="006D68E9" w:rsidTr="00CF7D9F">
        <w:trPr>
          <w:trHeight w:val="567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C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CS" w:eastAsia="hi-IN" w:bidi="hi-IN"/>
              </w:rPr>
              <w:t>I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III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V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добра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14167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3E5A36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13326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3E5A36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15991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услуге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844BD0" w:rsidP="00844BD0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радови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УКУПНО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844BD0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begin"/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instrText xml:space="preserve"> =SUM(ABOVE) </w:instrText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separate"/>
            </w:r>
            <w:r>
              <w:rPr>
                <w:rFonts w:eastAsia="SimSun" w:cs="Mangal"/>
                <w:b/>
                <w:noProof/>
                <w:sz w:val="22"/>
                <w:szCs w:val="22"/>
                <w:lang w:val="sr-Cyrl-RS" w:eastAsia="hi-IN" w:bidi="hi-IN"/>
              </w:rPr>
              <w:t>14167</w:t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end"/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Default="003E5A36" w:rsidP="003E5A36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begin"/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instrText xml:space="preserve"> =SUM(ABOVE) </w:instrText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separate"/>
            </w:r>
            <w:r>
              <w:rPr>
                <w:rFonts w:eastAsia="SimSun" w:cs="Mangal"/>
                <w:b/>
                <w:noProof/>
                <w:sz w:val="22"/>
                <w:szCs w:val="22"/>
                <w:lang w:val="sr-Cyrl-RS" w:eastAsia="hi-IN" w:bidi="hi-IN"/>
              </w:rPr>
              <w:t>13326</w:t>
            </w: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fldChar w:fldCharType="end"/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3E5A36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fldChar w:fldCharType="begin"/>
            </w: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instrText xml:space="preserve"> =SUM(ABOVE) </w:instrText>
            </w: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fldChar w:fldCharType="separate"/>
            </w:r>
            <w:r>
              <w:rPr>
                <w:rFonts w:eastAsia="SimSun" w:cs="Mangal"/>
                <w:b/>
                <w:noProof/>
                <w:sz w:val="20"/>
                <w:szCs w:val="20"/>
                <w:lang w:val="sr-Cyrl-RS" w:eastAsia="hi-IN" w:bidi="hi-IN"/>
              </w:rPr>
              <w:t>15991</w:t>
            </w: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fldChar w:fldCharType="end"/>
            </w:r>
          </w:p>
        </w:tc>
      </w:tr>
    </w:tbl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p w:rsidR="00253765" w:rsidRPr="002C78C0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lang w:eastAsia="hi-IN" w:bidi="hi-IN"/>
        </w:rPr>
        <w:tab/>
      </w:r>
    </w:p>
    <w:p w:rsidR="00253765" w:rsidRPr="00830AD5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b/>
          <w:sz w:val="12"/>
          <w:szCs w:val="22"/>
          <w:lang w:val="ru-RU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jc w:val="right"/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>*</w:t>
      </w:r>
    </w:p>
    <w:p w:rsidR="00253765" w:rsidRPr="006D68E9" w:rsidRDefault="00253765" w:rsidP="00253765">
      <w:pPr>
        <w:tabs>
          <w:tab w:val="left" w:pos="62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</w:p>
    <w:p w:rsidR="00253765" w:rsidRPr="006D68E9" w:rsidRDefault="00253765" w:rsidP="00253765">
      <w:pPr>
        <w:rPr>
          <w:rFonts w:eastAsia="SimSun" w:cs="Mangal"/>
          <w:lang w:val="sr-Cyrl-RS" w:eastAsia="hi-IN" w:bidi="hi-IN"/>
        </w:rPr>
        <w:sectPr w:rsidR="00253765" w:rsidRPr="006D68E9" w:rsidSect="002537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65" w:right="1418" w:bottom="765" w:left="1418" w:header="709" w:footer="709" w:gutter="0"/>
          <w:cols w:space="720"/>
          <w:docGrid w:linePitch="360"/>
        </w:sect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en-US"/>
        </w:rPr>
        <w:lastRenderedPageBreak/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6pt;margin-top:1.15pt;width:312.3pt;height:89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CVjjst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  <w:r w:rsidRPr="006D68E9">
        <w:rPr>
          <w:rFonts w:eastAsia="SimSun" w:cs="Mangal"/>
          <w:b/>
          <w:lang w:eastAsia="hi-IN" w:bidi="hi-IN"/>
        </w:rPr>
        <w:t xml:space="preserve">ОБРАЗАЦ В ЗА ЕВИДЕНТИРАЊЕ ПОДАТАКА 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  <w:r w:rsidRPr="006D68E9">
        <w:rPr>
          <w:rFonts w:eastAsia="SimSun" w:cs="Mangal"/>
          <w:b/>
          <w:lang w:eastAsia="hi-IN" w:bidi="hi-IN"/>
        </w:rPr>
        <w:t>О ПОСТУПЦИМА</w:t>
      </w:r>
      <w:r>
        <w:rPr>
          <w:rFonts w:eastAsia="SimSun" w:cs="Mangal"/>
          <w:b/>
          <w:lang w:val="sr-Cyrl-RS" w:eastAsia="hi-IN" w:bidi="hi-IN"/>
        </w:rPr>
        <w:t xml:space="preserve"> </w:t>
      </w:r>
      <w:r w:rsidRPr="006D68E9">
        <w:rPr>
          <w:rFonts w:eastAsia="SimSun" w:cs="Mangal"/>
          <w:b/>
          <w:lang w:eastAsia="hi-IN" w:bidi="hi-IN"/>
        </w:rPr>
        <w:t>ЈАВНИХ НАБАВКИ</w:t>
      </w:r>
      <w:r w:rsidRPr="006D68E9">
        <w:rPr>
          <w:rFonts w:eastAsia="SimSun" w:cs="Mangal"/>
          <w:b/>
          <w:lang w:val="sr-Latn-CS" w:eastAsia="hi-IN" w:bidi="hi-IN"/>
        </w:rPr>
        <w:t xml:space="preserve"> ЗА ПЕРИОД : </w:t>
      </w:r>
    </w:p>
    <w:p w:rsidR="00253765" w:rsidRPr="006D68E9" w:rsidRDefault="00844BD0" w:rsidP="00253765">
      <w:pPr>
        <w:jc w:val="center"/>
        <w:rPr>
          <w:rFonts w:eastAsia="SimSun" w:cs="Mangal"/>
          <w:b/>
          <w:lang w:eastAsia="hi-IN" w:bidi="hi-IN"/>
        </w:rPr>
      </w:pPr>
      <w:r>
        <w:rPr>
          <w:rFonts w:eastAsia="SimSun" w:cs="Mangal"/>
          <w:b/>
          <w:lang w:val="sr-Cyrl-RS" w:eastAsia="hi-IN" w:bidi="hi-IN"/>
        </w:rPr>
        <w:t xml:space="preserve">ЧЕТВРТИ </w:t>
      </w:r>
      <w:r w:rsidR="00253765" w:rsidRPr="006D68E9">
        <w:rPr>
          <w:rFonts w:eastAsia="SimSun" w:cs="Mangal"/>
          <w:b/>
          <w:lang w:val="sr-Cyrl-RS" w:eastAsia="hi-IN" w:bidi="hi-IN"/>
        </w:rPr>
        <w:t>КВАРТАЛ 201</w:t>
      </w:r>
      <w:r w:rsidR="00253765">
        <w:rPr>
          <w:rFonts w:eastAsia="SimSun" w:cs="Mangal"/>
          <w:b/>
          <w:lang w:val="sr-Cyrl-RS" w:eastAsia="hi-IN" w:bidi="hi-IN"/>
        </w:rPr>
        <w:t>5</w:t>
      </w:r>
    </w:p>
    <w:p w:rsidR="00253765" w:rsidRPr="00CF7D9F" w:rsidRDefault="00253765" w:rsidP="00253765">
      <w:pPr>
        <w:jc w:val="center"/>
        <w:rPr>
          <w:rFonts w:eastAsia="SimSun" w:cs="Mangal"/>
          <w:b/>
          <w:sz w:val="16"/>
          <w:lang w:eastAsia="hi-IN" w:bidi="hi-IN"/>
        </w:rPr>
      </w:pPr>
    </w:p>
    <w:p w:rsidR="00253765" w:rsidRPr="004D6946" w:rsidRDefault="00253765" w:rsidP="00253765">
      <w:pPr>
        <w:widowControl/>
        <w:suppressAutoHyphens w:val="0"/>
        <w:spacing w:line="265" w:lineRule="auto"/>
        <w:ind w:left="2163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 1</w:t>
      </w:r>
    </w:p>
    <w:tbl>
      <w:tblPr>
        <w:tblW w:w="4671" w:type="pct"/>
        <w:tblInd w:w="682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8"/>
        <w:gridCol w:w="4526"/>
        <w:gridCol w:w="4473"/>
      </w:tblGrid>
      <w:tr w:rsidR="00253765" w:rsidRPr="004D6946" w:rsidTr="00542F85">
        <w:trPr>
          <w:trHeight w:val="329"/>
        </w:trPr>
        <w:tc>
          <w:tcPr>
            <w:tcW w:w="16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Исход поступака јавних набавки</w:t>
            </w:r>
          </w:p>
        </w:tc>
        <w:tc>
          <w:tcPr>
            <w:tcW w:w="33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Број поступака</w:t>
            </w:r>
          </w:p>
        </w:tc>
      </w:tr>
      <w:tr w:rsidR="00253765" w:rsidRPr="004D6946" w:rsidTr="00253765">
        <w:trPr>
          <w:trHeight w:val="485"/>
        </w:trPr>
        <w:tc>
          <w:tcPr>
            <w:tcW w:w="161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јавних набавки (без поступка јавне набавке мале вредности)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јавне набавке мале вредности</w:t>
            </w:r>
          </w:p>
        </w:tc>
      </w:tr>
      <w:tr w:rsidR="00CF7D9F" w:rsidRPr="004D6946" w:rsidTr="00542F85">
        <w:trPr>
          <w:trHeight w:val="284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Успешно спроведени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844BD0" w:rsidRDefault="00844BD0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844BD0" w:rsidRDefault="00844BD0" w:rsidP="00844BD0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6</w:t>
            </w:r>
          </w:p>
        </w:tc>
      </w:tr>
      <w:tr w:rsidR="00CF7D9F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Обустављени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742255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</w:tr>
      <w:tr w:rsidR="00CF7D9F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Поништени у целини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</w:tr>
      <w:tr w:rsidR="00CF7D9F" w:rsidRPr="004D6946" w:rsidTr="00542F85">
        <w:trPr>
          <w:trHeight w:val="31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844BD0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844BD0" w:rsidRDefault="00844BD0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8</w:t>
            </w:r>
          </w:p>
        </w:tc>
      </w:tr>
    </w:tbl>
    <w:p w:rsidR="00253765" w:rsidRPr="00CF7D9F" w:rsidRDefault="00253765" w:rsidP="00253765">
      <w:pPr>
        <w:widowControl/>
        <w:suppressAutoHyphens w:val="0"/>
        <w:spacing w:line="265" w:lineRule="auto"/>
        <w:ind w:left="-5" w:hanging="10"/>
        <w:rPr>
          <w:rFonts w:eastAsia="Times New Roman"/>
          <w:b/>
          <w:color w:val="000000"/>
          <w:kern w:val="0"/>
          <w:sz w:val="12"/>
          <w:szCs w:val="22"/>
          <w:lang w:val="sr-Cyrl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</w:t>
      </w:r>
    </w:p>
    <w:p w:rsidR="00253765" w:rsidRPr="004D6946" w:rsidRDefault="00253765" w:rsidP="00253765">
      <w:pPr>
        <w:widowControl/>
        <w:suppressAutoHyphens w:val="0"/>
        <w:spacing w:line="265" w:lineRule="auto"/>
        <w:ind w:left="-5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 </w:t>
      </w:r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 2</w:t>
      </w:r>
    </w:p>
    <w:tbl>
      <w:tblPr>
        <w:tblW w:w="5000" w:type="pct"/>
        <w:tblInd w:w="305" w:type="dxa"/>
        <w:tblCellMar>
          <w:top w:w="29" w:type="dxa"/>
          <w:left w:w="21" w:type="dxa"/>
          <w:bottom w:w="22" w:type="dxa"/>
          <w:right w:w="41" w:type="dxa"/>
        </w:tblCellMar>
        <w:tblLook w:val="04A0" w:firstRow="1" w:lastRow="0" w:firstColumn="1" w:lastColumn="0" w:noHBand="0" w:noVBand="1"/>
      </w:tblPr>
      <w:tblGrid>
        <w:gridCol w:w="655"/>
        <w:gridCol w:w="1829"/>
        <w:gridCol w:w="1024"/>
        <w:gridCol w:w="2889"/>
        <w:gridCol w:w="2146"/>
        <w:gridCol w:w="1286"/>
        <w:gridCol w:w="2141"/>
        <w:gridCol w:w="2096"/>
      </w:tblGrid>
      <w:tr w:rsidR="00253765" w:rsidRPr="00B34676" w:rsidTr="00CF7D9F">
        <w:trPr>
          <w:trHeight w:val="895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hanging="27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Ред. бр.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 поступка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 предмета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 набавке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 предмета јавне набавке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right="3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Процењена вредност у хиљадама дин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after="37"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 обуставе</w:t>
            </w:r>
          </w:p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hanging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/поништења поступка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 разлога</w:t>
            </w:r>
          </w:p>
        </w:tc>
      </w:tr>
      <w:tr w:rsidR="00253765" w:rsidRPr="00B34676" w:rsidTr="00CF7D9F">
        <w:trPr>
          <w:trHeight w:val="27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25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II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III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3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IV 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VIII</w:t>
            </w:r>
          </w:p>
        </w:tc>
      </w:tr>
      <w:tr w:rsidR="00844BD0" w:rsidRPr="00B34676" w:rsidTr="00CF7D9F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CF7D9F" w:rsidRDefault="00844BD0" w:rsidP="00CF7D9F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BD0" w:rsidRPr="004D6946" w:rsidRDefault="00844BD0" w:rsidP="00CF7D9F">
            <w:pPr>
              <w:widowControl/>
              <w:suppressAutoHyphens w:val="0"/>
              <w:spacing w:line="259" w:lineRule="auto"/>
              <w:ind w:left="170" w:hanging="18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 јавне набавке мале вредности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4D6946" w:rsidRDefault="00844BD0" w:rsidP="00CF7D9F">
            <w:pPr>
              <w:widowControl/>
              <w:suppressAutoHyphens w:val="0"/>
              <w:spacing w:line="259" w:lineRule="auto"/>
              <w:ind w:left="11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радови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742255" w:rsidRDefault="00844BD0" w:rsidP="00844BD0">
            <w:pPr>
              <w:jc w:val="center"/>
              <w:rPr>
                <w:sz w:val="16"/>
              </w:rPr>
            </w:pPr>
            <w:r w:rsidRPr="00844BD0">
              <w:rPr>
                <w:rFonts w:eastAsia="Times New Roman"/>
                <w:sz w:val="16"/>
              </w:rPr>
              <w:t>градња путева, железничких пруга, аеродрома и спортских објеката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742255" w:rsidRDefault="00844BD0" w:rsidP="00CF7D9F">
            <w:pPr>
              <w:jc w:val="center"/>
              <w:rPr>
                <w:sz w:val="16"/>
              </w:rPr>
            </w:pPr>
            <w:r w:rsidRPr="00844BD0">
              <w:rPr>
                <w:rFonts w:eastAsia="Times New Roman"/>
                <w:sz w:val="16"/>
              </w:rPr>
              <w:t>Санација ударних рупа на атарским путевима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844BD0" w:rsidRDefault="00844BD0" w:rsidP="00CF7D9F">
            <w:pPr>
              <w:ind w:left="19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4583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742255" w:rsidRDefault="00844BD0" w:rsidP="008171A5">
            <w:pPr>
              <w:ind w:left="37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остало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4BD0" w:rsidRPr="00742255" w:rsidRDefault="00844BD0" w:rsidP="008171A5">
            <w:pPr>
              <w:ind w:left="176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Није пристигла ниједна понуда</w:t>
            </w:r>
          </w:p>
        </w:tc>
      </w:tr>
      <w:tr w:rsidR="00CF7D9F" w:rsidRPr="00B34676" w:rsidTr="00CF7D9F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CF7D9F" w:rsidRDefault="00CF7D9F" w:rsidP="00CF7D9F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70" w:hanging="18"/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 јавне набавке мале вредности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CF7D9F" w:rsidRDefault="00844BD0" w:rsidP="00CF7D9F">
            <w:pPr>
              <w:widowControl/>
              <w:suppressAutoHyphens w:val="0"/>
              <w:spacing w:line="259" w:lineRule="auto"/>
              <w:ind w:left="110"/>
              <w:jc w:val="center"/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добра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844BD0" w:rsidRDefault="00CF7D9F" w:rsidP="00993A38">
            <w:pPr>
              <w:ind w:left="21"/>
              <w:jc w:val="center"/>
              <w:rPr>
                <w:sz w:val="16"/>
                <w:lang w:val="sr-Cyrl-RS"/>
              </w:rPr>
            </w:pPr>
            <w:r w:rsidRPr="00742255">
              <w:rPr>
                <w:rFonts w:eastAsia="Times New Roman"/>
                <w:sz w:val="16"/>
              </w:rPr>
              <w:t>друг</w:t>
            </w:r>
            <w:r w:rsidR="00993A38">
              <w:rPr>
                <w:rFonts w:eastAsia="Times New Roman"/>
                <w:sz w:val="16"/>
                <w:lang w:val="sr-Cyrl-RS"/>
              </w:rPr>
              <w:t>а</w:t>
            </w:r>
            <w:bookmarkStart w:id="0" w:name="_GoBack"/>
            <w:bookmarkEnd w:id="0"/>
            <w:r w:rsidR="00844BD0">
              <w:rPr>
                <w:rFonts w:eastAsia="Times New Roman"/>
                <w:sz w:val="16"/>
                <w:lang w:val="sr-Cyrl-RS"/>
              </w:rPr>
              <w:t xml:space="preserve"> добра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844BD0" w:rsidRDefault="00844BD0" w:rsidP="00CF7D9F">
            <w:pPr>
              <w:ind w:left="23"/>
              <w:jc w:val="center"/>
              <w:rPr>
                <w:sz w:val="16"/>
                <w:lang w:val="sr-Cyrl-RS"/>
              </w:rPr>
            </w:pPr>
            <w:r>
              <w:rPr>
                <w:rFonts w:eastAsia="Times New Roman"/>
                <w:sz w:val="16"/>
                <w:lang w:val="sr-Cyrl-RS"/>
              </w:rPr>
              <w:t>Опремање спортске сале у ОШ „Јан Колар“ Селенча и ОШ „Вук Карџић“ Бач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844BD0" w:rsidRDefault="00844BD0" w:rsidP="00CF7D9F">
            <w:pPr>
              <w:ind w:left="19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2902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37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остало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844BD0" w:rsidRDefault="00844BD0" w:rsidP="00CF7D9F">
            <w:pPr>
              <w:ind w:left="176"/>
              <w:jc w:val="center"/>
              <w:rPr>
                <w:sz w:val="16"/>
                <w:lang w:val="sr-Cyrl-RS"/>
              </w:rPr>
            </w:pPr>
            <w:r>
              <w:rPr>
                <w:rFonts w:eastAsia="Times New Roman"/>
                <w:sz w:val="16"/>
                <w:lang w:val="sr-Cyrl-RS"/>
              </w:rPr>
              <w:t>ребалансом буџета укинута средства</w:t>
            </w:r>
          </w:p>
        </w:tc>
      </w:tr>
      <w:tr w:rsidR="00253765" w:rsidRPr="00B34676" w:rsidTr="00CF7D9F">
        <w:trPr>
          <w:trHeight w:val="201"/>
        </w:trPr>
        <w:tc>
          <w:tcPr>
            <w:tcW w:w="8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CF7D9F" w:rsidRDefault="00844BD0" w:rsidP="0025376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fldChar w:fldCharType="begin"/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instrText xml:space="preserve"> =SUM(ABOVE) </w:instrTex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kern w:val="0"/>
                <w:sz w:val="18"/>
                <w:szCs w:val="22"/>
                <w:lang w:val="sr-Cyrl-RS" w:eastAsia="sr-Latn-RS"/>
              </w:rPr>
              <w:t>7485</w: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</w:tr>
    </w:tbl>
    <w:p w:rsidR="00253765" w:rsidRPr="00CF7D9F" w:rsidRDefault="00253765" w:rsidP="00253765">
      <w:pPr>
        <w:rPr>
          <w:rFonts w:eastAsia="SimSun" w:cs="Mangal"/>
          <w:sz w:val="16"/>
          <w:szCs w:val="20"/>
          <w:lang w:val="sr-Latn-CS" w:eastAsia="hi-IN" w:bidi="hi-IN"/>
        </w:rPr>
      </w:pPr>
      <w:r w:rsidRPr="006D68E9">
        <w:rPr>
          <w:rFonts w:eastAsia="SimSun" w:cs="Mangal"/>
          <w:sz w:val="20"/>
          <w:szCs w:val="20"/>
          <w:lang w:val="sr-Latn-CS" w:eastAsia="hi-IN" w:bidi="hi-IN"/>
        </w:rPr>
        <w:t xml:space="preserve">                                                                                                                         </w:t>
      </w:r>
    </w:p>
    <w:p w:rsidR="00253765" w:rsidRPr="004D6946" w:rsidRDefault="00253765" w:rsidP="00253765">
      <w:pPr>
        <w:ind w:left="6371" w:firstLine="10"/>
        <w:jc w:val="right"/>
        <w:rPr>
          <w:rFonts w:eastAsia="SimSun" w:cs="Mangal"/>
          <w:b/>
          <w:sz w:val="20"/>
          <w:szCs w:val="20"/>
          <w:lang w:val="sr-Cyrl-RS" w:eastAsia="hi-IN" w:bidi="hi-IN"/>
        </w:rPr>
      </w:pPr>
      <w:r>
        <w:rPr>
          <w:rFonts w:eastAsia="SimSun" w:cs="Mangal"/>
          <w:b/>
          <w:sz w:val="20"/>
          <w:szCs w:val="20"/>
          <w:lang w:val="sr-Cyrl-RS" w:eastAsia="hi-IN" w:bidi="hi-IN"/>
        </w:rPr>
        <w:t xml:space="preserve">         </w:t>
      </w:r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Службеник за јавне набавке:</w:t>
      </w:r>
    </w:p>
    <w:p w:rsidR="00114EA0" w:rsidRDefault="00253765" w:rsidP="00253765">
      <w:pPr>
        <w:ind w:left="7080" w:firstLine="708"/>
        <w:jc w:val="right"/>
      </w:pPr>
      <w:r>
        <w:rPr>
          <w:rFonts w:eastAsia="SimSun" w:cs="Mangal"/>
          <w:sz w:val="20"/>
          <w:szCs w:val="20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0"/>
          <w:szCs w:val="20"/>
          <w:lang w:eastAsia="hi-IN" w:bidi="hi-IN"/>
        </w:rPr>
        <w:t xml:space="preserve"> </w:t>
      </w:r>
    </w:p>
    <w:sectPr w:rsidR="00114EA0" w:rsidSect="0025376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36" w:rsidRDefault="00A02B36" w:rsidP="00253765">
      <w:r>
        <w:separator/>
      </w:r>
    </w:p>
  </w:endnote>
  <w:endnote w:type="continuationSeparator" w:id="0">
    <w:p w:rsidR="00A02B36" w:rsidRDefault="00A02B36" w:rsidP="002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Pr="00253765" w:rsidRDefault="00A02B36" w:rsidP="002537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36" w:rsidRDefault="00A02B36" w:rsidP="00253765">
      <w:r>
        <w:separator/>
      </w:r>
    </w:p>
  </w:footnote>
  <w:footnote w:type="continuationSeparator" w:id="0">
    <w:p w:rsidR="00A02B36" w:rsidRDefault="00A02B36" w:rsidP="0025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Pr="005551F3" w:rsidRDefault="00A02B36">
    <w:pPr>
      <w:pStyle w:val="Zaglavlje"/>
      <w:ind w:right="36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Pr="005551F3" w:rsidRDefault="00A02B36">
    <w:pPr>
      <w:pStyle w:val="Zaglavlje"/>
      <w:ind w:right="360"/>
      <w:jc w:val="both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88" w:rsidRDefault="00A02B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65"/>
    <w:rsid w:val="00114EA0"/>
    <w:rsid w:val="00253765"/>
    <w:rsid w:val="002C2167"/>
    <w:rsid w:val="003E5A36"/>
    <w:rsid w:val="004D1340"/>
    <w:rsid w:val="00641873"/>
    <w:rsid w:val="00844BD0"/>
    <w:rsid w:val="00946832"/>
    <w:rsid w:val="00993A38"/>
    <w:rsid w:val="009B2A21"/>
    <w:rsid w:val="009C5367"/>
    <w:rsid w:val="00A02B36"/>
    <w:rsid w:val="00B254DB"/>
    <w:rsid w:val="00B5137A"/>
    <w:rsid w:val="00BF3D7E"/>
    <w:rsid w:val="00C47F76"/>
    <w:rsid w:val="00CF7D9F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2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D7E"/>
    <w:pPr>
      <w:spacing w:after="0" w:line="240" w:lineRule="auto"/>
    </w:pPr>
    <w:rPr>
      <w:sz w:val="24"/>
    </w:rPr>
  </w:style>
  <w:style w:type="paragraph" w:customStyle="1" w:styleId="Naslovni">
    <w:name w:val="Naslovni"/>
    <w:basedOn w:val="Heading1"/>
    <w:link w:val="NaslovniChar"/>
    <w:qFormat/>
    <w:rsid w:val="009B2A21"/>
    <w:pPr>
      <w:widowControl w:val="0"/>
      <w:suppressAutoHyphens/>
      <w:autoSpaceDN w:val="0"/>
      <w:spacing w:before="0" w:after="240" w:line="240" w:lineRule="auto"/>
      <w:jc w:val="center"/>
      <w:textAlignment w:val="baseline"/>
    </w:pPr>
    <w:rPr>
      <w:rFonts w:asciiTheme="minorHAnsi" w:hAnsiTheme="minorHAnsi" w:cstheme="minorBidi"/>
      <w:b/>
      <w:color w:val="000000" w:themeColor="text1"/>
      <w:sz w:val="28"/>
      <w:szCs w:val="40"/>
      <w:lang w:val="sr-Cyrl-RS"/>
    </w:rPr>
  </w:style>
  <w:style w:type="character" w:customStyle="1" w:styleId="NaslovniChar">
    <w:name w:val="Naslovni Char"/>
    <w:basedOn w:val="DefaultParagraphFont"/>
    <w:link w:val="Naslovni"/>
    <w:rsid w:val="009B2A21"/>
    <w:rPr>
      <w:rFonts w:eastAsiaTheme="majorEastAsia"/>
      <w:b/>
      <w:color w:val="000000" w:themeColor="text1"/>
      <w:sz w:val="28"/>
      <w:szCs w:val="4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B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glavlje">
    <w:name w:val="Zaglavlje"/>
    <w:basedOn w:val="Normal"/>
    <w:next w:val="BodyText"/>
    <w:rsid w:val="002537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link w:val="HeaderChar1"/>
    <w:rsid w:val="0025376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erChar1">
    <w:name w:val="Header Char1"/>
    <w:link w:val="Header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53765"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FooterChar1">
    <w:name w:val="Footer Char1"/>
    <w:link w:val="Footer"/>
    <w:uiPriority w:val="99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2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D7E"/>
    <w:pPr>
      <w:spacing w:after="0" w:line="240" w:lineRule="auto"/>
    </w:pPr>
    <w:rPr>
      <w:sz w:val="24"/>
    </w:rPr>
  </w:style>
  <w:style w:type="paragraph" w:customStyle="1" w:styleId="Naslovni">
    <w:name w:val="Naslovni"/>
    <w:basedOn w:val="Heading1"/>
    <w:link w:val="NaslovniChar"/>
    <w:qFormat/>
    <w:rsid w:val="009B2A21"/>
    <w:pPr>
      <w:widowControl w:val="0"/>
      <w:suppressAutoHyphens/>
      <w:autoSpaceDN w:val="0"/>
      <w:spacing w:before="0" w:after="240" w:line="240" w:lineRule="auto"/>
      <w:jc w:val="center"/>
      <w:textAlignment w:val="baseline"/>
    </w:pPr>
    <w:rPr>
      <w:rFonts w:asciiTheme="minorHAnsi" w:hAnsiTheme="minorHAnsi" w:cstheme="minorBidi"/>
      <w:b/>
      <w:color w:val="000000" w:themeColor="text1"/>
      <w:sz w:val="28"/>
      <w:szCs w:val="40"/>
      <w:lang w:val="sr-Cyrl-RS"/>
    </w:rPr>
  </w:style>
  <w:style w:type="character" w:customStyle="1" w:styleId="NaslovniChar">
    <w:name w:val="Naslovni Char"/>
    <w:basedOn w:val="DefaultParagraphFont"/>
    <w:link w:val="Naslovni"/>
    <w:rsid w:val="009B2A21"/>
    <w:rPr>
      <w:rFonts w:eastAsiaTheme="majorEastAsia"/>
      <w:b/>
      <w:color w:val="000000" w:themeColor="text1"/>
      <w:sz w:val="28"/>
      <w:szCs w:val="4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B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glavlje">
    <w:name w:val="Zaglavlje"/>
    <w:basedOn w:val="Normal"/>
    <w:next w:val="BodyText"/>
    <w:rsid w:val="002537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link w:val="HeaderChar1"/>
    <w:rsid w:val="0025376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erChar1">
    <w:name w:val="Header Char1"/>
    <w:link w:val="Header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53765"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FooterChar1">
    <w:name w:val="Footer Char1"/>
    <w:link w:val="Footer"/>
    <w:uiPriority w:val="99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Zoran Jovanovic</cp:lastModifiedBy>
  <cp:revision>6</cp:revision>
  <cp:lastPrinted>2016-03-24T09:15:00Z</cp:lastPrinted>
  <dcterms:created xsi:type="dcterms:W3CDTF">2016-01-29T11:58:00Z</dcterms:created>
  <dcterms:modified xsi:type="dcterms:W3CDTF">2016-03-24T09:16:00Z</dcterms:modified>
</cp:coreProperties>
</file>