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3B4E2A" w:rsidRPr="00BA1229" w14:paraId="6C71D43A" w14:textId="77777777" w:rsidTr="00B241CF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14:paraId="1B42CAFC" w14:textId="2B89A585" w:rsidR="003B4E2A" w:rsidRPr="00BA1229" w:rsidRDefault="003B4E2A" w:rsidP="00B241CF">
            <w:pPr>
              <w:pStyle w:val="Header"/>
              <w:rPr>
                <w:rFonts w:ascii="Times New Roman" w:hAnsi="Times New Roman"/>
                <w:caps/>
                <w:color w:val="A6A6A6"/>
                <w:sz w:val="20"/>
                <w:highlight w:val="yellow"/>
                <w:lang w:val="sr-Cyrl-RS"/>
              </w:rPr>
            </w:pPr>
            <w:r w:rsidRPr="00E82724">
              <w:rPr>
                <w:rFonts w:ascii="Times New Roman" w:hAnsi="Times New Roman"/>
                <w:noProof/>
              </w:rPr>
              <w:drawing>
                <wp:inline distT="0" distB="0" distL="0" distR="0" wp14:anchorId="6CA54486" wp14:editId="3E7BB989">
                  <wp:extent cx="741680" cy="817880"/>
                  <wp:effectExtent l="0" t="0" r="1270" b="1270"/>
                  <wp:docPr id="1" name="Picture 1" descr="Grb opstine Bac-no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opstine Bac-no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1229">
              <w:rPr>
                <w:rFonts w:ascii="Times New Roman" w:hAnsi="Times New Roman"/>
                <w:caps/>
                <w:color w:val="A6A6A6"/>
                <w:sz w:val="20"/>
                <w:highlight w:val="yellow"/>
                <w:lang w:val="sr-Cyrl-RS"/>
              </w:rPr>
              <w:t xml:space="preserve"> </w:t>
            </w:r>
          </w:p>
        </w:tc>
      </w:tr>
      <w:tr w:rsidR="003B4E2A" w:rsidRPr="00BA1229" w14:paraId="0050E7BD" w14:textId="77777777" w:rsidTr="00B241CF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p w14:paraId="65E79520" w14:textId="77777777" w:rsidR="003B4E2A" w:rsidRPr="00BA1229" w:rsidRDefault="003B4E2A" w:rsidP="00B241CF">
            <w:pPr>
              <w:rPr>
                <w:rFonts w:ascii="Times New Roman" w:hAnsi="Times New Roman" w:cs="Times New Roman"/>
                <w:sz w:val="20"/>
              </w:rPr>
            </w:pPr>
            <w:r w:rsidRPr="00BA1229">
              <w:rPr>
                <w:rFonts w:ascii="Times New Roman" w:hAnsi="Times New Roman" w:cs="Times New Roman"/>
                <w:b/>
                <w:caps/>
                <w:sz w:val="20"/>
                <w:lang w:val="sr-Cyrl-RS"/>
              </w:rPr>
              <w:t>РЕПУБЛИКА СРБИЈА</w:t>
            </w:r>
          </w:p>
        </w:tc>
      </w:tr>
      <w:tr w:rsidR="003B4E2A" w:rsidRPr="00BA1229" w14:paraId="5FAEE2C3" w14:textId="77777777" w:rsidTr="00B241CF">
        <w:tc>
          <w:tcPr>
            <w:tcW w:w="9180" w:type="dxa"/>
            <w:gridSpan w:val="2"/>
            <w:shd w:val="clear" w:color="auto" w:fill="auto"/>
          </w:tcPr>
          <w:p w14:paraId="3AD6DB7B" w14:textId="77777777" w:rsidR="003B4E2A" w:rsidRPr="00D8396C" w:rsidRDefault="003B4E2A" w:rsidP="00B241CF">
            <w:pPr>
              <w:rPr>
                <w:rFonts w:ascii="Times New Roman" w:hAnsi="Times New Roman" w:cs="Times New Roman"/>
                <w:b/>
                <w:caps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lang w:val="sr-Cyrl-RS"/>
              </w:rPr>
              <w:t>ОПШТИНА БАЧ</w:t>
            </w:r>
          </w:p>
        </w:tc>
      </w:tr>
      <w:tr w:rsidR="003B4E2A" w:rsidRPr="00BA1229" w14:paraId="159DA5DB" w14:textId="77777777" w:rsidTr="00B241CF">
        <w:tc>
          <w:tcPr>
            <w:tcW w:w="9180" w:type="dxa"/>
            <w:gridSpan w:val="2"/>
            <w:shd w:val="clear" w:color="auto" w:fill="auto"/>
          </w:tcPr>
          <w:p w14:paraId="533E3C57" w14:textId="77777777" w:rsidR="003B4E2A" w:rsidRPr="00BA1229" w:rsidRDefault="003B4E2A" w:rsidP="00B241CF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BA1229">
              <w:rPr>
                <w:rFonts w:ascii="Times New Roman" w:hAnsi="Times New Roman" w:cs="Times New Roman"/>
                <w:b/>
                <w:caps/>
                <w:sz w:val="20"/>
                <w:lang w:val="sr-Cyrl-RS"/>
              </w:rPr>
              <w:t xml:space="preserve">организациона јединица: </w:t>
            </w:r>
            <w:r>
              <w:rPr>
                <w:rFonts w:ascii="Times New Roman" w:hAnsi="Times New Roman" w:cs="Times New Roman"/>
                <w:b/>
                <w:caps/>
                <w:sz w:val="20"/>
                <w:lang w:val="sr-Cyrl-RS"/>
              </w:rPr>
              <w:t>Општинска управа  -Одељење за привреду, пољопривреду и економски развој</w:t>
            </w:r>
          </w:p>
        </w:tc>
      </w:tr>
    </w:tbl>
    <w:p w14:paraId="2F53222D" w14:textId="3C2D499A" w:rsidR="00B9090A" w:rsidRDefault="00B9090A"/>
    <w:p w14:paraId="306D6500" w14:textId="4AE0CDFF" w:rsidR="003B4E2A" w:rsidRPr="003B4E2A" w:rsidRDefault="003B4E2A" w:rsidP="003B4E2A">
      <w:pPr>
        <w:jc w:val="center"/>
        <w:rPr>
          <w:b/>
          <w:lang w:val="sr-Cyrl-RS"/>
        </w:rPr>
      </w:pPr>
      <w:r w:rsidRPr="003B4E2A">
        <w:rPr>
          <w:b/>
          <w:lang w:val="sr-Cyrl-RS"/>
        </w:rPr>
        <w:t>ОПИС АДМИНИСТРАТИВНОГ ПОСТУПКА</w:t>
      </w:r>
    </w:p>
    <w:p w14:paraId="2D4B7EB0" w14:textId="4447FF41" w:rsidR="003B4E2A" w:rsidRPr="003B4E2A" w:rsidRDefault="003B4E2A" w:rsidP="003B4E2A">
      <w:pPr>
        <w:jc w:val="center"/>
        <w:rPr>
          <w:b/>
          <w:lang w:val="sr-Cyrl-RS"/>
        </w:rPr>
      </w:pPr>
    </w:p>
    <w:p w14:paraId="191827DF" w14:textId="2CFF4D95" w:rsidR="003B4E2A" w:rsidRDefault="003B4E2A" w:rsidP="003B4E2A">
      <w:pPr>
        <w:jc w:val="center"/>
        <w:rPr>
          <w:b/>
          <w:lang w:val="sr-Cyrl-RS"/>
        </w:rPr>
      </w:pPr>
      <w:r w:rsidRPr="003B4E2A">
        <w:rPr>
          <w:b/>
          <w:lang w:val="sr-Cyrl-RS"/>
        </w:rPr>
        <w:t>ПРЕДЛОГ УЛАГАЧА ЗА УТВРЂИВАЊЕ  ИНВЕСТИЦИОНОГ ПРОГРАМА</w:t>
      </w:r>
    </w:p>
    <w:p w14:paraId="59500FE4" w14:textId="6F7E7198" w:rsidR="003B4E2A" w:rsidRDefault="003B4E2A" w:rsidP="003B4E2A">
      <w:pPr>
        <w:jc w:val="center"/>
        <w:rPr>
          <w:b/>
          <w:lang w:val="sr-Cyrl-RS"/>
        </w:rPr>
      </w:pPr>
    </w:p>
    <w:p w14:paraId="555192AC" w14:textId="77777777" w:rsidR="003B4E2A" w:rsidRDefault="003B4E2A" w:rsidP="003B4E2A">
      <w:pPr>
        <w:rPr>
          <w:b/>
          <w:lang w:val="sr-Cyrl-RS"/>
        </w:rPr>
      </w:pPr>
    </w:p>
    <w:p w14:paraId="60D8D744" w14:textId="3574B976" w:rsidR="003B4E2A" w:rsidRDefault="003B4E2A" w:rsidP="003B4E2A">
      <w:pPr>
        <w:rPr>
          <w:u w:val="single"/>
          <w:lang w:val="sr-Cyrl-RS"/>
        </w:rPr>
      </w:pPr>
      <w:r w:rsidRPr="003B4E2A">
        <w:rPr>
          <w:u w:val="single"/>
          <w:lang w:val="sr-Cyrl-RS"/>
        </w:rPr>
        <w:t>Oбласт: Локални економски развој – поверени послови</w:t>
      </w:r>
    </w:p>
    <w:p w14:paraId="59FBA9B3" w14:textId="26AA1CF5" w:rsidR="003B4E2A" w:rsidRDefault="003B4E2A" w:rsidP="003B4E2A">
      <w:pPr>
        <w:rPr>
          <w:u w:val="single"/>
          <w:lang w:val="sr-Cyrl-RS"/>
        </w:rPr>
      </w:pPr>
    </w:p>
    <w:p w14:paraId="6855672E" w14:textId="77777777" w:rsidR="003B4E2A" w:rsidRPr="003B4E2A" w:rsidRDefault="003B4E2A" w:rsidP="003B4E2A">
      <w:pPr>
        <w:jc w:val="both"/>
        <w:rPr>
          <w:b/>
          <w:lang w:val="sr-Cyrl-RS"/>
        </w:rPr>
      </w:pPr>
      <w:r w:rsidRPr="003B4E2A">
        <w:rPr>
          <w:b/>
          <w:lang w:val="sr-Cyrl-RS"/>
        </w:rPr>
        <w:t>Ко покреће поступак и на који начин</w:t>
      </w:r>
      <w:r w:rsidRPr="003B4E2A">
        <w:rPr>
          <w:b/>
          <w:lang w:val="sr-Cyrl-RS"/>
        </w:rPr>
        <w:t>?</w:t>
      </w:r>
    </w:p>
    <w:p w14:paraId="51C06912" w14:textId="7E3C3F4D" w:rsidR="003B4E2A" w:rsidRPr="003B4E2A" w:rsidRDefault="003B4E2A" w:rsidP="003B4E2A">
      <w:pPr>
        <w:jc w:val="both"/>
        <w:rPr>
          <w:lang w:val="sr-Cyrl-RS"/>
        </w:rPr>
      </w:pPr>
      <w:r w:rsidRPr="003B4E2A">
        <w:rPr>
          <w:lang w:val="sr-Cyrl-RS"/>
        </w:rPr>
        <w:t xml:space="preserve">  </w:t>
      </w:r>
    </w:p>
    <w:p w14:paraId="6725B02E" w14:textId="14C3347E" w:rsidR="003B4E2A" w:rsidRDefault="003B4E2A" w:rsidP="003B4E2A">
      <w:pPr>
        <w:jc w:val="both"/>
        <w:rPr>
          <w:lang w:val="sr-Cyrl-RS"/>
        </w:rPr>
      </w:pPr>
      <w:r w:rsidRPr="003B4E2A">
        <w:rPr>
          <w:lang w:val="sr-Cyrl-RS"/>
        </w:rPr>
        <w:t xml:space="preserve">Улагач (за улагања од локалног значаја), подноси предлог за утврђивање инвестиционог програма, у писanoj форми оригинала, </w:t>
      </w:r>
      <w:r>
        <w:rPr>
          <w:lang w:val="sr-Cyrl-RS"/>
        </w:rPr>
        <w:t>О</w:t>
      </w:r>
      <w:r w:rsidRPr="003B4E2A">
        <w:rPr>
          <w:lang w:val="sr-Cyrl-RS"/>
        </w:rPr>
        <w:t>пштинској управи</w:t>
      </w:r>
      <w:r>
        <w:rPr>
          <w:lang w:val="sr-Cyrl-RS"/>
        </w:rPr>
        <w:t xml:space="preserve"> Бач</w:t>
      </w:r>
      <w:r w:rsidRPr="003B4E2A">
        <w:rPr>
          <w:lang w:val="sr-Cyrl-RS"/>
        </w:rPr>
        <w:t>. Предлог за утврђивање инвестиционог програма се подноси у циљу спровођења процедуре припреме документације и дефинисања исправа и података, које је улагач дужан да достави надлежним органима у локалној самоуправи у роковима утврђеним законом, другим прописом и општим актом, у којима су ти органи дужни да издају дозволе, сагласности, одобрења и друге исправе</w:t>
      </w:r>
      <w:r>
        <w:rPr>
          <w:lang w:val="sr-Cyrl-RS"/>
        </w:rPr>
        <w:t>.</w:t>
      </w:r>
    </w:p>
    <w:p w14:paraId="1BA7DF27" w14:textId="12288E1F" w:rsidR="003B4E2A" w:rsidRDefault="003B4E2A" w:rsidP="003B4E2A">
      <w:pPr>
        <w:jc w:val="both"/>
        <w:rPr>
          <w:lang w:val="sr-Cyrl-RS"/>
        </w:rPr>
      </w:pPr>
    </w:p>
    <w:p w14:paraId="0D5B117C" w14:textId="7F725BE9" w:rsidR="003B4E2A" w:rsidRPr="003B4E2A" w:rsidRDefault="003B4E2A" w:rsidP="003B4E2A">
      <w:pPr>
        <w:jc w:val="both"/>
        <w:rPr>
          <w:b/>
          <w:lang w:val="sr-Cyrl-RS"/>
        </w:rPr>
      </w:pPr>
      <w:r w:rsidRPr="003B4E2A">
        <w:rPr>
          <w:b/>
          <w:lang w:val="sr-Cyrl-RS"/>
        </w:rPr>
        <w:t xml:space="preserve">Правни основ </w:t>
      </w:r>
    </w:p>
    <w:p w14:paraId="613CFC8B" w14:textId="77777777" w:rsidR="003B4E2A" w:rsidRPr="003B4E2A" w:rsidRDefault="003B4E2A" w:rsidP="003B4E2A">
      <w:pPr>
        <w:jc w:val="both"/>
        <w:rPr>
          <w:lang w:val="sr-Cyrl-RS"/>
        </w:rPr>
      </w:pPr>
    </w:p>
    <w:p w14:paraId="1751BB68" w14:textId="7BB146EB" w:rsidR="003B4E2A" w:rsidRDefault="003B4E2A" w:rsidP="003B4E2A">
      <w:pPr>
        <w:jc w:val="both"/>
        <w:rPr>
          <w:lang w:val="sr-Cyrl-RS"/>
        </w:rPr>
      </w:pPr>
      <w:r w:rsidRPr="003B4E2A">
        <w:rPr>
          <w:lang w:val="sr-Cyrl-RS"/>
        </w:rPr>
        <w:t>Овај поступак се спроводи у складу са чланом 23. Закона о улагањима („Службени. гласник РС“ број 89/2015) и чланом 136. став 1. Закона о општем управном поступку („Службени. гласник РС“ број 18/16).</w:t>
      </w:r>
    </w:p>
    <w:p w14:paraId="5AFAB130" w14:textId="1FC1786D" w:rsidR="003B4E2A" w:rsidRDefault="003B4E2A" w:rsidP="003B4E2A">
      <w:pPr>
        <w:jc w:val="both"/>
        <w:rPr>
          <w:lang w:val="sr-Cyrl-RS"/>
        </w:rPr>
      </w:pPr>
    </w:p>
    <w:p w14:paraId="5CFCC7E0" w14:textId="7E199564" w:rsidR="003B4E2A" w:rsidRPr="003B4E2A" w:rsidRDefault="003B4E2A" w:rsidP="003B4E2A">
      <w:pPr>
        <w:jc w:val="both"/>
        <w:rPr>
          <w:b/>
          <w:lang w:val="sr-Cyrl-RS"/>
        </w:rPr>
      </w:pPr>
      <w:r w:rsidRPr="003B4E2A">
        <w:rPr>
          <w:b/>
          <w:lang w:val="sr-Cyrl-RS"/>
        </w:rPr>
        <w:t xml:space="preserve">Одлучивање у поступку и подаци о којима се води службена евиденција </w:t>
      </w:r>
    </w:p>
    <w:p w14:paraId="3685277F" w14:textId="77777777" w:rsidR="003B4E2A" w:rsidRPr="003B4E2A" w:rsidRDefault="003B4E2A" w:rsidP="003B4E2A">
      <w:pPr>
        <w:jc w:val="both"/>
        <w:rPr>
          <w:lang w:val="sr-Cyrl-RS"/>
        </w:rPr>
      </w:pPr>
    </w:p>
    <w:p w14:paraId="6633281C" w14:textId="77777777" w:rsidR="003B4E2A" w:rsidRDefault="003B4E2A" w:rsidP="003B4E2A">
      <w:pPr>
        <w:jc w:val="both"/>
        <w:rPr>
          <w:lang w:val="sr-Cyrl-RS"/>
        </w:rPr>
      </w:pPr>
      <w:r w:rsidRPr="003B4E2A">
        <w:rPr>
          <w:lang w:val="sr-Cyrl-RS"/>
        </w:rPr>
        <w:t xml:space="preserve">Уз писани предлог за утврђивање инвестиционог програма, странка прилаже додатну документацију/податке и то писмо о намерама и доказ о уплати административне таксе. Осталу документацију/податке о којима се води службена евиденција прибавља/врши увид надлежни орган и то извод из листа непокретности и информацију о локацији. Правни основ за поступање су чланови 9., 103. и 215. Закона о општем управном поступку („Службени. гласник РС“ број 18/2016). </w:t>
      </w:r>
    </w:p>
    <w:p w14:paraId="587306CE" w14:textId="77777777" w:rsidR="003B4E2A" w:rsidRDefault="003B4E2A" w:rsidP="003B4E2A">
      <w:pPr>
        <w:jc w:val="both"/>
        <w:rPr>
          <w:lang w:val="sr-Cyrl-RS"/>
        </w:rPr>
      </w:pPr>
    </w:p>
    <w:p w14:paraId="50413F12" w14:textId="77777777" w:rsidR="003B4E2A" w:rsidRDefault="003B4E2A" w:rsidP="003B4E2A">
      <w:pPr>
        <w:jc w:val="both"/>
        <w:rPr>
          <w:lang w:val="sr-Cyrl-RS"/>
        </w:rPr>
      </w:pPr>
      <w:r w:rsidRPr="003B4E2A">
        <w:rPr>
          <w:lang w:val="sr-Cyrl-RS"/>
        </w:rPr>
        <w:t xml:space="preserve">Странка може изричито да изјави да ће све или неке од наведених докумената о којима се води службена евиденција прибавити сама или да ће их доставити накнадно.     </w:t>
      </w:r>
    </w:p>
    <w:p w14:paraId="2AAFBB50" w14:textId="77777777" w:rsidR="003B4E2A" w:rsidRDefault="003B4E2A" w:rsidP="003B4E2A">
      <w:pPr>
        <w:jc w:val="both"/>
        <w:rPr>
          <w:lang w:val="sr-Cyrl-RS"/>
        </w:rPr>
      </w:pPr>
    </w:p>
    <w:p w14:paraId="67C00F12" w14:textId="77777777" w:rsidR="003B4E2A" w:rsidRDefault="003B4E2A" w:rsidP="003B4E2A">
      <w:pPr>
        <w:jc w:val="both"/>
        <w:rPr>
          <w:lang w:val="sr-Cyrl-RS"/>
        </w:rPr>
      </w:pPr>
      <w:r w:rsidRPr="003B4E2A">
        <w:rPr>
          <w:lang w:val="sr-Cyrl-RS"/>
        </w:rPr>
        <w:t xml:space="preserve">Такође, странка изјављује да је сагласна да надлежни орган врши увид и прибави податке о личности или документа неопходна за одлучивање. </w:t>
      </w:r>
    </w:p>
    <w:p w14:paraId="36447A67" w14:textId="77777777" w:rsidR="003B4E2A" w:rsidRDefault="003B4E2A" w:rsidP="003B4E2A">
      <w:pPr>
        <w:jc w:val="both"/>
        <w:rPr>
          <w:lang w:val="sr-Cyrl-RS"/>
        </w:rPr>
      </w:pPr>
    </w:p>
    <w:p w14:paraId="568A8A56" w14:textId="77777777" w:rsidR="003B4E2A" w:rsidRDefault="003B4E2A" w:rsidP="003B4E2A">
      <w:pPr>
        <w:jc w:val="both"/>
        <w:rPr>
          <w:lang w:val="sr-Cyrl-RS"/>
        </w:rPr>
      </w:pPr>
      <w:r w:rsidRPr="003B4E2A">
        <w:rPr>
          <w:lang w:val="sr-Cyrl-RS"/>
        </w:rPr>
        <w:t xml:space="preserve">На предлог улагача, јединица локалне самоуправе, односно надлежни орган аутономне покрајине утврдиће са улагачем инвестициони програм у циљу спровођења процедуре припреме документације и дефинисања исправа и података које је улагач дужан да достави </w:t>
      </w:r>
      <w:r w:rsidRPr="003B4E2A">
        <w:rPr>
          <w:lang w:val="sr-Cyrl-RS"/>
        </w:rPr>
        <w:lastRenderedPageBreak/>
        <w:t xml:space="preserve">надлежним органима у локалној самоуправи, у роковима утврђеним законом, другим прописом и општим актом, у којима су ти органи дужни да издају дозволе, сагласности, одобрења и друге исправе. </w:t>
      </w:r>
    </w:p>
    <w:p w14:paraId="7A41CAB5" w14:textId="77777777" w:rsidR="003B4E2A" w:rsidRDefault="003B4E2A" w:rsidP="003B4E2A">
      <w:pPr>
        <w:jc w:val="both"/>
        <w:rPr>
          <w:lang w:val="sr-Cyrl-RS"/>
        </w:rPr>
      </w:pPr>
    </w:p>
    <w:p w14:paraId="300949B4" w14:textId="77777777" w:rsidR="003B4E2A" w:rsidRDefault="003B4E2A" w:rsidP="003B4E2A">
      <w:pPr>
        <w:jc w:val="both"/>
        <w:rPr>
          <w:lang w:val="sr-Cyrl-RS"/>
        </w:rPr>
      </w:pPr>
      <w:r w:rsidRPr="003B4E2A">
        <w:rPr>
          <w:lang w:val="sr-Cyrl-RS"/>
        </w:rPr>
        <w:t xml:space="preserve">Надзор над спровођењем Програма врши Развојна агенција Србије. </w:t>
      </w:r>
    </w:p>
    <w:p w14:paraId="6B3F7EE8" w14:textId="77777777" w:rsidR="003B4E2A" w:rsidRDefault="003B4E2A" w:rsidP="003B4E2A">
      <w:pPr>
        <w:jc w:val="both"/>
        <w:rPr>
          <w:lang w:val="sr-Cyrl-RS"/>
        </w:rPr>
      </w:pPr>
    </w:p>
    <w:p w14:paraId="24A34026" w14:textId="77777777" w:rsidR="003B4E2A" w:rsidRPr="003B4E2A" w:rsidRDefault="003B4E2A" w:rsidP="003B4E2A">
      <w:pPr>
        <w:jc w:val="both"/>
        <w:rPr>
          <w:b/>
          <w:lang w:val="sr-Cyrl-RS"/>
        </w:rPr>
      </w:pPr>
      <w:r w:rsidRPr="003B4E2A">
        <w:rPr>
          <w:b/>
          <w:lang w:val="sr-Cyrl-RS"/>
        </w:rPr>
        <w:t xml:space="preserve">Програм садржи и: </w:t>
      </w:r>
    </w:p>
    <w:p w14:paraId="370C0300" w14:textId="77777777" w:rsidR="003B4E2A" w:rsidRDefault="003B4E2A" w:rsidP="003B4E2A">
      <w:pPr>
        <w:jc w:val="both"/>
        <w:rPr>
          <w:lang w:val="sr-Cyrl-RS"/>
        </w:rPr>
      </w:pPr>
      <w:r w:rsidRPr="003B4E2A">
        <w:rPr>
          <w:lang w:val="sr-Cyrl-RS"/>
        </w:rPr>
        <w:t>1) планиране рокове за подношење свих исправа и података које улагач мора да достави надлежним органима;</w:t>
      </w:r>
    </w:p>
    <w:p w14:paraId="73FB2685" w14:textId="77777777" w:rsidR="003B4E2A" w:rsidRDefault="003B4E2A" w:rsidP="003B4E2A">
      <w:pPr>
        <w:jc w:val="both"/>
        <w:rPr>
          <w:lang w:val="sr-Cyrl-RS"/>
        </w:rPr>
      </w:pPr>
      <w:r w:rsidRPr="003B4E2A">
        <w:rPr>
          <w:lang w:val="sr-Cyrl-RS"/>
        </w:rPr>
        <w:t xml:space="preserve">2) планиране рокове у којима ће сви органи власти издати дозволе, одобрења, исправе и сагласности, које су потребне за законито отпочињање и остварење улагања; </w:t>
      </w:r>
    </w:p>
    <w:p w14:paraId="2D9EB82B" w14:textId="77777777" w:rsidR="003B4E2A" w:rsidRDefault="003B4E2A" w:rsidP="003B4E2A">
      <w:pPr>
        <w:jc w:val="both"/>
        <w:rPr>
          <w:lang w:val="sr-Cyrl-RS"/>
        </w:rPr>
      </w:pPr>
      <w:r w:rsidRPr="003B4E2A">
        <w:rPr>
          <w:lang w:val="sr-Cyrl-RS"/>
        </w:rPr>
        <w:t xml:space="preserve">3) органе власти који издају дозволе, одобрења, исправе и сагласности. </w:t>
      </w:r>
    </w:p>
    <w:p w14:paraId="11F08320" w14:textId="77777777" w:rsidR="003B4E2A" w:rsidRDefault="003B4E2A" w:rsidP="003B4E2A">
      <w:pPr>
        <w:jc w:val="both"/>
        <w:rPr>
          <w:lang w:val="sr-Cyrl-RS"/>
        </w:rPr>
      </w:pPr>
    </w:p>
    <w:p w14:paraId="6DEA8892" w14:textId="77777777" w:rsidR="003B4E2A" w:rsidRDefault="003B4E2A" w:rsidP="003B4E2A">
      <w:pPr>
        <w:jc w:val="both"/>
        <w:rPr>
          <w:lang w:val="sr-Cyrl-RS"/>
        </w:rPr>
      </w:pPr>
      <w:r w:rsidRPr="003B4E2A">
        <w:rPr>
          <w:lang w:val="sr-Cyrl-RS"/>
        </w:rPr>
        <w:t xml:space="preserve">Програмом се не додељују подстицаји за улагања. </w:t>
      </w:r>
    </w:p>
    <w:p w14:paraId="6F9817B0" w14:textId="77777777" w:rsidR="003B4E2A" w:rsidRDefault="003B4E2A" w:rsidP="003B4E2A">
      <w:pPr>
        <w:jc w:val="both"/>
        <w:rPr>
          <w:lang w:val="sr-Cyrl-RS"/>
        </w:rPr>
      </w:pPr>
    </w:p>
    <w:p w14:paraId="0D395DEE" w14:textId="22ECC040" w:rsidR="003B4E2A" w:rsidRDefault="003B4E2A" w:rsidP="003B4E2A">
      <w:pPr>
        <w:jc w:val="both"/>
        <w:rPr>
          <w:lang w:val="sr-Cyrl-RS"/>
        </w:rPr>
      </w:pPr>
      <w:r w:rsidRPr="003B4E2A">
        <w:rPr>
          <w:lang w:val="sr-Cyrl-RS"/>
        </w:rPr>
        <w:t xml:space="preserve">Програм потписују јединица локалне самоуправе, односно надлежни орган аутономне покрајине и улагач. </w:t>
      </w:r>
    </w:p>
    <w:p w14:paraId="48CAB0C8" w14:textId="77777777" w:rsidR="003B4E2A" w:rsidRDefault="003B4E2A" w:rsidP="003B4E2A">
      <w:pPr>
        <w:jc w:val="both"/>
        <w:rPr>
          <w:lang w:val="sr-Cyrl-RS"/>
        </w:rPr>
      </w:pPr>
    </w:p>
    <w:p w14:paraId="5C7BDA12" w14:textId="77777777" w:rsidR="003B4E2A" w:rsidRDefault="003B4E2A" w:rsidP="003B4E2A">
      <w:pPr>
        <w:jc w:val="both"/>
        <w:rPr>
          <w:lang w:val="sr-Cyrl-RS"/>
        </w:rPr>
      </w:pPr>
      <w:r w:rsidRPr="003B4E2A">
        <w:rPr>
          <w:lang w:val="sr-Cyrl-RS"/>
        </w:rPr>
        <w:t xml:space="preserve">Ако надлежни орган власти не достави у року исправу на коју се обавезао Програмом, након што му је улагач благовремено поднео уредну и потпуну документацију, улагач може поднети притужбу Развојној агенцији Србије, која предузима мере у складу са овим законом. </w:t>
      </w:r>
    </w:p>
    <w:p w14:paraId="74FDDB46" w14:textId="77777777" w:rsidR="003B4E2A" w:rsidRDefault="003B4E2A" w:rsidP="003B4E2A">
      <w:pPr>
        <w:jc w:val="both"/>
        <w:rPr>
          <w:lang w:val="sr-Cyrl-RS"/>
        </w:rPr>
      </w:pPr>
    </w:p>
    <w:p w14:paraId="5C35BF58" w14:textId="18ABE681" w:rsidR="003B4E2A" w:rsidRDefault="003B4E2A" w:rsidP="003B4E2A">
      <w:pPr>
        <w:jc w:val="both"/>
        <w:rPr>
          <w:lang w:val="sr-Cyrl-RS"/>
        </w:rPr>
      </w:pPr>
      <w:r w:rsidRPr="003B4E2A">
        <w:rPr>
          <w:lang w:val="sr-Cyrl-RS"/>
        </w:rPr>
        <w:t>По добијању захтева за утврђивање инвестиционог програма надлежни орган проверава уредност захтева и достављену документацију</w:t>
      </w:r>
      <w:r>
        <w:rPr>
          <w:lang w:val="sr-Cyrl-RS"/>
        </w:rPr>
        <w:t>.</w:t>
      </w:r>
    </w:p>
    <w:p w14:paraId="15B69345" w14:textId="183C7E95" w:rsidR="003B4E2A" w:rsidRDefault="003B4E2A" w:rsidP="003B4E2A">
      <w:pPr>
        <w:jc w:val="both"/>
        <w:rPr>
          <w:lang w:val="sr-Cyrl-RS"/>
        </w:rPr>
      </w:pPr>
    </w:p>
    <w:p w14:paraId="63D0DCAA" w14:textId="0952A5AB" w:rsidR="003B4E2A" w:rsidRDefault="003B4E2A" w:rsidP="003B4E2A">
      <w:pPr>
        <w:jc w:val="both"/>
        <w:rPr>
          <w:lang w:val="sr-Cyrl-RS"/>
        </w:rPr>
      </w:pPr>
      <w:r w:rsidRPr="003B4E2A">
        <w:rPr>
          <w:lang w:val="sr-Cyrl-RS"/>
        </w:rPr>
        <w:t>Евентуално, може доћи до примене члана 59. Закона о општем управном поступку („Службени гласник РС“ број 18/16), ако поднесак садржи неки формални недостатак који спречава поступање по поднеску или ако је неразумљив или непотпун, те орган обавештава подносиоца захтева на који начин да уреди поднесак и одређује подносиоцу рок у ком је дужан да недостатке отклони (рок који не може бити краћи од 8 дана), уз упозорење на правне последице ако не уреди поднесак у року, у ком случају ће се захтев сматрати неуредним и као такав одбацити</w:t>
      </w:r>
      <w:r>
        <w:rPr>
          <w:lang w:val="sr-Cyrl-RS"/>
        </w:rPr>
        <w:t>.</w:t>
      </w:r>
    </w:p>
    <w:p w14:paraId="42AA4845" w14:textId="19A34CEB" w:rsidR="003B4E2A" w:rsidRDefault="003B4E2A" w:rsidP="003B4E2A">
      <w:pPr>
        <w:jc w:val="both"/>
        <w:rPr>
          <w:lang w:val="sr-Cyrl-RS"/>
        </w:rPr>
      </w:pPr>
    </w:p>
    <w:p w14:paraId="2E33EAE5" w14:textId="77777777" w:rsidR="003B4E2A" w:rsidRPr="003B4E2A" w:rsidRDefault="003B4E2A" w:rsidP="003B4E2A">
      <w:pPr>
        <w:jc w:val="both"/>
        <w:rPr>
          <w:b/>
          <w:lang w:val="sr-Cyrl-RS"/>
        </w:rPr>
      </w:pPr>
      <w:r w:rsidRPr="003B4E2A">
        <w:rPr>
          <w:b/>
          <w:lang w:val="sr-Cyrl-RS"/>
        </w:rPr>
        <w:t xml:space="preserve">Акт којим се одлучује </w:t>
      </w:r>
    </w:p>
    <w:p w14:paraId="18C71AC0" w14:textId="77777777" w:rsidR="003B4E2A" w:rsidRPr="003B4E2A" w:rsidRDefault="003B4E2A" w:rsidP="003B4E2A">
      <w:pPr>
        <w:jc w:val="both"/>
        <w:rPr>
          <w:lang w:val="sr-Cyrl-RS"/>
        </w:rPr>
      </w:pPr>
      <w:r w:rsidRPr="003B4E2A">
        <w:rPr>
          <w:lang w:val="sr-Cyrl-RS"/>
        </w:rPr>
        <w:t xml:space="preserve"> </w:t>
      </w:r>
    </w:p>
    <w:p w14:paraId="461AEB48" w14:textId="77777777" w:rsidR="003B4E2A" w:rsidRDefault="003B4E2A" w:rsidP="003B4E2A">
      <w:pPr>
        <w:jc w:val="both"/>
        <w:rPr>
          <w:lang w:val="sr-Cyrl-RS"/>
        </w:rPr>
      </w:pPr>
      <w:r w:rsidRPr="003B4E2A">
        <w:rPr>
          <w:b/>
          <w:lang w:val="sr-Cyrl-RS"/>
        </w:rPr>
        <w:t>Решење,</w:t>
      </w:r>
      <w:r w:rsidRPr="003B4E2A">
        <w:rPr>
          <w:lang w:val="sr-Cyrl-RS"/>
        </w:rPr>
        <w:t xml:space="preserve"> којим усваја, одбацује или одбија поднети захтев, доноси надлежни орган јединице локалне самоуправе. </w:t>
      </w:r>
    </w:p>
    <w:p w14:paraId="34CAC03E" w14:textId="77777777" w:rsidR="003B4E2A" w:rsidRDefault="003B4E2A" w:rsidP="003B4E2A">
      <w:pPr>
        <w:jc w:val="both"/>
        <w:rPr>
          <w:lang w:val="sr-Cyrl-RS"/>
        </w:rPr>
      </w:pPr>
    </w:p>
    <w:p w14:paraId="28CAA2A6" w14:textId="613DC856" w:rsidR="003B4E2A" w:rsidRDefault="003B4E2A" w:rsidP="003B4E2A">
      <w:pPr>
        <w:jc w:val="both"/>
        <w:rPr>
          <w:lang w:val="sr-Cyrl-RS"/>
        </w:rPr>
      </w:pPr>
      <w:r w:rsidRPr="003B4E2A">
        <w:rPr>
          <w:lang w:val="sr-Cyrl-RS"/>
        </w:rPr>
        <w:t>Решењем се одлучује о праву, обавези или правном интересу странке. Кад је поступак покренут по захтеву странке или по службеној дужности, а у интересу странке, и када се о управној ствари одлучује у поступку непосредног одлучивања, орган је дужан да изда решење најкасније у року од 30 дана од покретања поступка.</w:t>
      </w:r>
    </w:p>
    <w:p w14:paraId="1A3B85D4" w14:textId="7889CFC8" w:rsidR="003B4E2A" w:rsidRDefault="003B4E2A" w:rsidP="003B4E2A">
      <w:pPr>
        <w:jc w:val="both"/>
        <w:rPr>
          <w:lang w:val="sr-Cyrl-RS"/>
        </w:rPr>
      </w:pPr>
    </w:p>
    <w:p w14:paraId="59F52D95" w14:textId="7DF7D21A" w:rsidR="003B4E2A" w:rsidRDefault="003B4E2A" w:rsidP="003B4E2A">
      <w:pPr>
        <w:jc w:val="both"/>
        <w:rPr>
          <w:lang w:val="sr-Cyrl-RS"/>
        </w:rPr>
      </w:pPr>
      <w:r w:rsidRPr="003B4E2A">
        <w:rPr>
          <w:b/>
          <w:lang w:val="sr-Cyrl-RS"/>
        </w:rPr>
        <w:t>Упутство о правном средству</w:t>
      </w:r>
      <w:r w:rsidRPr="003B4E2A">
        <w:rPr>
          <w:lang w:val="sr-Cyrl-RS"/>
        </w:rPr>
        <w:t xml:space="preserve">: Против решења првостепеног органа странка има право на жалбу Министарству надлежном за послове привреде, у року од 15 дана од обавештавања странке о решењу. Жалба се предаје </w:t>
      </w:r>
      <w:r>
        <w:rPr>
          <w:lang w:val="sr-Cyrl-RS"/>
        </w:rPr>
        <w:t>О</w:t>
      </w:r>
      <w:r w:rsidRPr="003B4E2A">
        <w:rPr>
          <w:lang w:val="sr-Cyrl-RS"/>
        </w:rPr>
        <w:t>пштинској управи</w:t>
      </w:r>
      <w:r>
        <w:rPr>
          <w:lang w:val="sr-Cyrl-RS"/>
        </w:rPr>
        <w:t xml:space="preserve"> Бач</w:t>
      </w:r>
      <w:r w:rsidRPr="003B4E2A">
        <w:rPr>
          <w:lang w:val="sr-Cyrl-RS"/>
        </w:rPr>
        <w:t>, као првостепеном органу.</w:t>
      </w:r>
    </w:p>
    <w:p w14:paraId="274425D5" w14:textId="77777777" w:rsidR="003B4E2A" w:rsidRDefault="003B4E2A" w:rsidP="003B4E2A">
      <w:pPr>
        <w:jc w:val="both"/>
        <w:rPr>
          <w:lang w:val="sr-Cyrl-RS"/>
        </w:rPr>
      </w:pPr>
    </w:p>
    <w:p w14:paraId="5E5D5488" w14:textId="77777777" w:rsidR="003B4E2A" w:rsidRDefault="003B4E2A" w:rsidP="003B4E2A">
      <w:pPr>
        <w:jc w:val="both"/>
        <w:rPr>
          <w:lang w:val="sr-Cyrl-RS"/>
        </w:rPr>
      </w:pPr>
      <w:r w:rsidRPr="003B4E2A">
        <w:rPr>
          <w:b/>
          <w:lang w:val="sr-Cyrl-RS"/>
        </w:rPr>
        <w:t>Законски рок је:</w:t>
      </w:r>
      <w:r w:rsidRPr="003B4E2A">
        <w:rPr>
          <w:lang w:val="sr-Cyrl-RS"/>
        </w:rPr>
        <w:t xml:space="preserve"> 30 дана од покретања поступка </w:t>
      </w:r>
    </w:p>
    <w:p w14:paraId="7D32F115" w14:textId="45204949" w:rsidR="003B4E2A" w:rsidRDefault="003B4E2A" w:rsidP="003B4E2A">
      <w:pPr>
        <w:jc w:val="both"/>
        <w:rPr>
          <w:lang w:val="sr-Cyrl-RS"/>
        </w:rPr>
      </w:pPr>
      <w:r w:rsidRPr="003B4E2A">
        <w:rPr>
          <w:b/>
          <w:lang w:val="sr-Cyrl-RS"/>
        </w:rPr>
        <w:t>Препоручени рок</w:t>
      </w:r>
      <w:r w:rsidRPr="003B4E2A">
        <w:rPr>
          <w:lang w:val="sr-Cyrl-RS"/>
        </w:rPr>
        <w:t>: 10 дана од покретања поступка</w:t>
      </w:r>
    </w:p>
    <w:p w14:paraId="782F9E70" w14:textId="77777777" w:rsidR="005C54CB" w:rsidRDefault="005C54CB" w:rsidP="003B4E2A">
      <w:pPr>
        <w:jc w:val="both"/>
        <w:rPr>
          <w:lang w:val="sr-Cyrl-RS"/>
        </w:rPr>
        <w:sectPr w:rsidR="005C54C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D5EF91D" w14:textId="77777777" w:rsidR="005C54CB" w:rsidRPr="004C78A5" w:rsidRDefault="005C54CB" w:rsidP="005C54CB">
      <w:pPr>
        <w:jc w:val="center"/>
        <w:rPr>
          <w:b/>
          <w:lang w:val="sr-Cyrl-RS"/>
        </w:rPr>
      </w:pPr>
      <w:r w:rsidRPr="004C78A5">
        <w:rPr>
          <w:b/>
          <w:lang w:val="sr-Cyrl-RS"/>
        </w:rPr>
        <w:lastRenderedPageBreak/>
        <w:t>ФАЗЕ У ПОСТУПКУ</w:t>
      </w:r>
    </w:p>
    <w:p w14:paraId="2F879D56" w14:textId="77777777" w:rsidR="005C54CB" w:rsidRDefault="005C54CB" w:rsidP="005C54CB">
      <w:pPr>
        <w:jc w:val="center"/>
        <w:rPr>
          <w:lang w:val="sr-Cyrl-RS"/>
        </w:rPr>
      </w:pPr>
    </w:p>
    <w:p w14:paraId="00ABB0E1" w14:textId="77777777" w:rsidR="005C54CB" w:rsidRDefault="005C54CB" w:rsidP="005C54CB">
      <w:pPr>
        <w:rPr>
          <w:lang w:val="sr-Cyrl-RS"/>
        </w:rPr>
      </w:pPr>
      <w:r w:rsidRPr="004C78A5">
        <w:rPr>
          <w:b/>
          <w:lang w:val="sr-Cyrl-RS"/>
        </w:rPr>
        <w:t>Назив поступка</w:t>
      </w:r>
      <w:r w:rsidRPr="004C78A5">
        <w:rPr>
          <w:lang w:val="sr-Cyrl-RS"/>
        </w:rPr>
        <w:t>: Захтев улагача за образовање пројектног тима ЈЛС за пружање стручне помоћи</w:t>
      </w:r>
    </w:p>
    <w:p w14:paraId="55AD69E6" w14:textId="77777777" w:rsidR="005C54CB" w:rsidRDefault="005C54CB" w:rsidP="005C54CB">
      <w:pPr>
        <w:rPr>
          <w:lang w:val="sr-Cyrl-RS"/>
        </w:rPr>
      </w:pPr>
    </w:p>
    <w:p w14:paraId="78C4854D" w14:textId="7928085D" w:rsidR="005C54CB" w:rsidRDefault="005C54CB" w:rsidP="005C54CB">
      <w:pPr>
        <w:rPr>
          <w:lang w:val="sr-Cyrl-RS"/>
        </w:rPr>
      </w:pPr>
      <w:r w:rsidRPr="004C78A5">
        <w:rPr>
          <w:lang w:val="sr-Cyrl-RS"/>
        </w:rPr>
        <w:t>Шифра поступка: _____________</w:t>
      </w:r>
    </w:p>
    <w:p w14:paraId="0FD5D512" w14:textId="77777777" w:rsidR="005C54CB" w:rsidRDefault="005C54CB" w:rsidP="005C54CB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9175"/>
      </w:tblGrid>
      <w:tr w:rsidR="005C54CB" w14:paraId="4E4CF38B" w14:textId="77777777" w:rsidTr="00B241CF">
        <w:tc>
          <w:tcPr>
            <w:tcW w:w="3775" w:type="dxa"/>
          </w:tcPr>
          <w:p w14:paraId="29C041BA" w14:textId="77777777" w:rsidR="005C54CB" w:rsidRPr="004C78A5" w:rsidRDefault="005C54CB" w:rsidP="00B241CF">
            <w:pPr>
              <w:rPr>
                <w:b/>
                <w:sz w:val="20"/>
                <w:lang w:val="sr-Cyrl-RS"/>
              </w:rPr>
            </w:pPr>
            <w:r w:rsidRPr="004C78A5">
              <w:rPr>
                <w:b/>
                <w:sz w:val="20"/>
                <w:lang w:val="sr-Cyrl-RS"/>
              </w:rPr>
              <w:t xml:space="preserve">Информације које се траже од странке у </w:t>
            </w:r>
            <w:r>
              <w:rPr>
                <w:b/>
                <w:sz w:val="20"/>
                <w:lang w:val="sr-Cyrl-RS"/>
              </w:rPr>
              <w:t>захтеву</w:t>
            </w:r>
          </w:p>
        </w:tc>
        <w:tc>
          <w:tcPr>
            <w:tcW w:w="9175" w:type="dxa"/>
          </w:tcPr>
          <w:p w14:paraId="4FA63D75" w14:textId="77777777" w:rsidR="005C54CB" w:rsidRPr="004C78A5" w:rsidRDefault="005C54CB" w:rsidP="00B241CF">
            <w:pPr>
              <w:rPr>
                <w:lang w:val="sr-Cyrl-RS"/>
              </w:rPr>
            </w:pPr>
            <w:r w:rsidRPr="004C78A5">
              <w:rPr>
                <w:lang w:val="sr-Cyrl-RS"/>
              </w:rPr>
              <w:t xml:space="preserve">1. Име и презиме/пословно име, адреса пребивалишта/седишта, контакт телефон  </w:t>
            </w:r>
          </w:p>
          <w:p w14:paraId="379096E2" w14:textId="77777777" w:rsidR="005C54CB" w:rsidRDefault="005C54CB" w:rsidP="00B241CF">
            <w:pPr>
              <w:rPr>
                <w:lang w:val="sr-Cyrl-RS"/>
              </w:rPr>
            </w:pPr>
          </w:p>
          <w:p w14:paraId="40F92CBA" w14:textId="77777777" w:rsidR="005C54CB" w:rsidRDefault="005C54CB" w:rsidP="00B241CF">
            <w:pPr>
              <w:rPr>
                <w:lang w:val="sr-Cyrl-RS"/>
              </w:rPr>
            </w:pPr>
          </w:p>
          <w:p w14:paraId="3235A022" w14:textId="77777777" w:rsidR="005C54CB" w:rsidRDefault="005C54CB" w:rsidP="00B241CF">
            <w:pPr>
              <w:rPr>
                <w:lang w:val="sr-Cyrl-RS"/>
              </w:rPr>
            </w:pPr>
          </w:p>
        </w:tc>
      </w:tr>
    </w:tbl>
    <w:p w14:paraId="02A83CC8" w14:textId="4B6F9FEF" w:rsidR="003B4E2A" w:rsidRDefault="003B4E2A" w:rsidP="003B4E2A">
      <w:pPr>
        <w:jc w:val="both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9175"/>
      </w:tblGrid>
      <w:tr w:rsidR="005C54CB" w14:paraId="5C33E7F1" w14:textId="77777777" w:rsidTr="00B241CF">
        <w:tc>
          <w:tcPr>
            <w:tcW w:w="3775" w:type="dxa"/>
          </w:tcPr>
          <w:p w14:paraId="77C0D3D1" w14:textId="77777777" w:rsidR="005C54CB" w:rsidRPr="004C78A5" w:rsidRDefault="005C54CB" w:rsidP="00B241CF">
            <w:pPr>
              <w:rPr>
                <w:b/>
                <w:sz w:val="20"/>
                <w:lang w:val="sr-Cyrl-RS"/>
              </w:rPr>
            </w:pPr>
            <w:r w:rsidRPr="004C78A5">
              <w:rPr>
                <w:b/>
                <w:sz w:val="20"/>
                <w:lang w:val="sr-Cyrl-RS"/>
              </w:rPr>
              <w:t>РАТ/ЛАТ/ЛН</w:t>
            </w:r>
          </w:p>
        </w:tc>
        <w:tc>
          <w:tcPr>
            <w:tcW w:w="9175" w:type="dxa"/>
          </w:tcPr>
          <w:p w14:paraId="3B8AF05D" w14:textId="77777777" w:rsidR="005C54CB" w:rsidRPr="004C78A5" w:rsidRDefault="005C54CB" w:rsidP="00B241CF">
            <w:pPr>
              <w:rPr>
                <w:sz w:val="20"/>
                <w:lang w:val="sr-Cyrl-RS"/>
              </w:rPr>
            </w:pPr>
            <w:r w:rsidRPr="004C78A5">
              <w:rPr>
                <w:sz w:val="20"/>
                <w:lang w:val="sr-Cyrl-RS"/>
              </w:rPr>
              <w:t xml:space="preserve">РАТ, по тарифином броју 1. Закона о републичким административним таксама  </w:t>
            </w:r>
          </w:p>
        </w:tc>
      </w:tr>
    </w:tbl>
    <w:p w14:paraId="145764C0" w14:textId="0809C284" w:rsidR="005C54CB" w:rsidRDefault="005C54CB" w:rsidP="003B4E2A">
      <w:pPr>
        <w:jc w:val="both"/>
        <w:rPr>
          <w:lang w:val="sr-Cyrl-RS"/>
        </w:rPr>
      </w:pPr>
    </w:p>
    <w:tbl>
      <w:tblPr>
        <w:tblStyle w:val="TableGrid"/>
        <w:tblW w:w="15030" w:type="dxa"/>
        <w:jc w:val="center"/>
        <w:tblLook w:val="04A0" w:firstRow="1" w:lastRow="0" w:firstColumn="1" w:lastColumn="0" w:noHBand="0" w:noVBand="1"/>
      </w:tblPr>
      <w:tblGrid>
        <w:gridCol w:w="2130"/>
        <w:gridCol w:w="1298"/>
        <w:gridCol w:w="1310"/>
        <w:gridCol w:w="1997"/>
        <w:gridCol w:w="1155"/>
        <w:gridCol w:w="1277"/>
        <w:gridCol w:w="1276"/>
        <w:gridCol w:w="1292"/>
        <w:gridCol w:w="19"/>
        <w:gridCol w:w="1161"/>
        <w:gridCol w:w="2115"/>
      </w:tblGrid>
      <w:tr w:rsidR="005C54CB" w:rsidRPr="004C78A5" w14:paraId="284F399D" w14:textId="77777777" w:rsidTr="00B241CF">
        <w:trPr>
          <w:trHeight w:val="465"/>
          <w:jc w:val="center"/>
        </w:trPr>
        <w:tc>
          <w:tcPr>
            <w:tcW w:w="2130" w:type="dxa"/>
            <w:vMerge w:val="restart"/>
            <w:vAlign w:val="center"/>
          </w:tcPr>
          <w:p w14:paraId="076EACE6" w14:textId="77777777" w:rsidR="005C54CB" w:rsidRPr="004C78A5" w:rsidRDefault="005C54CB" w:rsidP="00B241CF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  <w:p w14:paraId="3BEBABD4" w14:textId="77777777" w:rsidR="005C54CB" w:rsidRPr="004C78A5" w:rsidRDefault="005C54CB" w:rsidP="00B241CF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  <w:p w14:paraId="5B2BA74D" w14:textId="77777777" w:rsidR="005C54CB" w:rsidRPr="004C78A5" w:rsidRDefault="005C54CB" w:rsidP="00B241CF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  <w:p w14:paraId="34BE1329" w14:textId="77777777" w:rsidR="005C54CB" w:rsidRPr="004C78A5" w:rsidRDefault="005C54CB" w:rsidP="00B241CF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4C78A5">
              <w:rPr>
                <w:b/>
                <w:sz w:val="18"/>
                <w:szCs w:val="18"/>
                <w:lang w:val="sr-Cyrl-RS"/>
              </w:rPr>
              <w:t>Фазе у поступку</w:t>
            </w:r>
          </w:p>
          <w:p w14:paraId="7AF1CBBB" w14:textId="77777777" w:rsidR="005C54CB" w:rsidRPr="004C78A5" w:rsidRDefault="005C54CB" w:rsidP="00B241CF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  <w:p w14:paraId="2921BBD9" w14:textId="77777777" w:rsidR="005C54CB" w:rsidRPr="004C78A5" w:rsidRDefault="005C54CB" w:rsidP="00B241CF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  <w:p w14:paraId="0E303180" w14:textId="77777777" w:rsidR="005C54CB" w:rsidRPr="004C78A5" w:rsidRDefault="005C54CB" w:rsidP="00B241CF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  <w:p w14:paraId="69E7C1C8" w14:textId="77777777" w:rsidR="005C54CB" w:rsidRPr="004C78A5" w:rsidRDefault="005C54CB" w:rsidP="00B241CF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298" w:type="dxa"/>
            <w:vMerge w:val="restart"/>
            <w:vAlign w:val="center"/>
          </w:tcPr>
          <w:p w14:paraId="7B01FE07" w14:textId="77777777" w:rsidR="005C54CB" w:rsidRPr="004C78A5" w:rsidRDefault="005C54CB" w:rsidP="00B241CF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4C78A5">
              <w:rPr>
                <w:b/>
                <w:sz w:val="18"/>
                <w:szCs w:val="18"/>
                <w:lang w:val="sr-Cyrl-RS"/>
              </w:rPr>
              <w:t>Законски/</w:t>
            </w:r>
          </w:p>
          <w:p w14:paraId="167B53B9" w14:textId="77777777" w:rsidR="005C54CB" w:rsidRPr="004C78A5" w:rsidRDefault="005C54CB" w:rsidP="00B241CF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4C78A5">
              <w:rPr>
                <w:b/>
                <w:sz w:val="18"/>
                <w:szCs w:val="18"/>
                <w:lang w:val="sr-Cyrl-RS"/>
              </w:rPr>
              <w:t>Препоручен рок</w:t>
            </w:r>
          </w:p>
        </w:tc>
        <w:tc>
          <w:tcPr>
            <w:tcW w:w="1310" w:type="dxa"/>
            <w:vMerge w:val="restart"/>
            <w:vAlign w:val="center"/>
          </w:tcPr>
          <w:p w14:paraId="14479961" w14:textId="77777777" w:rsidR="005C54CB" w:rsidRPr="004C78A5" w:rsidRDefault="005C54CB" w:rsidP="00B241CF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4C78A5">
              <w:rPr>
                <w:b/>
                <w:sz w:val="18"/>
                <w:szCs w:val="18"/>
                <w:lang w:val="sr-Cyrl-RS"/>
              </w:rPr>
              <w:t>Надлежност за поступање</w:t>
            </w:r>
          </w:p>
        </w:tc>
        <w:tc>
          <w:tcPr>
            <w:tcW w:w="6997" w:type="dxa"/>
            <w:gridSpan w:val="5"/>
            <w:vAlign w:val="center"/>
          </w:tcPr>
          <w:p w14:paraId="19D3E86C" w14:textId="77777777" w:rsidR="005C54CB" w:rsidRPr="004C78A5" w:rsidRDefault="005C54CB" w:rsidP="00B241CF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4C78A5">
              <w:rPr>
                <w:b/>
                <w:sz w:val="18"/>
                <w:szCs w:val="18"/>
                <w:lang w:val="sr-Cyrl-RS"/>
              </w:rPr>
              <w:t>Документа и подаци</w:t>
            </w:r>
          </w:p>
        </w:tc>
        <w:tc>
          <w:tcPr>
            <w:tcW w:w="1180" w:type="dxa"/>
            <w:gridSpan w:val="2"/>
            <w:vMerge w:val="restart"/>
            <w:vAlign w:val="center"/>
          </w:tcPr>
          <w:p w14:paraId="718823F7" w14:textId="77777777" w:rsidR="005C54CB" w:rsidRPr="004C78A5" w:rsidRDefault="005C54CB" w:rsidP="00B241CF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Т/Н</w:t>
            </w:r>
          </w:p>
        </w:tc>
        <w:tc>
          <w:tcPr>
            <w:tcW w:w="2115" w:type="dxa"/>
            <w:vMerge w:val="restart"/>
            <w:vAlign w:val="center"/>
          </w:tcPr>
          <w:p w14:paraId="0ED8A56F" w14:textId="77777777" w:rsidR="005C54CB" w:rsidRPr="004C78A5" w:rsidRDefault="005C54CB" w:rsidP="00B241CF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4C78A5">
              <w:rPr>
                <w:b/>
                <w:sz w:val="18"/>
                <w:szCs w:val="18"/>
                <w:lang w:val="sr-Cyrl-RS"/>
              </w:rPr>
              <w:t>Правни основ</w:t>
            </w:r>
          </w:p>
        </w:tc>
      </w:tr>
      <w:tr w:rsidR="005C54CB" w:rsidRPr="004C78A5" w14:paraId="18692E41" w14:textId="77777777" w:rsidTr="00B241CF">
        <w:trPr>
          <w:trHeight w:val="495"/>
          <w:jc w:val="center"/>
        </w:trPr>
        <w:tc>
          <w:tcPr>
            <w:tcW w:w="2130" w:type="dxa"/>
            <w:vMerge/>
            <w:vAlign w:val="center"/>
          </w:tcPr>
          <w:p w14:paraId="02620EE9" w14:textId="77777777" w:rsidR="005C54CB" w:rsidRPr="004C78A5" w:rsidRDefault="005C54CB" w:rsidP="00B241CF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298" w:type="dxa"/>
            <w:vMerge/>
            <w:vAlign w:val="center"/>
          </w:tcPr>
          <w:p w14:paraId="06E2B014" w14:textId="77777777" w:rsidR="005C54CB" w:rsidRPr="004C78A5" w:rsidRDefault="005C54CB" w:rsidP="00B241CF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310" w:type="dxa"/>
            <w:vMerge/>
            <w:vAlign w:val="center"/>
          </w:tcPr>
          <w:p w14:paraId="4189A1EB" w14:textId="77777777" w:rsidR="005C54CB" w:rsidRPr="004C78A5" w:rsidRDefault="005C54CB" w:rsidP="00B241CF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997" w:type="dxa"/>
            <w:vMerge w:val="restart"/>
            <w:vAlign w:val="center"/>
          </w:tcPr>
          <w:p w14:paraId="58159D1C" w14:textId="77777777" w:rsidR="005C54CB" w:rsidRPr="004C78A5" w:rsidRDefault="005C54CB" w:rsidP="00B241CF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4C78A5">
              <w:rPr>
                <w:b/>
                <w:sz w:val="18"/>
                <w:szCs w:val="18"/>
                <w:lang w:val="sr-Cyrl-RS"/>
              </w:rPr>
              <w:t>Документа/подаци неопходни за одлучивање</w:t>
            </w:r>
          </w:p>
        </w:tc>
        <w:tc>
          <w:tcPr>
            <w:tcW w:w="1155" w:type="dxa"/>
            <w:vMerge w:val="restart"/>
            <w:vAlign w:val="center"/>
          </w:tcPr>
          <w:p w14:paraId="5039298A" w14:textId="77777777" w:rsidR="005C54CB" w:rsidRPr="004C78A5" w:rsidRDefault="005C54CB" w:rsidP="00B241CF">
            <w:pPr>
              <w:jc w:val="center"/>
              <w:rPr>
                <w:b/>
                <w:sz w:val="18"/>
                <w:szCs w:val="18"/>
                <w:vertAlign w:val="superscript"/>
                <w:lang w:val="sr-Cyrl-RS"/>
              </w:rPr>
            </w:pPr>
            <w:r w:rsidRPr="004C78A5">
              <w:rPr>
                <w:b/>
                <w:sz w:val="18"/>
                <w:szCs w:val="18"/>
                <w:lang w:val="sr-Cyrl-RS"/>
              </w:rPr>
              <w:t>Доставља странка</w:t>
            </w:r>
            <w:r w:rsidRPr="004C78A5">
              <w:rPr>
                <w:b/>
                <w:sz w:val="18"/>
                <w:szCs w:val="18"/>
                <w:vertAlign w:val="superscript"/>
                <w:lang w:val="sr-Cyrl-RS"/>
              </w:rPr>
              <w:t>1</w:t>
            </w:r>
          </w:p>
        </w:tc>
        <w:tc>
          <w:tcPr>
            <w:tcW w:w="3845" w:type="dxa"/>
            <w:gridSpan w:val="3"/>
            <w:tcBorders>
              <w:bottom w:val="nil"/>
            </w:tcBorders>
            <w:vAlign w:val="center"/>
          </w:tcPr>
          <w:p w14:paraId="3BFB8254" w14:textId="77777777" w:rsidR="005C54CB" w:rsidRPr="004C78A5" w:rsidRDefault="005C54CB" w:rsidP="00B241CF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4C78A5">
              <w:rPr>
                <w:b/>
                <w:sz w:val="18"/>
                <w:szCs w:val="18"/>
                <w:lang w:val="sr-Cyrl-RS"/>
              </w:rPr>
              <w:t>По службеној дужности из документа</w:t>
            </w:r>
          </w:p>
        </w:tc>
        <w:tc>
          <w:tcPr>
            <w:tcW w:w="1180" w:type="dxa"/>
            <w:gridSpan w:val="2"/>
            <w:vMerge/>
            <w:tcBorders>
              <w:bottom w:val="nil"/>
            </w:tcBorders>
            <w:vAlign w:val="center"/>
          </w:tcPr>
          <w:p w14:paraId="3AC39946" w14:textId="77777777" w:rsidR="005C54CB" w:rsidRPr="004C78A5" w:rsidRDefault="005C54CB" w:rsidP="00B241CF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2115" w:type="dxa"/>
            <w:vMerge/>
            <w:vAlign w:val="center"/>
          </w:tcPr>
          <w:p w14:paraId="7CDBD437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5C54CB" w:rsidRPr="004C78A5" w14:paraId="7BD0D00C" w14:textId="77777777" w:rsidTr="00B241CF">
        <w:trPr>
          <w:trHeight w:val="675"/>
          <w:jc w:val="center"/>
        </w:trPr>
        <w:tc>
          <w:tcPr>
            <w:tcW w:w="2130" w:type="dxa"/>
            <w:vMerge/>
            <w:vAlign w:val="center"/>
          </w:tcPr>
          <w:p w14:paraId="16203939" w14:textId="77777777" w:rsidR="005C54CB" w:rsidRPr="004C78A5" w:rsidRDefault="005C54CB" w:rsidP="00B241CF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298" w:type="dxa"/>
            <w:vMerge/>
            <w:vAlign w:val="center"/>
          </w:tcPr>
          <w:p w14:paraId="6D400FBA" w14:textId="77777777" w:rsidR="005C54CB" w:rsidRPr="004C78A5" w:rsidRDefault="005C54CB" w:rsidP="00B241CF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310" w:type="dxa"/>
            <w:vMerge/>
            <w:vAlign w:val="center"/>
          </w:tcPr>
          <w:p w14:paraId="4DA85279" w14:textId="77777777" w:rsidR="005C54CB" w:rsidRPr="004C78A5" w:rsidRDefault="005C54CB" w:rsidP="00B241CF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997" w:type="dxa"/>
            <w:vMerge/>
            <w:vAlign w:val="center"/>
          </w:tcPr>
          <w:p w14:paraId="4D70C831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155" w:type="dxa"/>
            <w:vMerge/>
            <w:vAlign w:val="center"/>
          </w:tcPr>
          <w:p w14:paraId="7ABCF0A4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77" w:type="dxa"/>
            <w:vAlign w:val="center"/>
          </w:tcPr>
          <w:p w14:paraId="3D68B28C" w14:textId="77777777" w:rsidR="005C54CB" w:rsidRPr="004C78A5" w:rsidRDefault="005C54CB" w:rsidP="00B241CF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Прибавља се по службеној дужности</w:t>
            </w:r>
          </w:p>
        </w:tc>
        <w:tc>
          <w:tcPr>
            <w:tcW w:w="1276" w:type="dxa"/>
            <w:vAlign w:val="center"/>
          </w:tcPr>
          <w:p w14:paraId="74967F25" w14:textId="77777777" w:rsidR="005C54CB" w:rsidRPr="004C78A5" w:rsidRDefault="005C54CB" w:rsidP="00B241CF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Подаци о службеној дужности који се траже из документа</w:t>
            </w:r>
          </w:p>
        </w:tc>
        <w:tc>
          <w:tcPr>
            <w:tcW w:w="1311" w:type="dxa"/>
            <w:gridSpan w:val="2"/>
            <w:vAlign w:val="center"/>
          </w:tcPr>
          <w:p w14:paraId="4C98A9EC" w14:textId="77777777" w:rsidR="005C54CB" w:rsidRPr="004C78A5" w:rsidRDefault="005C54CB" w:rsidP="00B241CF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Ко води службену евиденцију</w:t>
            </w:r>
          </w:p>
        </w:tc>
        <w:tc>
          <w:tcPr>
            <w:tcW w:w="1161" w:type="dxa"/>
            <w:tcBorders>
              <w:top w:val="nil"/>
            </w:tcBorders>
            <w:vAlign w:val="center"/>
          </w:tcPr>
          <w:p w14:paraId="17BBA9C3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115" w:type="dxa"/>
            <w:vMerge/>
            <w:vAlign w:val="center"/>
          </w:tcPr>
          <w:p w14:paraId="156C6E51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5C54CB" w:rsidRPr="004C78A5" w14:paraId="58DA324E" w14:textId="77777777" w:rsidTr="00B241CF">
        <w:trPr>
          <w:jc w:val="center"/>
        </w:trPr>
        <w:tc>
          <w:tcPr>
            <w:tcW w:w="2130" w:type="dxa"/>
            <w:vMerge w:val="restart"/>
            <w:vAlign w:val="center"/>
          </w:tcPr>
          <w:p w14:paraId="14CA4629" w14:textId="7F209A8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 xml:space="preserve">1 Подношење </w:t>
            </w:r>
            <w:r>
              <w:rPr>
                <w:sz w:val="16"/>
                <w:szCs w:val="18"/>
                <w:lang w:val="sr-Cyrl-RS"/>
              </w:rPr>
              <w:t xml:space="preserve">предлога </w:t>
            </w:r>
            <w:r w:rsidRPr="00E65CA4">
              <w:rPr>
                <w:sz w:val="16"/>
                <w:szCs w:val="18"/>
                <w:lang w:val="sr-Cyrl-RS"/>
              </w:rPr>
              <w:t>захтева</w:t>
            </w:r>
          </w:p>
        </w:tc>
        <w:tc>
          <w:tcPr>
            <w:tcW w:w="1298" w:type="dxa"/>
            <w:vMerge w:val="restart"/>
            <w:vAlign w:val="center"/>
          </w:tcPr>
          <w:p w14:paraId="2EF258A7" w14:textId="77777777" w:rsidR="005C54CB" w:rsidRPr="00E65CA4" w:rsidRDefault="005C54CB" w:rsidP="00B241CF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E65CA4">
              <w:rPr>
                <w:b/>
                <w:sz w:val="16"/>
                <w:szCs w:val="18"/>
                <w:lang w:val="sr-Cyrl-RS"/>
              </w:rPr>
              <w:t>Одмах</w:t>
            </w:r>
          </w:p>
        </w:tc>
        <w:tc>
          <w:tcPr>
            <w:tcW w:w="1310" w:type="dxa"/>
            <w:vMerge w:val="restart"/>
            <w:vAlign w:val="center"/>
          </w:tcPr>
          <w:p w14:paraId="223FDCA1" w14:textId="77777777" w:rsidR="005C54CB" w:rsidRPr="00E65CA4" w:rsidRDefault="005C54CB" w:rsidP="00B241CF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E65CA4">
              <w:rPr>
                <w:b/>
                <w:sz w:val="16"/>
                <w:szCs w:val="18"/>
                <w:lang w:val="sr-Cyrl-RS"/>
              </w:rPr>
              <w:t>Странка/</w:t>
            </w:r>
          </w:p>
          <w:p w14:paraId="06FFDDCA" w14:textId="77777777" w:rsidR="005C54CB" w:rsidRPr="00E65CA4" w:rsidRDefault="005C54CB" w:rsidP="00B241CF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E65CA4">
              <w:rPr>
                <w:b/>
                <w:sz w:val="16"/>
                <w:szCs w:val="18"/>
                <w:lang w:val="sr-Cyrl-RS"/>
              </w:rPr>
              <w:t>улагач</w:t>
            </w:r>
          </w:p>
        </w:tc>
        <w:tc>
          <w:tcPr>
            <w:tcW w:w="1997" w:type="dxa"/>
            <w:vAlign w:val="center"/>
          </w:tcPr>
          <w:p w14:paraId="20EC44EF" w14:textId="77777777" w:rsidR="005C54CB" w:rsidRPr="00E65CA4" w:rsidRDefault="005C54CB" w:rsidP="00B241CF">
            <w:pPr>
              <w:jc w:val="both"/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>1.Попуњен образац захтева</w:t>
            </w:r>
          </w:p>
        </w:tc>
        <w:tc>
          <w:tcPr>
            <w:tcW w:w="1155" w:type="dxa"/>
            <w:vAlign w:val="center"/>
          </w:tcPr>
          <w:p w14:paraId="231D414B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х</w:t>
            </w:r>
          </w:p>
        </w:tc>
        <w:tc>
          <w:tcPr>
            <w:tcW w:w="1277" w:type="dxa"/>
            <w:vAlign w:val="center"/>
          </w:tcPr>
          <w:p w14:paraId="345EA420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2DCB3D36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н/а</w:t>
            </w:r>
          </w:p>
        </w:tc>
        <w:tc>
          <w:tcPr>
            <w:tcW w:w="1311" w:type="dxa"/>
            <w:gridSpan w:val="2"/>
            <w:vAlign w:val="center"/>
          </w:tcPr>
          <w:p w14:paraId="68F8156F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н/а</w:t>
            </w:r>
          </w:p>
        </w:tc>
        <w:tc>
          <w:tcPr>
            <w:tcW w:w="1161" w:type="dxa"/>
            <w:vMerge w:val="restart"/>
            <w:vAlign w:val="center"/>
          </w:tcPr>
          <w:p w14:paraId="105B34D8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115" w:type="dxa"/>
            <w:vMerge w:val="restart"/>
            <w:vAlign w:val="center"/>
          </w:tcPr>
          <w:p w14:paraId="1606FD11" w14:textId="77777777" w:rsidR="005C54CB" w:rsidRPr="00E65CA4" w:rsidRDefault="005C54CB" w:rsidP="00B241CF">
            <w:pPr>
              <w:jc w:val="both"/>
              <w:rPr>
                <w:b/>
                <w:sz w:val="14"/>
                <w:szCs w:val="18"/>
                <w:lang w:val="sr-Cyrl-RS"/>
              </w:rPr>
            </w:pPr>
            <w:r w:rsidRPr="00E65CA4">
              <w:rPr>
                <w:b/>
                <w:sz w:val="14"/>
                <w:szCs w:val="18"/>
                <w:lang w:val="sr-Cyrl-RS"/>
              </w:rPr>
              <w:t xml:space="preserve">Чл. 90. Закона о општем управном поступку („Службени. гласник РС“ број 18/2016) </w:t>
            </w:r>
          </w:p>
          <w:p w14:paraId="25272A4D" w14:textId="77777777" w:rsidR="005C54CB" w:rsidRPr="00E65CA4" w:rsidRDefault="005C54CB" w:rsidP="00B241CF">
            <w:pPr>
              <w:jc w:val="both"/>
              <w:rPr>
                <w:b/>
                <w:sz w:val="14"/>
                <w:szCs w:val="18"/>
                <w:lang w:val="sr-Cyrl-RS"/>
              </w:rPr>
            </w:pPr>
            <w:r w:rsidRPr="00E65CA4">
              <w:rPr>
                <w:b/>
                <w:sz w:val="14"/>
                <w:szCs w:val="18"/>
                <w:lang w:val="sr-Cyrl-RS"/>
              </w:rPr>
              <w:t xml:space="preserve"> </w:t>
            </w:r>
          </w:p>
          <w:p w14:paraId="6A8E9D7E" w14:textId="2A869A78" w:rsidR="005C54CB" w:rsidRPr="00E65CA4" w:rsidRDefault="005C54CB" w:rsidP="00B241CF">
            <w:pPr>
              <w:jc w:val="both"/>
              <w:rPr>
                <w:b/>
                <w:sz w:val="14"/>
                <w:szCs w:val="18"/>
                <w:lang w:val="sr-Cyrl-RS"/>
              </w:rPr>
            </w:pPr>
            <w:r w:rsidRPr="00E65CA4">
              <w:rPr>
                <w:b/>
                <w:sz w:val="14"/>
                <w:szCs w:val="18"/>
                <w:lang w:val="sr-Cyrl-RS"/>
              </w:rPr>
              <w:t>Чл. 2</w:t>
            </w:r>
            <w:r>
              <w:rPr>
                <w:b/>
                <w:sz w:val="14"/>
                <w:szCs w:val="18"/>
                <w:lang w:val="sr-Cyrl-RS"/>
              </w:rPr>
              <w:t>3</w:t>
            </w:r>
            <w:r w:rsidRPr="00E65CA4">
              <w:rPr>
                <w:b/>
                <w:sz w:val="14"/>
                <w:szCs w:val="18"/>
                <w:lang w:val="sr-Cyrl-RS"/>
              </w:rPr>
              <w:t xml:space="preserve">. Закона о улагањима („Службени. гласник РС“ број 89/2015) </w:t>
            </w:r>
          </w:p>
          <w:p w14:paraId="7C3CDC96" w14:textId="77777777" w:rsidR="005C54CB" w:rsidRPr="00E65CA4" w:rsidRDefault="005C54CB" w:rsidP="00B241CF">
            <w:pPr>
              <w:jc w:val="both"/>
              <w:rPr>
                <w:b/>
                <w:sz w:val="14"/>
                <w:szCs w:val="18"/>
                <w:lang w:val="sr-Cyrl-RS"/>
              </w:rPr>
            </w:pPr>
            <w:r w:rsidRPr="00E65CA4">
              <w:rPr>
                <w:b/>
                <w:sz w:val="14"/>
                <w:szCs w:val="18"/>
                <w:lang w:val="sr-Cyrl-RS"/>
              </w:rPr>
              <w:t xml:space="preserve"> </w:t>
            </w:r>
          </w:p>
          <w:p w14:paraId="45E76353" w14:textId="77777777" w:rsidR="005C54CB" w:rsidRPr="00E65CA4" w:rsidRDefault="005C54CB" w:rsidP="00B241CF">
            <w:pPr>
              <w:jc w:val="both"/>
              <w:rPr>
                <w:b/>
                <w:sz w:val="14"/>
                <w:szCs w:val="18"/>
                <w:lang w:val="sr-Cyrl-RS"/>
              </w:rPr>
            </w:pPr>
            <w:r w:rsidRPr="00E65CA4">
              <w:rPr>
                <w:b/>
                <w:sz w:val="14"/>
                <w:szCs w:val="18"/>
                <w:lang w:val="sr-Cyrl-RS"/>
              </w:rPr>
              <w:t>Уредба о канцеларијском пословању органа државне управе / Упутство о канцеларијском пословању органа државне управе</w:t>
            </w:r>
          </w:p>
        </w:tc>
      </w:tr>
      <w:tr w:rsidR="005C54CB" w:rsidRPr="004C78A5" w14:paraId="30C1EFE1" w14:textId="77777777" w:rsidTr="00B241CF">
        <w:trPr>
          <w:jc w:val="center"/>
        </w:trPr>
        <w:tc>
          <w:tcPr>
            <w:tcW w:w="2130" w:type="dxa"/>
            <w:vMerge/>
            <w:vAlign w:val="center"/>
          </w:tcPr>
          <w:p w14:paraId="45C8BB4B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98" w:type="dxa"/>
            <w:vMerge/>
            <w:vAlign w:val="center"/>
          </w:tcPr>
          <w:p w14:paraId="40C607BC" w14:textId="77777777" w:rsidR="005C54CB" w:rsidRPr="00E65CA4" w:rsidRDefault="005C54CB" w:rsidP="00B241CF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  <w:tc>
          <w:tcPr>
            <w:tcW w:w="1310" w:type="dxa"/>
            <w:vMerge/>
            <w:vAlign w:val="center"/>
          </w:tcPr>
          <w:p w14:paraId="082388D3" w14:textId="77777777" w:rsidR="005C54CB" w:rsidRPr="00E65CA4" w:rsidRDefault="005C54CB" w:rsidP="00B241CF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  <w:tc>
          <w:tcPr>
            <w:tcW w:w="1997" w:type="dxa"/>
            <w:vAlign w:val="center"/>
          </w:tcPr>
          <w:p w14:paraId="5644ABBE" w14:textId="77777777" w:rsidR="005C54CB" w:rsidRPr="00E65CA4" w:rsidRDefault="005C54CB" w:rsidP="00B241CF">
            <w:pPr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>2.Писмо о намерама</w:t>
            </w:r>
          </w:p>
        </w:tc>
        <w:tc>
          <w:tcPr>
            <w:tcW w:w="1155" w:type="dxa"/>
            <w:vAlign w:val="center"/>
          </w:tcPr>
          <w:p w14:paraId="237D6E7E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х</w:t>
            </w:r>
          </w:p>
        </w:tc>
        <w:tc>
          <w:tcPr>
            <w:tcW w:w="1277" w:type="dxa"/>
            <w:vAlign w:val="center"/>
          </w:tcPr>
          <w:p w14:paraId="1E04A2C7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32E57F51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н/а</w:t>
            </w:r>
          </w:p>
        </w:tc>
        <w:tc>
          <w:tcPr>
            <w:tcW w:w="1311" w:type="dxa"/>
            <w:gridSpan w:val="2"/>
            <w:vAlign w:val="center"/>
          </w:tcPr>
          <w:p w14:paraId="295203CB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н/а</w:t>
            </w:r>
          </w:p>
        </w:tc>
        <w:tc>
          <w:tcPr>
            <w:tcW w:w="1161" w:type="dxa"/>
            <w:vMerge/>
            <w:vAlign w:val="center"/>
          </w:tcPr>
          <w:p w14:paraId="4A685385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115" w:type="dxa"/>
            <w:vMerge/>
            <w:vAlign w:val="center"/>
          </w:tcPr>
          <w:p w14:paraId="1F58E7D1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5C54CB" w:rsidRPr="004C78A5" w14:paraId="06247CC2" w14:textId="77777777" w:rsidTr="00B241CF">
        <w:trPr>
          <w:jc w:val="center"/>
        </w:trPr>
        <w:tc>
          <w:tcPr>
            <w:tcW w:w="2130" w:type="dxa"/>
            <w:vMerge/>
            <w:vAlign w:val="center"/>
          </w:tcPr>
          <w:p w14:paraId="1B1C51FF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98" w:type="dxa"/>
            <w:vMerge/>
            <w:vAlign w:val="center"/>
          </w:tcPr>
          <w:p w14:paraId="28827383" w14:textId="77777777" w:rsidR="005C54CB" w:rsidRPr="00E65CA4" w:rsidRDefault="005C54CB" w:rsidP="00B241CF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  <w:tc>
          <w:tcPr>
            <w:tcW w:w="1310" w:type="dxa"/>
            <w:vMerge/>
            <w:vAlign w:val="center"/>
          </w:tcPr>
          <w:p w14:paraId="2F963432" w14:textId="77777777" w:rsidR="005C54CB" w:rsidRPr="00E65CA4" w:rsidRDefault="005C54CB" w:rsidP="00B241CF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  <w:tc>
          <w:tcPr>
            <w:tcW w:w="1997" w:type="dxa"/>
            <w:vAlign w:val="center"/>
          </w:tcPr>
          <w:p w14:paraId="305D2035" w14:textId="77777777" w:rsidR="005C54CB" w:rsidRPr="00E65CA4" w:rsidRDefault="005C54CB" w:rsidP="00B241CF">
            <w:pPr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>3.Извод из листа непокретности</w:t>
            </w:r>
          </w:p>
        </w:tc>
        <w:tc>
          <w:tcPr>
            <w:tcW w:w="1155" w:type="dxa"/>
            <w:vAlign w:val="center"/>
          </w:tcPr>
          <w:p w14:paraId="7FA95403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77" w:type="dxa"/>
            <w:vAlign w:val="center"/>
          </w:tcPr>
          <w:p w14:paraId="1E08F13A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х</w:t>
            </w:r>
          </w:p>
        </w:tc>
        <w:tc>
          <w:tcPr>
            <w:tcW w:w="1276" w:type="dxa"/>
            <w:vAlign w:val="center"/>
          </w:tcPr>
          <w:p w14:paraId="581AF48B" w14:textId="77777777" w:rsidR="005C54CB" w:rsidRPr="00E65CA4" w:rsidRDefault="005C54CB" w:rsidP="00B241CF">
            <w:pPr>
              <w:jc w:val="both"/>
              <w:rPr>
                <w:sz w:val="14"/>
                <w:szCs w:val="18"/>
                <w:lang w:val="sr-Cyrl-RS"/>
              </w:rPr>
            </w:pPr>
            <w:r w:rsidRPr="00E65CA4">
              <w:rPr>
                <w:sz w:val="14"/>
                <w:szCs w:val="18"/>
                <w:lang w:val="sr-Cyrl-RS"/>
              </w:rPr>
              <w:t>Подаци о непокретности и стварним правима на њој</w:t>
            </w:r>
          </w:p>
        </w:tc>
        <w:tc>
          <w:tcPr>
            <w:tcW w:w="1311" w:type="dxa"/>
            <w:gridSpan w:val="2"/>
            <w:vAlign w:val="center"/>
          </w:tcPr>
          <w:p w14:paraId="1D24545C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РГЗ СКН</w:t>
            </w:r>
          </w:p>
        </w:tc>
        <w:tc>
          <w:tcPr>
            <w:tcW w:w="1161" w:type="dxa"/>
            <w:vMerge/>
            <w:vAlign w:val="center"/>
          </w:tcPr>
          <w:p w14:paraId="15C51B6D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115" w:type="dxa"/>
            <w:vMerge/>
            <w:vAlign w:val="center"/>
          </w:tcPr>
          <w:p w14:paraId="45B9DB72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5C54CB" w:rsidRPr="004C78A5" w14:paraId="32A58985" w14:textId="77777777" w:rsidTr="00B241CF">
        <w:trPr>
          <w:jc w:val="center"/>
        </w:trPr>
        <w:tc>
          <w:tcPr>
            <w:tcW w:w="2130" w:type="dxa"/>
            <w:vMerge/>
            <w:vAlign w:val="center"/>
          </w:tcPr>
          <w:p w14:paraId="40D2D7DF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98" w:type="dxa"/>
            <w:vMerge/>
            <w:vAlign w:val="center"/>
          </w:tcPr>
          <w:p w14:paraId="73B06518" w14:textId="77777777" w:rsidR="005C54CB" w:rsidRPr="00E65CA4" w:rsidRDefault="005C54CB" w:rsidP="00B241CF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  <w:tc>
          <w:tcPr>
            <w:tcW w:w="1310" w:type="dxa"/>
            <w:vMerge/>
            <w:vAlign w:val="center"/>
          </w:tcPr>
          <w:p w14:paraId="512336D0" w14:textId="77777777" w:rsidR="005C54CB" w:rsidRPr="00E65CA4" w:rsidRDefault="005C54CB" w:rsidP="00B241CF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  <w:tc>
          <w:tcPr>
            <w:tcW w:w="1997" w:type="dxa"/>
            <w:vAlign w:val="center"/>
          </w:tcPr>
          <w:p w14:paraId="4EFAB562" w14:textId="77777777" w:rsidR="005C54CB" w:rsidRPr="00E65CA4" w:rsidRDefault="005C54CB" w:rsidP="00B241CF">
            <w:pPr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>4.Информација о локацији</w:t>
            </w:r>
          </w:p>
        </w:tc>
        <w:tc>
          <w:tcPr>
            <w:tcW w:w="1155" w:type="dxa"/>
            <w:vAlign w:val="center"/>
          </w:tcPr>
          <w:p w14:paraId="030D590E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77" w:type="dxa"/>
            <w:vAlign w:val="center"/>
          </w:tcPr>
          <w:p w14:paraId="321E2981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х</w:t>
            </w:r>
          </w:p>
        </w:tc>
        <w:tc>
          <w:tcPr>
            <w:tcW w:w="1276" w:type="dxa"/>
            <w:vAlign w:val="center"/>
          </w:tcPr>
          <w:p w14:paraId="4A2B1547" w14:textId="77777777" w:rsidR="005C54CB" w:rsidRPr="00E65CA4" w:rsidRDefault="005C54CB" w:rsidP="00B241CF">
            <w:pPr>
              <w:jc w:val="both"/>
              <w:rPr>
                <w:sz w:val="14"/>
                <w:szCs w:val="18"/>
                <w:lang w:val="sr-Cyrl-RS"/>
              </w:rPr>
            </w:pPr>
            <w:r w:rsidRPr="00E65CA4">
              <w:rPr>
                <w:sz w:val="14"/>
                <w:szCs w:val="18"/>
                <w:lang w:val="sr-Cyrl-RS"/>
              </w:rPr>
              <w:t>Подаци о могућностима и ограничењима градње на катастарској парцели, односно на више катастарских парцела, на основу планског документа</w:t>
            </w:r>
          </w:p>
        </w:tc>
        <w:tc>
          <w:tcPr>
            <w:tcW w:w="1311" w:type="dxa"/>
            <w:gridSpan w:val="2"/>
            <w:vAlign w:val="center"/>
          </w:tcPr>
          <w:p w14:paraId="71DC2659" w14:textId="77777777" w:rsidR="005C54CB" w:rsidRPr="00E65CA4" w:rsidRDefault="005C54CB" w:rsidP="00B241CF">
            <w:pPr>
              <w:jc w:val="both"/>
              <w:rPr>
                <w:sz w:val="14"/>
                <w:szCs w:val="18"/>
                <w:lang w:val="sr-Cyrl-RS"/>
              </w:rPr>
            </w:pPr>
            <w:r w:rsidRPr="00E65CA4">
              <w:rPr>
                <w:sz w:val="14"/>
                <w:szCs w:val="18"/>
                <w:lang w:val="sr-Cyrl-RS"/>
              </w:rPr>
              <w:t>Организациона јединица градске/општинс ке управе за послове урбанизма</w:t>
            </w:r>
          </w:p>
        </w:tc>
        <w:tc>
          <w:tcPr>
            <w:tcW w:w="1161" w:type="dxa"/>
            <w:vMerge/>
            <w:vAlign w:val="center"/>
          </w:tcPr>
          <w:p w14:paraId="25B81134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115" w:type="dxa"/>
            <w:vMerge/>
            <w:vAlign w:val="center"/>
          </w:tcPr>
          <w:p w14:paraId="2178CEE2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5C54CB" w:rsidRPr="004C78A5" w14:paraId="1293AC78" w14:textId="77777777" w:rsidTr="00B241CF">
        <w:trPr>
          <w:jc w:val="center"/>
        </w:trPr>
        <w:tc>
          <w:tcPr>
            <w:tcW w:w="2130" w:type="dxa"/>
            <w:vMerge/>
            <w:vAlign w:val="center"/>
          </w:tcPr>
          <w:p w14:paraId="13998FDB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98" w:type="dxa"/>
            <w:vMerge/>
            <w:vAlign w:val="center"/>
          </w:tcPr>
          <w:p w14:paraId="0530848D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10" w:type="dxa"/>
            <w:vMerge/>
            <w:vAlign w:val="center"/>
          </w:tcPr>
          <w:p w14:paraId="3159CD58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997" w:type="dxa"/>
            <w:vAlign w:val="center"/>
          </w:tcPr>
          <w:p w14:paraId="5D2784AE" w14:textId="77777777" w:rsidR="005C54CB" w:rsidRPr="00E65CA4" w:rsidRDefault="005C54CB" w:rsidP="00B241CF">
            <w:pPr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>5.Доказ о уплати РАТ-е</w:t>
            </w:r>
          </w:p>
        </w:tc>
        <w:tc>
          <w:tcPr>
            <w:tcW w:w="1155" w:type="dxa"/>
            <w:vAlign w:val="center"/>
          </w:tcPr>
          <w:p w14:paraId="5019EDA3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х</w:t>
            </w:r>
          </w:p>
        </w:tc>
        <w:tc>
          <w:tcPr>
            <w:tcW w:w="1277" w:type="dxa"/>
            <w:vAlign w:val="center"/>
          </w:tcPr>
          <w:p w14:paraId="0DBE6BAC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5D3556B6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н/а</w:t>
            </w:r>
          </w:p>
        </w:tc>
        <w:tc>
          <w:tcPr>
            <w:tcW w:w="1311" w:type="dxa"/>
            <w:gridSpan w:val="2"/>
            <w:vAlign w:val="center"/>
          </w:tcPr>
          <w:p w14:paraId="624C6AEB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н/а</w:t>
            </w:r>
          </w:p>
        </w:tc>
        <w:tc>
          <w:tcPr>
            <w:tcW w:w="1161" w:type="dxa"/>
            <w:vMerge/>
            <w:vAlign w:val="center"/>
          </w:tcPr>
          <w:p w14:paraId="28AE9B4E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115" w:type="dxa"/>
            <w:vMerge/>
            <w:vAlign w:val="center"/>
          </w:tcPr>
          <w:p w14:paraId="4D88C252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</w:tr>
    </w:tbl>
    <w:p w14:paraId="7977E3E4" w14:textId="0DF50F25" w:rsidR="005C54CB" w:rsidRDefault="005C54CB" w:rsidP="003B4E2A">
      <w:pPr>
        <w:jc w:val="both"/>
        <w:rPr>
          <w:lang w:val="sr-Cyrl-RS"/>
        </w:rPr>
      </w:pPr>
    </w:p>
    <w:tbl>
      <w:tblPr>
        <w:tblStyle w:val="TableGrid"/>
        <w:tblW w:w="15030" w:type="dxa"/>
        <w:jc w:val="center"/>
        <w:tblLook w:val="04A0" w:firstRow="1" w:lastRow="0" w:firstColumn="1" w:lastColumn="0" w:noHBand="0" w:noVBand="1"/>
      </w:tblPr>
      <w:tblGrid>
        <w:gridCol w:w="2130"/>
        <w:gridCol w:w="1298"/>
        <w:gridCol w:w="1310"/>
        <w:gridCol w:w="1997"/>
        <w:gridCol w:w="1155"/>
        <w:gridCol w:w="1277"/>
        <w:gridCol w:w="1276"/>
        <w:gridCol w:w="1311"/>
        <w:gridCol w:w="1161"/>
        <w:gridCol w:w="2115"/>
      </w:tblGrid>
      <w:tr w:rsidR="005C54CB" w:rsidRPr="004C78A5" w14:paraId="68F7C009" w14:textId="77777777" w:rsidTr="00B241CF">
        <w:trPr>
          <w:trHeight w:val="675"/>
          <w:jc w:val="center"/>
        </w:trPr>
        <w:tc>
          <w:tcPr>
            <w:tcW w:w="2130" w:type="dxa"/>
            <w:vAlign w:val="center"/>
          </w:tcPr>
          <w:p w14:paraId="37FEFBDD" w14:textId="115A97E0" w:rsidR="005C54CB" w:rsidRPr="00E65CA4" w:rsidRDefault="005C54CB" w:rsidP="00B241CF">
            <w:pPr>
              <w:jc w:val="center"/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lastRenderedPageBreak/>
              <w:t xml:space="preserve">2 Пријем </w:t>
            </w:r>
            <w:r>
              <w:rPr>
                <w:sz w:val="16"/>
                <w:szCs w:val="18"/>
                <w:lang w:val="sr-Cyrl-RS"/>
              </w:rPr>
              <w:t>предлога /</w:t>
            </w:r>
            <w:r w:rsidRPr="00E65CA4">
              <w:rPr>
                <w:sz w:val="16"/>
                <w:szCs w:val="18"/>
                <w:lang w:val="sr-Cyrl-RS"/>
              </w:rPr>
              <w:t>захтева</w:t>
            </w:r>
          </w:p>
        </w:tc>
        <w:tc>
          <w:tcPr>
            <w:tcW w:w="1298" w:type="dxa"/>
            <w:vAlign w:val="center"/>
          </w:tcPr>
          <w:p w14:paraId="4C11204E" w14:textId="77777777" w:rsidR="005C54CB" w:rsidRPr="00E65CA4" w:rsidRDefault="005C54CB" w:rsidP="00B241CF">
            <w:pPr>
              <w:jc w:val="center"/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>Одмах</w:t>
            </w:r>
          </w:p>
        </w:tc>
        <w:tc>
          <w:tcPr>
            <w:tcW w:w="1310" w:type="dxa"/>
            <w:vAlign w:val="center"/>
          </w:tcPr>
          <w:p w14:paraId="48113411" w14:textId="77777777" w:rsidR="005C54CB" w:rsidRPr="00E65CA4" w:rsidRDefault="005C54CB" w:rsidP="00B241CF">
            <w:pPr>
              <w:jc w:val="center"/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>Писарница /орган надлежан за пријем поднесака</w:t>
            </w:r>
          </w:p>
        </w:tc>
        <w:tc>
          <w:tcPr>
            <w:tcW w:w="1997" w:type="dxa"/>
            <w:vAlign w:val="center"/>
          </w:tcPr>
          <w:p w14:paraId="570740F3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155" w:type="dxa"/>
            <w:vAlign w:val="center"/>
          </w:tcPr>
          <w:p w14:paraId="4C537CC6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77" w:type="dxa"/>
            <w:vAlign w:val="center"/>
          </w:tcPr>
          <w:p w14:paraId="39E6913F" w14:textId="77777777" w:rsidR="005C54CB" w:rsidRPr="004C78A5" w:rsidRDefault="005C54CB" w:rsidP="00B241CF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5D5EE524" w14:textId="77777777" w:rsidR="005C54CB" w:rsidRPr="004C78A5" w:rsidRDefault="005C54CB" w:rsidP="00B241CF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311" w:type="dxa"/>
            <w:vAlign w:val="center"/>
          </w:tcPr>
          <w:p w14:paraId="1C898C51" w14:textId="77777777" w:rsidR="005C54CB" w:rsidRPr="004C78A5" w:rsidRDefault="005C54CB" w:rsidP="00B241CF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14:paraId="63D8CB07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115" w:type="dxa"/>
            <w:vAlign w:val="center"/>
          </w:tcPr>
          <w:p w14:paraId="0EF1AFF3" w14:textId="77777777" w:rsidR="005C54CB" w:rsidRPr="00E65CA4" w:rsidRDefault="005C54CB" w:rsidP="00B241CF">
            <w:pPr>
              <w:jc w:val="both"/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>Уредба о канцеларијском пословању органа државне управе / Упутство о канцеларијском пословању органа државне управе</w:t>
            </w:r>
          </w:p>
        </w:tc>
      </w:tr>
      <w:tr w:rsidR="005C54CB" w:rsidRPr="004C78A5" w14:paraId="34CC6ECE" w14:textId="77777777" w:rsidTr="00B241CF">
        <w:trPr>
          <w:jc w:val="center"/>
        </w:trPr>
        <w:tc>
          <w:tcPr>
            <w:tcW w:w="2130" w:type="dxa"/>
            <w:vAlign w:val="center"/>
          </w:tcPr>
          <w:p w14:paraId="038F1368" w14:textId="77777777" w:rsidR="005C54CB" w:rsidRDefault="005C54CB" w:rsidP="00B241CF">
            <w:pPr>
              <w:jc w:val="both"/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 xml:space="preserve">3 Утврђивање чињеница и околности од стране надлежног органа, укључујући и прибављање података/чињеница и докумената неопходних за одлучивање из службене евиденције, уколико странка на сопствени захтев није доставила документа </w:t>
            </w:r>
          </w:p>
          <w:p w14:paraId="22E8331B" w14:textId="77777777" w:rsidR="005C54CB" w:rsidRDefault="005C54CB" w:rsidP="00B241CF">
            <w:pPr>
              <w:jc w:val="both"/>
              <w:rPr>
                <w:sz w:val="16"/>
                <w:szCs w:val="18"/>
                <w:lang w:val="sr-Cyrl-RS"/>
              </w:rPr>
            </w:pPr>
          </w:p>
          <w:p w14:paraId="40FD60BC" w14:textId="77777777" w:rsidR="005C54CB" w:rsidRPr="00E65CA4" w:rsidRDefault="005C54CB" w:rsidP="00B241CF">
            <w:pPr>
              <w:jc w:val="both"/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 xml:space="preserve">3.1 Обавештавање странке о потреби подношења података потребних за одлучивање (уз одређивање рока за допуну захтева) </w:t>
            </w:r>
          </w:p>
          <w:p w14:paraId="5374E28A" w14:textId="77777777" w:rsidR="005C54CB" w:rsidRPr="00E65CA4" w:rsidRDefault="005C54CB" w:rsidP="00B241CF">
            <w:pPr>
              <w:jc w:val="both"/>
              <w:rPr>
                <w:sz w:val="16"/>
                <w:szCs w:val="18"/>
                <w:lang w:val="sr-Cyrl-RS"/>
              </w:rPr>
            </w:pPr>
          </w:p>
          <w:p w14:paraId="4623A498" w14:textId="77777777" w:rsidR="005C54CB" w:rsidRPr="00E65CA4" w:rsidRDefault="005C54CB" w:rsidP="00B241CF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  <w:tc>
          <w:tcPr>
            <w:tcW w:w="1298" w:type="dxa"/>
            <w:vAlign w:val="center"/>
          </w:tcPr>
          <w:p w14:paraId="606E3A9A" w14:textId="77777777" w:rsidR="005C54CB" w:rsidRDefault="005C54CB" w:rsidP="00B241CF">
            <w:pPr>
              <w:rPr>
                <w:sz w:val="16"/>
                <w:szCs w:val="18"/>
                <w:vertAlign w:val="superscript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>У року од 1 дан након прибављањ а потребних података или документа  неопходних за одлучивање</w:t>
            </w:r>
            <w:r w:rsidRPr="00E65CA4">
              <w:rPr>
                <w:sz w:val="16"/>
                <w:szCs w:val="18"/>
                <w:vertAlign w:val="superscript"/>
                <w:lang w:val="sr-Cyrl-RS"/>
              </w:rPr>
              <w:t>2</w:t>
            </w:r>
          </w:p>
          <w:p w14:paraId="7FCB088C" w14:textId="77777777" w:rsidR="005C54CB" w:rsidRDefault="005C54CB" w:rsidP="00B241CF">
            <w:pPr>
              <w:rPr>
                <w:sz w:val="16"/>
                <w:szCs w:val="18"/>
                <w:vertAlign w:val="superscript"/>
                <w:lang w:val="sr-Cyrl-RS"/>
              </w:rPr>
            </w:pPr>
          </w:p>
          <w:p w14:paraId="2B13E490" w14:textId="77777777" w:rsidR="005C54CB" w:rsidRDefault="005C54CB" w:rsidP="00B241CF">
            <w:pPr>
              <w:rPr>
                <w:sz w:val="16"/>
                <w:szCs w:val="18"/>
                <w:vertAlign w:val="superscript"/>
                <w:lang w:val="sr-Cyrl-RS"/>
              </w:rPr>
            </w:pPr>
          </w:p>
          <w:p w14:paraId="35342BF9" w14:textId="77777777" w:rsidR="005C54CB" w:rsidRDefault="005C54CB" w:rsidP="00B241CF">
            <w:pPr>
              <w:rPr>
                <w:sz w:val="16"/>
                <w:szCs w:val="18"/>
                <w:vertAlign w:val="superscript"/>
                <w:lang w:val="sr-Cyrl-RS"/>
              </w:rPr>
            </w:pPr>
          </w:p>
          <w:p w14:paraId="2D87CA1F" w14:textId="77777777" w:rsidR="005C54CB" w:rsidRDefault="005C54CB" w:rsidP="00B241CF">
            <w:pPr>
              <w:rPr>
                <w:sz w:val="16"/>
                <w:szCs w:val="18"/>
                <w:vertAlign w:val="superscript"/>
                <w:lang w:val="sr-Cyrl-RS"/>
              </w:rPr>
            </w:pPr>
          </w:p>
          <w:p w14:paraId="4D61D8DC" w14:textId="77777777" w:rsidR="005C54CB" w:rsidRDefault="005C54CB" w:rsidP="00B241CF">
            <w:pPr>
              <w:rPr>
                <w:sz w:val="16"/>
                <w:szCs w:val="18"/>
                <w:vertAlign w:val="superscript"/>
                <w:lang w:val="sr-Cyrl-RS"/>
              </w:rPr>
            </w:pPr>
          </w:p>
          <w:p w14:paraId="3DC94258" w14:textId="77777777" w:rsidR="005C54CB" w:rsidRPr="00E65CA4" w:rsidRDefault="005C54CB" w:rsidP="00B241CF">
            <w:pPr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>У року од 1 дан од дана пријема захтева</w:t>
            </w:r>
          </w:p>
        </w:tc>
        <w:tc>
          <w:tcPr>
            <w:tcW w:w="1310" w:type="dxa"/>
            <w:vAlign w:val="center"/>
          </w:tcPr>
          <w:p w14:paraId="6D02FC50" w14:textId="77777777" w:rsidR="005C54CB" w:rsidRDefault="005C54CB" w:rsidP="00B241CF">
            <w:pPr>
              <w:jc w:val="both"/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>Службено  лице НО за послове ЛЕР-а Службено лице НО за послове ЛЕР-а обраћа се НО2, НО2 издаје и доставља тражена документа  у законском ро</w:t>
            </w:r>
            <w:r>
              <w:rPr>
                <w:sz w:val="16"/>
                <w:szCs w:val="18"/>
                <w:lang w:val="sr-Cyrl-RS"/>
              </w:rPr>
              <w:t>ку</w:t>
            </w:r>
          </w:p>
          <w:p w14:paraId="26967ACE" w14:textId="77777777" w:rsidR="005C54CB" w:rsidRDefault="005C54CB" w:rsidP="00B241CF">
            <w:pPr>
              <w:jc w:val="both"/>
              <w:rPr>
                <w:sz w:val="16"/>
                <w:szCs w:val="18"/>
                <w:lang w:val="sr-Cyrl-RS"/>
              </w:rPr>
            </w:pPr>
          </w:p>
          <w:p w14:paraId="75F2007B" w14:textId="77777777" w:rsidR="005C54CB" w:rsidRDefault="005C54CB" w:rsidP="00B241CF">
            <w:pPr>
              <w:jc w:val="both"/>
              <w:rPr>
                <w:sz w:val="16"/>
                <w:szCs w:val="18"/>
                <w:lang w:val="sr-Cyrl-RS"/>
              </w:rPr>
            </w:pPr>
          </w:p>
          <w:p w14:paraId="6009721B" w14:textId="77777777" w:rsidR="005C54CB" w:rsidRPr="00E65CA4" w:rsidRDefault="005C54CB" w:rsidP="00B241CF">
            <w:pPr>
              <w:jc w:val="both"/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>Службено  лице НО за послове ЛЕР-а</w:t>
            </w:r>
          </w:p>
        </w:tc>
        <w:tc>
          <w:tcPr>
            <w:tcW w:w="1997" w:type="dxa"/>
            <w:vAlign w:val="center"/>
          </w:tcPr>
          <w:p w14:paraId="656B66B9" w14:textId="77777777" w:rsidR="005C54CB" w:rsidRPr="00E65CA4" w:rsidRDefault="005C54CB" w:rsidP="00B241CF">
            <w:pPr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 xml:space="preserve">Сва документа/подаци из докумената под редним бр. од 1 до 5  </w:t>
            </w:r>
          </w:p>
          <w:p w14:paraId="6450BD24" w14:textId="77777777" w:rsidR="005C54CB" w:rsidRPr="00E65CA4" w:rsidRDefault="005C54CB" w:rsidP="00B241CF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1155" w:type="dxa"/>
            <w:vAlign w:val="center"/>
          </w:tcPr>
          <w:p w14:paraId="08750A8A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77" w:type="dxa"/>
            <w:vAlign w:val="center"/>
          </w:tcPr>
          <w:p w14:paraId="0D21F84C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6B3F3CDF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11" w:type="dxa"/>
            <w:vAlign w:val="center"/>
          </w:tcPr>
          <w:p w14:paraId="740F18DD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161" w:type="dxa"/>
            <w:vAlign w:val="center"/>
          </w:tcPr>
          <w:p w14:paraId="0239DF2F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115" w:type="dxa"/>
            <w:vAlign w:val="center"/>
          </w:tcPr>
          <w:p w14:paraId="0133BC29" w14:textId="77777777" w:rsidR="005C54CB" w:rsidRDefault="005C54CB" w:rsidP="00B241CF">
            <w:pPr>
              <w:jc w:val="both"/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>Члан 102. закона о општем управном поступку („Службени. гласник РС“ број 18/2016)</w:t>
            </w:r>
          </w:p>
          <w:p w14:paraId="38C61936" w14:textId="77777777" w:rsidR="005C54CB" w:rsidRDefault="005C54CB" w:rsidP="00B241CF">
            <w:pPr>
              <w:jc w:val="both"/>
              <w:rPr>
                <w:sz w:val="16"/>
                <w:szCs w:val="18"/>
                <w:lang w:val="sr-Cyrl-RS"/>
              </w:rPr>
            </w:pPr>
          </w:p>
          <w:p w14:paraId="22C1EC74" w14:textId="77777777" w:rsidR="005C54CB" w:rsidRDefault="005C54CB" w:rsidP="00B241CF">
            <w:pPr>
              <w:jc w:val="both"/>
              <w:rPr>
                <w:sz w:val="16"/>
                <w:szCs w:val="18"/>
                <w:lang w:val="sr-Cyrl-RS"/>
              </w:rPr>
            </w:pPr>
          </w:p>
          <w:p w14:paraId="0498DB96" w14:textId="77777777" w:rsidR="005C54CB" w:rsidRDefault="005C54CB" w:rsidP="00B241CF">
            <w:pPr>
              <w:jc w:val="both"/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>Чл. 59. Закона о општем управном поступку („Службени. гласник РС“ број 18/2016</w:t>
            </w:r>
            <w:r>
              <w:rPr>
                <w:sz w:val="16"/>
                <w:szCs w:val="18"/>
                <w:lang w:val="sr-Cyrl-RS"/>
              </w:rPr>
              <w:t>)</w:t>
            </w:r>
          </w:p>
          <w:p w14:paraId="772CBADE" w14:textId="77777777" w:rsidR="005C54CB" w:rsidRDefault="005C54CB" w:rsidP="00B241CF">
            <w:pPr>
              <w:jc w:val="both"/>
              <w:rPr>
                <w:sz w:val="16"/>
                <w:szCs w:val="18"/>
                <w:lang w:val="sr-Cyrl-RS"/>
              </w:rPr>
            </w:pPr>
          </w:p>
          <w:p w14:paraId="0A09CB64" w14:textId="77777777" w:rsidR="005C54CB" w:rsidRPr="00E65CA4" w:rsidRDefault="005C54CB" w:rsidP="00B241CF">
            <w:pPr>
              <w:jc w:val="both"/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>Чл. 103. Закона о општем управном поступку („Службени. гласник РС“ број 18/2016)</w:t>
            </w:r>
          </w:p>
        </w:tc>
      </w:tr>
      <w:tr w:rsidR="005C54CB" w:rsidRPr="004C78A5" w14:paraId="49FD2C35" w14:textId="77777777" w:rsidTr="00B241CF">
        <w:trPr>
          <w:jc w:val="center"/>
        </w:trPr>
        <w:tc>
          <w:tcPr>
            <w:tcW w:w="2130" w:type="dxa"/>
            <w:vAlign w:val="center"/>
          </w:tcPr>
          <w:p w14:paraId="21C3A683" w14:textId="77777777" w:rsidR="005C54CB" w:rsidRPr="00E65CA4" w:rsidRDefault="005C54CB" w:rsidP="00B241CF">
            <w:pPr>
              <w:jc w:val="both"/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>4 Доношење решења о усвајању захтева о образовању пројектног тима или решења о одбијању захтева о образовању пројектног тима</w:t>
            </w:r>
          </w:p>
        </w:tc>
        <w:tc>
          <w:tcPr>
            <w:tcW w:w="1298" w:type="dxa"/>
            <w:vAlign w:val="center"/>
          </w:tcPr>
          <w:p w14:paraId="69D7A29D" w14:textId="77777777" w:rsidR="005C54CB" w:rsidRPr="00E65CA4" w:rsidRDefault="005C54CB" w:rsidP="00B241CF">
            <w:pPr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>Најкасније  у року од 30 дана од покретања поступка, тј. од дана подношења уредног захтева (општи рок из чл. 145. ЗУП-а)</w:t>
            </w:r>
          </w:p>
        </w:tc>
        <w:tc>
          <w:tcPr>
            <w:tcW w:w="1310" w:type="dxa"/>
            <w:vAlign w:val="center"/>
          </w:tcPr>
          <w:p w14:paraId="108655A0" w14:textId="77777777" w:rsidR="005C54CB" w:rsidRPr="00E65CA4" w:rsidRDefault="005C54CB" w:rsidP="00B241CF">
            <w:pPr>
              <w:jc w:val="both"/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>Руководилац НО и службено лице НО за послове ЛЕР-а</w:t>
            </w:r>
          </w:p>
        </w:tc>
        <w:tc>
          <w:tcPr>
            <w:tcW w:w="1997" w:type="dxa"/>
            <w:vAlign w:val="center"/>
          </w:tcPr>
          <w:p w14:paraId="0C8FA6E2" w14:textId="77777777" w:rsidR="005C54CB" w:rsidRPr="00E65CA4" w:rsidRDefault="005C54CB" w:rsidP="00B241CF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1155" w:type="dxa"/>
            <w:vAlign w:val="center"/>
          </w:tcPr>
          <w:p w14:paraId="7E01D1B6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77" w:type="dxa"/>
            <w:vAlign w:val="center"/>
          </w:tcPr>
          <w:p w14:paraId="26D73A5D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29E6D662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11" w:type="dxa"/>
            <w:vAlign w:val="center"/>
          </w:tcPr>
          <w:p w14:paraId="17BB23DA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161" w:type="dxa"/>
            <w:vAlign w:val="center"/>
          </w:tcPr>
          <w:p w14:paraId="015B2928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115" w:type="dxa"/>
            <w:vAlign w:val="center"/>
          </w:tcPr>
          <w:p w14:paraId="21469789" w14:textId="77777777" w:rsidR="005C54CB" w:rsidRDefault="005C54CB" w:rsidP="00B241CF">
            <w:pPr>
              <w:jc w:val="both"/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>Чланови 136, 140. и 141. Закона о општем управном поступку („Службени. гласник РС“ број 18/2016)</w:t>
            </w:r>
          </w:p>
          <w:p w14:paraId="2C30187F" w14:textId="77777777" w:rsidR="005C54CB" w:rsidRDefault="005C54CB" w:rsidP="00B241CF">
            <w:pPr>
              <w:jc w:val="both"/>
              <w:rPr>
                <w:sz w:val="16"/>
                <w:szCs w:val="18"/>
                <w:lang w:val="sr-Cyrl-RS"/>
              </w:rPr>
            </w:pPr>
          </w:p>
          <w:p w14:paraId="4C28882E" w14:textId="77777777" w:rsidR="005C54CB" w:rsidRPr="00E65CA4" w:rsidRDefault="005C54CB" w:rsidP="00B241CF">
            <w:pPr>
              <w:jc w:val="both"/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>Чл. 22. Закона о улагањима („Службени. гласник РС“ број 89/2015)</w:t>
            </w:r>
          </w:p>
        </w:tc>
      </w:tr>
    </w:tbl>
    <w:p w14:paraId="02065303" w14:textId="77777777" w:rsidR="005C54CB" w:rsidRDefault="005C54CB" w:rsidP="005C54CB">
      <w:pPr>
        <w:rPr>
          <w:sz w:val="18"/>
          <w:szCs w:val="22"/>
          <w:lang w:val="sr-Cyrl-RS"/>
        </w:rPr>
      </w:pPr>
      <w:r>
        <w:rPr>
          <w:sz w:val="20"/>
          <w:szCs w:val="22"/>
          <w:vertAlign w:val="superscript"/>
          <w:lang w:val="sr-Cyrl-RS"/>
        </w:rPr>
        <w:t xml:space="preserve">2 </w:t>
      </w:r>
      <w:r w:rsidRPr="00B72FC6">
        <w:rPr>
          <w:sz w:val="18"/>
          <w:szCs w:val="22"/>
          <w:lang w:val="sr-Cyrl-RS"/>
        </w:rPr>
        <w:t>Број додатних дана неопходних за прибављање података или документа од другог надлежног органа утврђује свака ЈЛС посебно у складу са проценом просечног времена потребног за прибављање докумената/података, с тим што максимални број додатних дана може бити 15 дана (ЗУП члан 103)</w:t>
      </w:r>
    </w:p>
    <w:p w14:paraId="0D52AE8C" w14:textId="1D3DA5AF" w:rsidR="005C54CB" w:rsidRDefault="005C54CB">
      <w:pPr>
        <w:suppressAutoHyphens w:val="0"/>
        <w:spacing w:after="160" w:line="259" w:lineRule="auto"/>
        <w:rPr>
          <w:lang w:val="sr-Cyrl-RS"/>
        </w:rPr>
      </w:pPr>
      <w:r>
        <w:rPr>
          <w:lang w:val="sr-Cyrl-RS"/>
        </w:rPr>
        <w:br w:type="page"/>
      </w:r>
    </w:p>
    <w:tbl>
      <w:tblPr>
        <w:tblStyle w:val="TableGrid"/>
        <w:tblW w:w="15030" w:type="dxa"/>
        <w:jc w:val="center"/>
        <w:tblLook w:val="04A0" w:firstRow="1" w:lastRow="0" w:firstColumn="1" w:lastColumn="0" w:noHBand="0" w:noVBand="1"/>
      </w:tblPr>
      <w:tblGrid>
        <w:gridCol w:w="2130"/>
        <w:gridCol w:w="1298"/>
        <w:gridCol w:w="1310"/>
        <w:gridCol w:w="1997"/>
        <w:gridCol w:w="1155"/>
        <w:gridCol w:w="1277"/>
        <w:gridCol w:w="1276"/>
        <w:gridCol w:w="1311"/>
        <w:gridCol w:w="1161"/>
        <w:gridCol w:w="2115"/>
      </w:tblGrid>
      <w:tr w:rsidR="005C54CB" w:rsidRPr="004C78A5" w14:paraId="2FD54D58" w14:textId="77777777" w:rsidTr="00B241CF">
        <w:trPr>
          <w:trHeight w:val="675"/>
          <w:jc w:val="center"/>
        </w:trPr>
        <w:tc>
          <w:tcPr>
            <w:tcW w:w="2130" w:type="dxa"/>
            <w:vAlign w:val="center"/>
          </w:tcPr>
          <w:p w14:paraId="55D44526" w14:textId="6D737239" w:rsidR="005C54CB" w:rsidRPr="00E65CA4" w:rsidRDefault="005C54CB" w:rsidP="005C54CB">
            <w:pPr>
              <w:jc w:val="both"/>
              <w:rPr>
                <w:sz w:val="16"/>
                <w:szCs w:val="18"/>
                <w:lang w:val="sr-Cyrl-RS"/>
              </w:rPr>
            </w:pPr>
            <w:r w:rsidRPr="005C54CB">
              <w:rPr>
                <w:sz w:val="16"/>
                <w:szCs w:val="18"/>
                <w:lang w:val="sr-Cyrl-RS"/>
              </w:rPr>
              <w:lastRenderedPageBreak/>
              <w:t>4 Потписивање инвестиционог споразума од стране ЈЛС и улагача  или доношење решења о одбијању предлога за утврђивање инвестиционог програма</w:t>
            </w:r>
          </w:p>
        </w:tc>
        <w:tc>
          <w:tcPr>
            <w:tcW w:w="1298" w:type="dxa"/>
            <w:vAlign w:val="center"/>
          </w:tcPr>
          <w:p w14:paraId="4B6D9E97" w14:textId="17D592AA" w:rsidR="005C54CB" w:rsidRPr="00E65CA4" w:rsidRDefault="005C54CB" w:rsidP="005C54CB">
            <w:pPr>
              <w:jc w:val="both"/>
              <w:rPr>
                <w:sz w:val="16"/>
                <w:szCs w:val="18"/>
                <w:lang w:val="sr-Cyrl-RS"/>
              </w:rPr>
            </w:pPr>
            <w:r w:rsidRPr="005C54CB">
              <w:rPr>
                <w:sz w:val="16"/>
                <w:szCs w:val="18"/>
                <w:lang w:val="sr-Cyrl-RS"/>
              </w:rPr>
              <w:t xml:space="preserve">Најкасније у року од 30 дана од покретања поступка, тј. од дана подношења уредног захтева (општи рок из чл. 145. ЗУП-а)  </w:t>
            </w:r>
          </w:p>
        </w:tc>
        <w:tc>
          <w:tcPr>
            <w:tcW w:w="1310" w:type="dxa"/>
            <w:vAlign w:val="center"/>
          </w:tcPr>
          <w:p w14:paraId="4769F440" w14:textId="320073A3" w:rsidR="005C54CB" w:rsidRPr="00E65CA4" w:rsidRDefault="005C54CB" w:rsidP="005C54CB">
            <w:pPr>
              <w:jc w:val="both"/>
              <w:rPr>
                <w:sz w:val="16"/>
                <w:szCs w:val="18"/>
                <w:lang w:val="sr-Cyrl-RS"/>
              </w:rPr>
            </w:pPr>
            <w:r w:rsidRPr="005C54CB">
              <w:rPr>
                <w:sz w:val="16"/>
                <w:szCs w:val="18"/>
                <w:lang w:val="sr-Cyrl-RS"/>
              </w:rPr>
              <w:t>Руководилац НО и службено лице НО за послове ЛЕР-а</w:t>
            </w:r>
          </w:p>
        </w:tc>
        <w:tc>
          <w:tcPr>
            <w:tcW w:w="1997" w:type="dxa"/>
            <w:vAlign w:val="center"/>
          </w:tcPr>
          <w:p w14:paraId="46CC1C95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155" w:type="dxa"/>
            <w:vAlign w:val="center"/>
          </w:tcPr>
          <w:p w14:paraId="1F715819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77" w:type="dxa"/>
            <w:vAlign w:val="center"/>
          </w:tcPr>
          <w:p w14:paraId="5A4D73FF" w14:textId="77777777" w:rsidR="005C54CB" w:rsidRPr="004C78A5" w:rsidRDefault="005C54CB" w:rsidP="00B241CF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6867F153" w14:textId="77777777" w:rsidR="005C54CB" w:rsidRPr="004C78A5" w:rsidRDefault="005C54CB" w:rsidP="00B241CF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311" w:type="dxa"/>
            <w:vAlign w:val="center"/>
          </w:tcPr>
          <w:p w14:paraId="76A1E85F" w14:textId="77777777" w:rsidR="005C54CB" w:rsidRPr="004C78A5" w:rsidRDefault="005C54CB" w:rsidP="00B241CF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14:paraId="3C5C81F1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115" w:type="dxa"/>
            <w:vAlign w:val="center"/>
          </w:tcPr>
          <w:p w14:paraId="01EB340E" w14:textId="77777777" w:rsidR="005C54CB" w:rsidRDefault="005C54CB" w:rsidP="00B241CF">
            <w:pPr>
              <w:jc w:val="both"/>
              <w:rPr>
                <w:sz w:val="16"/>
                <w:szCs w:val="18"/>
                <w:lang w:val="sr-Cyrl-RS"/>
              </w:rPr>
            </w:pPr>
            <w:r w:rsidRPr="005C54CB">
              <w:rPr>
                <w:sz w:val="16"/>
                <w:szCs w:val="18"/>
                <w:lang w:val="sr-Cyrl-RS"/>
              </w:rPr>
              <w:t>Чланови 136, 140. и 141. Закона о општем управном поступку („Службени. гласник РС“ број 18/2016)</w:t>
            </w:r>
          </w:p>
          <w:p w14:paraId="12117610" w14:textId="77777777" w:rsidR="005C54CB" w:rsidRDefault="005C54CB" w:rsidP="00B241CF">
            <w:pPr>
              <w:jc w:val="both"/>
              <w:rPr>
                <w:sz w:val="16"/>
                <w:szCs w:val="18"/>
                <w:lang w:val="sr-Cyrl-RS"/>
              </w:rPr>
            </w:pPr>
          </w:p>
          <w:p w14:paraId="01D487C6" w14:textId="77777777" w:rsidR="005C54CB" w:rsidRPr="005C54CB" w:rsidRDefault="005C54CB" w:rsidP="005C54CB">
            <w:pPr>
              <w:jc w:val="both"/>
              <w:rPr>
                <w:sz w:val="16"/>
                <w:szCs w:val="18"/>
                <w:lang w:val="sr-Cyrl-RS"/>
              </w:rPr>
            </w:pPr>
            <w:r w:rsidRPr="005C54CB">
              <w:rPr>
                <w:sz w:val="16"/>
                <w:szCs w:val="18"/>
                <w:lang w:val="sr-Cyrl-RS"/>
              </w:rPr>
              <w:t xml:space="preserve">Чл. 23. Закона о улагањима („Службени. гласник РС“ број 89/2015) </w:t>
            </w:r>
          </w:p>
          <w:p w14:paraId="43F1D716" w14:textId="37389DFB" w:rsidR="005C54CB" w:rsidRPr="00E65CA4" w:rsidRDefault="005C54CB" w:rsidP="00B241CF">
            <w:pPr>
              <w:jc w:val="both"/>
              <w:rPr>
                <w:sz w:val="16"/>
                <w:szCs w:val="18"/>
                <w:lang w:val="sr-Cyrl-RS"/>
              </w:rPr>
            </w:pPr>
          </w:p>
        </w:tc>
      </w:tr>
      <w:tr w:rsidR="005C54CB" w:rsidRPr="004C78A5" w14:paraId="07495308" w14:textId="77777777" w:rsidTr="00B241CF">
        <w:trPr>
          <w:jc w:val="center"/>
        </w:trPr>
        <w:tc>
          <w:tcPr>
            <w:tcW w:w="2130" w:type="dxa"/>
            <w:vAlign w:val="center"/>
          </w:tcPr>
          <w:p w14:paraId="21E10BB9" w14:textId="78AB8760" w:rsidR="005C54CB" w:rsidRPr="00E65CA4" w:rsidRDefault="005C54CB" w:rsidP="005C54CB">
            <w:pPr>
              <w:jc w:val="both"/>
              <w:rPr>
                <w:sz w:val="16"/>
                <w:szCs w:val="18"/>
                <w:lang w:val="sr-Cyrl-RS"/>
              </w:rPr>
            </w:pPr>
            <w:r w:rsidRPr="005C54CB">
              <w:rPr>
                <w:sz w:val="16"/>
                <w:szCs w:val="18"/>
                <w:lang w:val="sr-Cyrl-RS"/>
              </w:rPr>
              <w:t xml:space="preserve">5 Достављање решења   </w:t>
            </w:r>
          </w:p>
        </w:tc>
        <w:tc>
          <w:tcPr>
            <w:tcW w:w="1298" w:type="dxa"/>
            <w:vAlign w:val="center"/>
          </w:tcPr>
          <w:p w14:paraId="69F8F386" w14:textId="4F9F378C" w:rsidR="005C54CB" w:rsidRPr="00E65CA4" w:rsidRDefault="005C54CB" w:rsidP="00B241CF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1310" w:type="dxa"/>
            <w:vAlign w:val="center"/>
          </w:tcPr>
          <w:p w14:paraId="38BFE9A2" w14:textId="3CF4430B" w:rsidR="005C54CB" w:rsidRPr="00E65CA4" w:rsidRDefault="005C54CB" w:rsidP="00B241CF">
            <w:pPr>
              <w:jc w:val="both"/>
              <w:rPr>
                <w:sz w:val="16"/>
                <w:szCs w:val="18"/>
                <w:lang w:val="sr-Cyrl-RS"/>
              </w:rPr>
            </w:pPr>
            <w:r w:rsidRPr="005C54CB">
              <w:rPr>
                <w:sz w:val="16"/>
                <w:szCs w:val="18"/>
                <w:lang w:val="sr-Cyrl-RS"/>
              </w:rPr>
              <w:t>Руководилац НО и службено лице НО</w:t>
            </w:r>
          </w:p>
        </w:tc>
        <w:tc>
          <w:tcPr>
            <w:tcW w:w="1997" w:type="dxa"/>
            <w:vAlign w:val="center"/>
          </w:tcPr>
          <w:p w14:paraId="0D567D27" w14:textId="77777777" w:rsidR="005C54CB" w:rsidRPr="00E65CA4" w:rsidRDefault="005C54CB" w:rsidP="00B241CF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1155" w:type="dxa"/>
            <w:vAlign w:val="center"/>
          </w:tcPr>
          <w:p w14:paraId="4A0BEAE7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77" w:type="dxa"/>
            <w:vAlign w:val="center"/>
          </w:tcPr>
          <w:p w14:paraId="463F806D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0D2EADA4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11" w:type="dxa"/>
            <w:vAlign w:val="center"/>
          </w:tcPr>
          <w:p w14:paraId="52C83076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161" w:type="dxa"/>
            <w:vAlign w:val="center"/>
          </w:tcPr>
          <w:p w14:paraId="64F80E6F" w14:textId="77777777" w:rsidR="005C54CB" w:rsidRPr="004C78A5" w:rsidRDefault="005C54CB" w:rsidP="00B241C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115" w:type="dxa"/>
            <w:vAlign w:val="center"/>
          </w:tcPr>
          <w:p w14:paraId="66F18A42" w14:textId="77777777" w:rsidR="005C54CB" w:rsidRPr="005C54CB" w:rsidRDefault="005C54CB" w:rsidP="005C54CB">
            <w:pPr>
              <w:jc w:val="both"/>
              <w:rPr>
                <w:sz w:val="16"/>
                <w:szCs w:val="18"/>
                <w:lang w:val="sr-Cyrl-RS"/>
              </w:rPr>
            </w:pPr>
            <w:r w:rsidRPr="005C54CB">
              <w:rPr>
                <w:sz w:val="16"/>
                <w:szCs w:val="18"/>
                <w:lang w:val="sr-Cyrl-RS"/>
              </w:rPr>
              <w:t xml:space="preserve">Уредба о канцеларијском пословању органа државне управе / Упутство о канцеларијском пословању органа државне управе </w:t>
            </w:r>
          </w:p>
          <w:p w14:paraId="61A80EB6" w14:textId="72A77CB1" w:rsidR="005C54CB" w:rsidRPr="00E65CA4" w:rsidRDefault="005C54CB" w:rsidP="00B241CF">
            <w:pPr>
              <w:jc w:val="both"/>
              <w:rPr>
                <w:sz w:val="16"/>
                <w:szCs w:val="18"/>
                <w:lang w:val="sr-Cyrl-RS"/>
              </w:rPr>
            </w:pPr>
            <w:r w:rsidRPr="005C54CB">
              <w:rPr>
                <w:sz w:val="16"/>
                <w:szCs w:val="18"/>
                <w:lang w:val="sr-Cyrl-RS"/>
              </w:rPr>
              <w:t xml:space="preserve"> </w:t>
            </w:r>
          </w:p>
        </w:tc>
      </w:tr>
    </w:tbl>
    <w:p w14:paraId="6109F3A1" w14:textId="0289CABD" w:rsidR="005C54CB" w:rsidRDefault="005C54CB" w:rsidP="003B4E2A">
      <w:pPr>
        <w:jc w:val="both"/>
        <w:rPr>
          <w:lang w:val="sr-Cyrl-RS"/>
        </w:rPr>
      </w:pPr>
    </w:p>
    <w:tbl>
      <w:tblPr>
        <w:tblStyle w:val="TableGrid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2950"/>
      </w:tblGrid>
      <w:tr w:rsidR="005C54CB" w14:paraId="2B178636" w14:textId="77777777" w:rsidTr="005C54CB">
        <w:tc>
          <w:tcPr>
            <w:tcW w:w="12950" w:type="dxa"/>
            <w:shd w:val="clear" w:color="auto" w:fill="B4C6E7" w:themeFill="accent1" w:themeFillTint="66"/>
          </w:tcPr>
          <w:p w14:paraId="6C6C36B4" w14:textId="77777777" w:rsidR="005C54CB" w:rsidRPr="00B72FC6" w:rsidRDefault="005C54CB" w:rsidP="005C54CB">
            <w:pPr>
              <w:jc w:val="both"/>
              <w:rPr>
                <w:b/>
                <w:szCs w:val="22"/>
                <w:lang w:val="sr-Cyrl-RS"/>
              </w:rPr>
            </w:pPr>
            <w:r w:rsidRPr="00B72FC6">
              <w:rPr>
                <w:b/>
                <w:szCs w:val="22"/>
                <w:lang w:val="sr-Cyrl-RS"/>
              </w:rPr>
              <w:t xml:space="preserve">Скраћенице и значења: </w:t>
            </w:r>
          </w:p>
          <w:p w14:paraId="0E7B7FFF" w14:textId="77777777" w:rsidR="005C54CB" w:rsidRPr="00B72FC6" w:rsidRDefault="005C54CB" w:rsidP="005C54CB">
            <w:pPr>
              <w:jc w:val="both"/>
              <w:rPr>
                <w:szCs w:val="22"/>
                <w:lang w:val="sr-Cyrl-RS"/>
              </w:rPr>
            </w:pPr>
          </w:p>
          <w:p w14:paraId="32EA082B" w14:textId="77777777" w:rsidR="005C54CB" w:rsidRPr="00B72FC6" w:rsidRDefault="005C54CB" w:rsidP="005C54CB">
            <w:pPr>
              <w:jc w:val="both"/>
              <w:rPr>
                <w:szCs w:val="22"/>
                <w:lang w:val="sr-Cyrl-RS"/>
              </w:rPr>
            </w:pPr>
            <w:r w:rsidRPr="00B72FC6">
              <w:rPr>
                <w:szCs w:val="22"/>
                <w:lang w:val="sr-Cyrl-RS"/>
              </w:rPr>
              <w:t xml:space="preserve">Надлежни орган – НО </w:t>
            </w:r>
          </w:p>
          <w:p w14:paraId="57482BBE" w14:textId="77777777" w:rsidR="005C54CB" w:rsidRPr="00B72FC6" w:rsidRDefault="005C54CB" w:rsidP="005C54CB">
            <w:pPr>
              <w:jc w:val="both"/>
              <w:rPr>
                <w:szCs w:val="22"/>
                <w:lang w:val="sr-Cyrl-RS"/>
              </w:rPr>
            </w:pPr>
            <w:r w:rsidRPr="00B72FC6">
              <w:rPr>
                <w:szCs w:val="22"/>
                <w:lang w:val="sr-Cyrl-RS"/>
              </w:rPr>
              <w:t xml:space="preserve">Други надлежни орган – НО 2 </w:t>
            </w:r>
          </w:p>
          <w:p w14:paraId="06C2F4DD" w14:textId="77777777" w:rsidR="005C54CB" w:rsidRPr="00B72FC6" w:rsidRDefault="005C54CB" w:rsidP="005C54CB">
            <w:pPr>
              <w:jc w:val="both"/>
              <w:rPr>
                <w:szCs w:val="22"/>
                <w:lang w:val="sr-Cyrl-RS"/>
              </w:rPr>
            </w:pPr>
            <w:r w:rsidRPr="00B72FC6">
              <w:rPr>
                <w:szCs w:val="22"/>
                <w:lang w:val="sr-Cyrl-RS"/>
              </w:rPr>
              <w:t xml:space="preserve">Дан - радни дан </w:t>
            </w:r>
          </w:p>
          <w:p w14:paraId="003877CA" w14:textId="77777777" w:rsidR="005C54CB" w:rsidRPr="00B72FC6" w:rsidRDefault="005C54CB" w:rsidP="005C54CB">
            <w:pPr>
              <w:jc w:val="both"/>
              <w:rPr>
                <w:szCs w:val="22"/>
                <w:lang w:val="sr-Cyrl-RS"/>
              </w:rPr>
            </w:pPr>
            <w:r w:rsidRPr="00B72FC6">
              <w:rPr>
                <w:szCs w:val="22"/>
                <w:lang w:val="sr-Cyrl-RS"/>
              </w:rPr>
              <w:t xml:space="preserve">Законски рок – рок који је утврђен одговарајућим законом </w:t>
            </w:r>
          </w:p>
          <w:p w14:paraId="11582806" w14:textId="77777777" w:rsidR="005C54CB" w:rsidRPr="00B72FC6" w:rsidRDefault="005C54CB" w:rsidP="005C54CB">
            <w:pPr>
              <w:jc w:val="both"/>
              <w:rPr>
                <w:szCs w:val="22"/>
                <w:lang w:val="sr-Cyrl-RS"/>
              </w:rPr>
            </w:pPr>
            <w:r w:rsidRPr="00B72FC6">
              <w:rPr>
                <w:szCs w:val="22"/>
                <w:lang w:val="sr-Cyrl-RS"/>
              </w:rPr>
              <w:t xml:space="preserve">Препоручени рок - скраћени рок који је објективно утврђен и у ком року је препоручено да НО поступа </w:t>
            </w:r>
          </w:p>
          <w:p w14:paraId="7E042506" w14:textId="77777777" w:rsidR="005C54CB" w:rsidRPr="00B72FC6" w:rsidRDefault="005C54CB" w:rsidP="005C54CB">
            <w:pPr>
              <w:jc w:val="both"/>
              <w:rPr>
                <w:szCs w:val="22"/>
                <w:lang w:val="sr-Cyrl-RS"/>
              </w:rPr>
            </w:pPr>
            <w:r w:rsidRPr="00B72FC6">
              <w:rPr>
                <w:szCs w:val="22"/>
                <w:lang w:val="sr-Cyrl-RS"/>
              </w:rPr>
              <w:t xml:space="preserve">РАТ – републичка административна такса </w:t>
            </w:r>
          </w:p>
          <w:p w14:paraId="000D6441" w14:textId="77777777" w:rsidR="005C54CB" w:rsidRPr="00B72FC6" w:rsidRDefault="005C54CB" w:rsidP="005C54CB">
            <w:pPr>
              <w:jc w:val="both"/>
              <w:rPr>
                <w:szCs w:val="22"/>
                <w:lang w:val="sr-Cyrl-RS"/>
              </w:rPr>
            </w:pPr>
            <w:r w:rsidRPr="00B72FC6">
              <w:rPr>
                <w:szCs w:val="22"/>
                <w:lang w:val="sr-Cyrl-RS"/>
              </w:rPr>
              <w:t xml:space="preserve">ЛАТ/ЛН– локална административна такса/локална накнада (у складу са локалном одлуком о таксама и накнадама) </w:t>
            </w:r>
          </w:p>
          <w:p w14:paraId="1CCBCE15" w14:textId="77777777" w:rsidR="005C54CB" w:rsidRDefault="005C54CB" w:rsidP="005C54CB">
            <w:pPr>
              <w:jc w:val="both"/>
              <w:rPr>
                <w:szCs w:val="22"/>
                <w:lang w:val="sr-Cyrl-RS"/>
              </w:rPr>
            </w:pPr>
            <w:r w:rsidRPr="00B72FC6">
              <w:rPr>
                <w:szCs w:val="22"/>
                <w:lang w:val="sr-Cyrl-RS"/>
              </w:rPr>
              <w:t>Т/Н - Трошкови прибављања докумената по службеној дужности</w:t>
            </w:r>
          </w:p>
          <w:p w14:paraId="4DF780DD" w14:textId="77777777" w:rsidR="005C54CB" w:rsidRDefault="005C54CB" w:rsidP="003B4E2A">
            <w:pPr>
              <w:jc w:val="both"/>
              <w:rPr>
                <w:lang w:val="sr-Cyrl-RS"/>
              </w:rPr>
            </w:pPr>
          </w:p>
        </w:tc>
      </w:tr>
    </w:tbl>
    <w:p w14:paraId="7B335ADF" w14:textId="7705B20F" w:rsidR="005C54CB" w:rsidRDefault="005C54CB" w:rsidP="003B4E2A">
      <w:pPr>
        <w:jc w:val="both"/>
        <w:rPr>
          <w:lang w:val="sr-Cyrl-RS"/>
        </w:rPr>
      </w:pPr>
    </w:p>
    <w:p w14:paraId="308CEC93" w14:textId="77777777" w:rsidR="005C54CB" w:rsidRDefault="005C54CB">
      <w:pPr>
        <w:suppressAutoHyphens w:val="0"/>
        <w:spacing w:after="160" w:line="259" w:lineRule="auto"/>
        <w:rPr>
          <w:lang w:val="sr-Cyrl-RS"/>
        </w:rPr>
      </w:pPr>
      <w:r>
        <w:rPr>
          <w:lang w:val="sr-Cyrl-RS"/>
        </w:rPr>
        <w:br w:type="page"/>
      </w:r>
    </w:p>
    <w:p w14:paraId="31286DB6" w14:textId="15E998AD" w:rsidR="005C54CB" w:rsidRDefault="00933BFE" w:rsidP="003B4E2A">
      <w:pPr>
        <w:jc w:val="both"/>
        <w:rPr>
          <w:lang w:val="sr-Cyrl-RS"/>
        </w:rPr>
      </w:pPr>
      <w:r>
        <w:rPr>
          <w:noProof/>
          <w:sz w:val="18"/>
          <w:szCs w:val="22"/>
          <w:lang w:val="sr-Cyrl-RS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3CD0AF" wp14:editId="1C45D86A">
                <wp:simplePos x="0" y="0"/>
                <wp:positionH relativeFrom="margin">
                  <wp:posOffset>6020117</wp:posOffset>
                </wp:positionH>
                <wp:positionV relativeFrom="paragraph">
                  <wp:posOffset>2509203</wp:posOffset>
                </wp:positionV>
                <wp:extent cx="114300" cy="485775"/>
                <wp:effectExtent l="0" t="14288" r="4763" b="42862"/>
                <wp:wrapNone/>
                <wp:docPr id="5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4300" cy="485775"/>
                        </a:xfrm>
                        <a:prstGeom prst="downArrow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EB14E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5" o:spid="_x0000_s1026" type="#_x0000_t67" style="position:absolute;margin-left:474pt;margin-top:197.6pt;width:9pt;height:38.25pt;rotation:-90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" adj="19059" fillcolor="#0070c0" strokeweight="1pt">
                <w10:wrap anchorx="margin"/>
              </v:shape>
            </w:pict>
          </mc:Fallback>
        </mc:AlternateContent>
      </w:r>
      <w:r>
        <w:rPr>
          <w:noProof/>
          <w:sz w:val="18"/>
          <w:szCs w:val="22"/>
          <w:lang w:val="sr-Cyrl-R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F995ED" wp14:editId="30966F8B">
                <wp:simplePos x="0" y="0"/>
                <wp:positionH relativeFrom="margin">
                  <wp:posOffset>2028825</wp:posOffset>
                </wp:positionH>
                <wp:positionV relativeFrom="paragraph">
                  <wp:posOffset>2537460</wp:posOffset>
                </wp:positionV>
                <wp:extent cx="114300" cy="485775"/>
                <wp:effectExtent l="0" t="14288" r="4763" b="42862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4300" cy="485775"/>
                        </a:xfrm>
                        <a:prstGeom prst="downArrow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92652" id="Arrow: Down 8" o:spid="_x0000_s1026" type="#_x0000_t67" style="position:absolute;margin-left:159.75pt;margin-top:199.8pt;width:9pt;height:38.25pt;rotation:-90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" adj="19059" fillcolor="#0070c0" strokeweight="1pt">
                <w10:wrap anchorx="margin"/>
              </v:shape>
            </w:pict>
          </mc:Fallback>
        </mc:AlternateContent>
      </w:r>
      <w:r>
        <w:rPr>
          <w:noProof/>
          <w:sz w:val="18"/>
          <w:szCs w:val="22"/>
          <w:lang w:val="sr-Cyrl-R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69D0B6" wp14:editId="0E90B689">
                <wp:simplePos x="0" y="0"/>
                <wp:positionH relativeFrom="column">
                  <wp:posOffset>-352425</wp:posOffset>
                </wp:positionH>
                <wp:positionV relativeFrom="paragraph">
                  <wp:posOffset>2228850</wp:posOffset>
                </wp:positionV>
                <wp:extent cx="1990725" cy="1057275"/>
                <wp:effectExtent l="19050" t="1905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0572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A164D" w14:textId="6D1614A9" w:rsidR="00933BFE" w:rsidRPr="00933BFE" w:rsidRDefault="00933BFE" w:rsidP="00933BFE">
                            <w:pPr>
                              <w:jc w:val="both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 w:rsidRPr="00B72FC6">
                              <w:rPr>
                                <w:b/>
                                <w:sz w:val="20"/>
                              </w:rPr>
                              <w:t xml:space="preserve">Подношење </w:t>
                            </w:r>
                            <w:r>
                              <w:rPr>
                                <w:b/>
                                <w:sz w:val="20"/>
                                <w:lang w:val="sr-Cyrl-RS"/>
                              </w:rPr>
                              <w:t>предлога за утврђивање инвестиционог програма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9D0B6" id="Rectangle 7" o:spid="_x0000_s1026" style="position:absolute;left:0;text-align:left;margin-left:-27.75pt;margin-top:175.5pt;width:156.75pt;height:8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" fillcolor="white [3201]" strokecolor="#70ad47 [3209]" strokeweight="2.25pt">
                <v:textbox>
                  <w:txbxContent>
                    <w:p w14:paraId="3CFA164D" w14:textId="6D1614A9" w:rsidR="00933BFE" w:rsidRPr="00933BFE" w:rsidRDefault="00933BFE" w:rsidP="00933BFE">
                      <w:pPr>
                        <w:jc w:val="both"/>
                        <w:rPr>
                          <w:b/>
                          <w:sz w:val="20"/>
                          <w:lang w:val="sr-Cyrl-RS"/>
                        </w:rPr>
                      </w:pPr>
                      <w:r w:rsidRPr="00B72FC6">
                        <w:rPr>
                          <w:b/>
                          <w:sz w:val="20"/>
                        </w:rPr>
                        <w:t xml:space="preserve">Подношење </w:t>
                      </w:r>
                      <w:r>
                        <w:rPr>
                          <w:b/>
                          <w:sz w:val="20"/>
                          <w:lang w:val="sr-Cyrl-RS"/>
                        </w:rPr>
                        <w:t>предлога за утврђивање инвестиционог програма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22"/>
          <w:lang w:val="sr-Cyrl-R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EAC08E" wp14:editId="50251802">
                <wp:simplePos x="0" y="0"/>
                <wp:positionH relativeFrom="margin">
                  <wp:align>center</wp:align>
                </wp:positionH>
                <wp:positionV relativeFrom="paragraph">
                  <wp:posOffset>2143125</wp:posOffset>
                </wp:positionV>
                <wp:extent cx="3114675" cy="1352550"/>
                <wp:effectExtent l="19050" t="1905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753B6C" w14:textId="77777777" w:rsidR="00933BFE" w:rsidRPr="00933BFE" w:rsidRDefault="00933BFE" w:rsidP="00933BFE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 w:rsidRPr="00933BFE">
                              <w:rPr>
                                <w:b/>
                                <w:sz w:val="20"/>
                              </w:rPr>
                              <w:t xml:space="preserve">Утврђивање чињеница и околности од стране надлежног органа, укључујући и прибављање података/чињеница и докумената неопходних за сачињавање и потписавање инвестиционог споразума или доношења решења о одбијању предлога </w:t>
                            </w:r>
                          </w:p>
                          <w:p w14:paraId="5975498B" w14:textId="77777777" w:rsidR="00933BFE" w:rsidRPr="00933BFE" w:rsidRDefault="00933BFE" w:rsidP="00933BFE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 w:rsidRPr="00933BF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AC08E" id="Rectangle 9" o:spid="_x0000_s1027" style="position:absolute;left:0;text-align:left;margin-left:0;margin-top:168.75pt;width:245.25pt;height:106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" fillcolor="window" strokecolor="#70ad47" strokeweight="2.25pt">
                <v:textbox>
                  <w:txbxContent>
                    <w:p w14:paraId="11753B6C" w14:textId="77777777" w:rsidR="00933BFE" w:rsidRPr="00933BFE" w:rsidRDefault="00933BFE" w:rsidP="00933BFE">
                      <w:pPr>
                        <w:jc w:val="both"/>
                        <w:rPr>
                          <w:b/>
                          <w:sz w:val="20"/>
                        </w:rPr>
                      </w:pPr>
                      <w:r w:rsidRPr="00933BFE">
                        <w:rPr>
                          <w:b/>
                          <w:sz w:val="20"/>
                        </w:rPr>
                        <w:t xml:space="preserve">Утврђивање чињеница и околности од стране надлежног органа, укључујући и прибављање података/чињеница и докумената неопходних за сачињавање и потписавање инвестиционог споразума или доношења решења о одбијању предлога </w:t>
                      </w:r>
                    </w:p>
                    <w:p w14:paraId="5975498B" w14:textId="77777777" w:rsidR="00933BFE" w:rsidRPr="00933BFE" w:rsidRDefault="00933BFE" w:rsidP="00933BFE">
                      <w:pPr>
                        <w:jc w:val="both"/>
                        <w:rPr>
                          <w:b/>
                          <w:sz w:val="20"/>
                        </w:rPr>
                      </w:pPr>
                      <w:r w:rsidRPr="00933BFE"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18"/>
          <w:szCs w:val="22"/>
          <w:lang w:val="sr-Cyrl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6241C9" wp14:editId="7466BDAF">
                <wp:simplePos x="0" y="0"/>
                <wp:positionH relativeFrom="margin">
                  <wp:posOffset>4305300</wp:posOffset>
                </wp:positionH>
                <wp:positionV relativeFrom="paragraph">
                  <wp:posOffset>1390650</wp:posOffset>
                </wp:positionV>
                <wp:extent cx="114300" cy="485775"/>
                <wp:effectExtent l="19050" t="0" r="38100" b="47625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857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98077" id="Arrow: Down 3" o:spid="_x0000_s1026" type="#_x0000_t67" style="position:absolute;margin-left:339pt;margin-top:109.5pt;width:9pt;height:38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" adj="19059" fillcolor="windowText" strokeweight="1pt">
                <w10:wrap anchorx="margin"/>
              </v:shape>
            </w:pict>
          </mc:Fallback>
        </mc:AlternateContent>
      </w:r>
      <w:r>
        <w:rPr>
          <w:noProof/>
          <w:sz w:val="18"/>
          <w:szCs w:val="22"/>
          <w:lang w:val="sr-Cyrl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941EA" wp14:editId="6B153242">
                <wp:simplePos x="0" y="0"/>
                <wp:positionH relativeFrom="margin">
                  <wp:posOffset>3676650</wp:posOffset>
                </wp:positionH>
                <wp:positionV relativeFrom="paragraph">
                  <wp:posOffset>1371600</wp:posOffset>
                </wp:positionV>
                <wp:extent cx="114300" cy="485775"/>
                <wp:effectExtent l="19050" t="19050" r="38100" b="28575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" cy="4857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D6033" id="Arrow: Down 4" o:spid="_x0000_s1026" type="#_x0000_t67" style="position:absolute;margin-left:289.5pt;margin-top:108pt;width:9pt;height:38.25pt;rotation:180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" adj="19059" fillcolor="windowText" strokeweight="1pt">
                <w10:wrap anchorx="margin"/>
              </v:shape>
            </w:pict>
          </mc:Fallback>
        </mc:AlternateContent>
      </w:r>
      <w:r w:rsidR="005C54CB">
        <w:rPr>
          <w:noProof/>
          <w:sz w:val="18"/>
          <w:szCs w:val="22"/>
          <w:lang w:val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EC8B4" wp14:editId="3D9E9DB9">
                <wp:simplePos x="0" y="0"/>
                <wp:positionH relativeFrom="column">
                  <wp:posOffset>2628900</wp:posOffset>
                </wp:positionH>
                <wp:positionV relativeFrom="paragraph">
                  <wp:posOffset>-28575</wp:posOffset>
                </wp:positionV>
                <wp:extent cx="2895600" cy="1257300"/>
                <wp:effectExtent l="19050" t="1905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2573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E78CD" w14:textId="77777777" w:rsidR="005C54CB" w:rsidRPr="005C54CB" w:rsidRDefault="005C54CB" w:rsidP="005C54C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5C54CB">
                              <w:rPr>
                                <w:b/>
                                <w:sz w:val="20"/>
                              </w:rPr>
                              <w:t xml:space="preserve">Обавештавање странке о потреби подношења података потребних за одлучивање (уз одређивање рока за допуну захтева) </w:t>
                            </w:r>
                          </w:p>
                          <w:p w14:paraId="60512D78" w14:textId="0996DBE5" w:rsidR="005C54CB" w:rsidRPr="00B72FC6" w:rsidRDefault="005C54CB" w:rsidP="005C54C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BEC8B4" id="Rectangle: Rounded Corners 2" o:spid="_x0000_s1028" style="position:absolute;left:0;text-align:left;margin-left:207pt;margin-top:-2.25pt;width:228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" fillcolor="white [3201]" strokecolor="#0070c0" strokeweight="3pt">
                <v:stroke joinstyle="miter"/>
                <v:textbox>
                  <w:txbxContent>
                    <w:p w14:paraId="215E78CD" w14:textId="77777777" w:rsidR="005C54CB" w:rsidRPr="005C54CB" w:rsidRDefault="005C54CB" w:rsidP="005C54CB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5C54CB">
                        <w:rPr>
                          <w:b/>
                          <w:sz w:val="20"/>
                        </w:rPr>
                        <w:t xml:space="preserve">Обавештавање странке о потреби подношења података потребних за одлучивање (уз одређивање рока за допуну захтева) </w:t>
                      </w:r>
                    </w:p>
                    <w:p w14:paraId="60512D78" w14:textId="0996DBE5" w:rsidR="005C54CB" w:rsidRPr="00B72FC6" w:rsidRDefault="005C54CB" w:rsidP="005C54CB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096202F" w14:textId="6681A9D4" w:rsidR="00933BFE" w:rsidRPr="00933BFE" w:rsidRDefault="00933BFE" w:rsidP="00933BFE">
      <w:pPr>
        <w:rPr>
          <w:lang w:val="sr-Cyrl-RS"/>
        </w:rPr>
      </w:pPr>
    </w:p>
    <w:p w14:paraId="175D0FFF" w14:textId="683B6547" w:rsidR="00933BFE" w:rsidRPr="00933BFE" w:rsidRDefault="00933BFE" w:rsidP="00933BFE">
      <w:pPr>
        <w:rPr>
          <w:lang w:val="sr-Cyrl-RS"/>
        </w:rPr>
      </w:pPr>
    </w:p>
    <w:p w14:paraId="49A9451C" w14:textId="7DCD27B9" w:rsidR="00933BFE" w:rsidRPr="00933BFE" w:rsidRDefault="00933BFE" w:rsidP="00933BFE">
      <w:pPr>
        <w:rPr>
          <w:lang w:val="sr-Cyrl-RS"/>
        </w:rPr>
      </w:pPr>
    </w:p>
    <w:p w14:paraId="4279DB45" w14:textId="57DDB1AB" w:rsidR="00933BFE" w:rsidRPr="00933BFE" w:rsidRDefault="00933BFE" w:rsidP="00933BFE">
      <w:pPr>
        <w:rPr>
          <w:lang w:val="sr-Cyrl-RS"/>
        </w:rPr>
      </w:pPr>
    </w:p>
    <w:p w14:paraId="6EF5D186" w14:textId="6773EACD" w:rsidR="00933BFE" w:rsidRPr="00933BFE" w:rsidRDefault="00933BFE" w:rsidP="00933BFE">
      <w:pPr>
        <w:rPr>
          <w:lang w:val="sr-Cyrl-RS"/>
        </w:rPr>
      </w:pPr>
    </w:p>
    <w:p w14:paraId="6503B4AE" w14:textId="5A375ADD" w:rsidR="00933BFE" w:rsidRPr="00933BFE" w:rsidRDefault="00933BFE" w:rsidP="00933BFE">
      <w:pPr>
        <w:rPr>
          <w:lang w:val="sr-Cyrl-RS"/>
        </w:rPr>
      </w:pPr>
    </w:p>
    <w:p w14:paraId="18A5C075" w14:textId="29D4F8C2" w:rsidR="00933BFE" w:rsidRPr="00933BFE" w:rsidRDefault="00933BFE" w:rsidP="00933BFE">
      <w:pPr>
        <w:rPr>
          <w:lang w:val="sr-Cyrl-RS"/>
        </w:rPr>
      </w:pPr>
    </w:p>
    <w:p w14:paraId="6A58036A" w14:textId="4D87EAA6" w:rsidR="00933BFE" w:rsidRPr="00933BFE" w:rsidRDefault="00933BFE" w:rsidP="00933BFE">
      <w:pPr>
        <w:rPr>
          <w:lang w:val="sr-Cyrl-RS"/>
        </w:rPr>
      </w:pPr>
    </w:p>
    <w:p w14:paraId="7241C6C8" w14:textId="2F70C303" w:rsidR="00933BFE" w:rsidRPr="00933BFE" w:rsidRDefault="00933BFE" w:rsidP="00933BFE">
      <w:pPr>
        <w:rPr>
          <w:lang w:val="sr-Cyrl-RS"/>
        </w:rPr>
      </w:pPr>
    </w:p>
    <w:p w14:paraId="57025366" w14:textId="1DE44E0A" w:rsidR="00933BFE" w:rsidRPr="00933BFE" w:rsidRDefault="00933BFE" w:rsidP="00933BFE">
      <w:pPr>
        <w:rPr>
          <w:lang w:val="sr-Cyrl-RS"/>
        </w:rPr>
      </w:pPr>
      <w:bookmarkStart w:id="0" w:name="_GoBack"/>
      <w:bookmarkEnd w:id="0"/>
      <w:r>
        <w:rPr>
          <w:noProof/>
          <w:sz w:val="18"/>
          <w:szCs w:val="22"/>
          <w:lang w:val="sr-Cyrl-R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3883FD" wp14:editId="0A6E068C">
                <wp:simplePos x="0" y="0"/>
                <wp:positionH relativeFrom="column">
                  <wp:posOffset>4600575</wp:posOffset>
                </wp:positionH>
                <wp:positionV relativeFrom="paragraph">
                  <wp:posOffset>17145</wp:posOffset>
                </wp:positionV>
                <wp:extent cx="695325" cy="323850"/>
                <wp:effectExtent l="0" t="0" r="952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EEBCFF" w14:textId="77777777" w:rsidR="00933BFE" w:rsidRPr="00B72FC6" w:rsidRDefault="00933BFE" w:rsidP="00933BFE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8 дана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883FD" id="Rectangle 10" o:spid="_x0000_s1029" style="position:absolute;margin-left:362.25pt;margin-top:1.35pt;width:54.75pt;height:25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" fillcolor="window" stroked="f" strokeweight="1pt">
                <v:textbox>
                  <w:txbxContent>
                    <w:p w14:paraId="3CEEBCFF" w14:textId="77777777" w:rsidR="00933BFE" w:rsidRPr="00B72FC6" w:rsidRDefault="00933BFE" w:rsidP="00933BFE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8 дана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22"/>
          <w:lang w:val="sr-Cyrl-R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A3F85D" wp14:editId="6EB57C5F">
                <wp:simplePos x="0" y="0"/>
                <wp:positionH relativeFrom="column">
                  <wp:posOffset>2743200</wp:posOffset>
                </wp:positionH>
                <wp:positionV relativeFrom="paragraph">
                  <wp:posOffset>13335</wp:posOffset>
                </wp:positionV>
                <wp:extent cx="695325" cy="323850"/>
                <wp:effectExtent l="0" t="0" r="952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749B4" w14:textId="77777777" w:rsidR="00933BFE" w:rsidRPr="00B72FC6" w:rsidRDefault="00933BFE" w:rsidP="00933BFE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1 дан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A3F85D" id="Rectangle 6" o:spid="_x0000_s1030" style="position:absolute;margin-left:3in;margin-top:1.05pt;width:54.75pt;height:25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" fillcolor="white [3201]" stroked="f" strokeweight="1pt">
                <v:textbox>
                  <w:txbxContent>
                    <w:p w14:paraId="287749B4" w14:textId="77777777" w:rsidR="00933BFE" w:rsidRPr="00B72FC6" w:rsidRDefault="00933BFE" w:rsidP="00933BFE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1 дан</w:t>
                      </w:r>
                    </w:p>
                  </w:txbxContent>
                </v:textbox>
              </v:rect>
            </w:pict>
          </mc:Fallback>
        </mc:AlternateContent>
      </w:r>
    </w:p>
    <w:p w14:paraId="1709424E" w14:textId="18C4FF2C" w:rsidR="00933BFE" w:rsidRPr="00933BFE" w:rsidRDefault="00933BFE" w:rsidP="00933BFE">
      <w:pPr>
        <w:rPr>
          <w:lang w:val="sr-Cyrl-RS"/>
        </w:rPr>
      </w:pPr>
    </w:p>
    <w:p w14:paraId="3DD80DCB" w14:textId="1FB68F7D" w:rsidR="00933BFE" w:rsidRPr="00933BFE" w:rsidRDefault="00933BFE" w:rsidP="00933BFE">
      <w:pPr>
        <w:rPr>
          <w:lang w:val="sr-Cyrl-RS"/>
        </w:rPr>
      </w:pPr>
    </w:p>
    <w:p w14:paraId="2785C6FD" w14:textId="48F3C51A" w:rsidR="00933BFE" w:rsidRPr="00933BFE" w:rsidRDefault="00933BFE" w:rsidP="00933BFE">
      <w:pPr>
        <w:rPr>
          <w:lang w:val="sr-Cyrl-RS"/>
        </w:rPr>
      </w:pPr>
      <w:r>
        <w:rPr>
          <w:noProof/>
          <w:sz w:val="18"/>
          <w:szCs w:val="22"/>
          <w:lang w:val="sr-Cyrl-R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B80740" wp14:editId="5ED89157">
                <wp:simplePos x="0" y="0"/>
                <wp:positionH relativeFrom="column">
                  <wp:posOffset>5743575</wp:posOffset>
                </wp:positionH>
                <wp:positionV relativeFrom="paragraph">
                  <wp:posOffset>159385</wp:posOffset>
                </wp:positionV>
                <wp:extent cx="723900" cy="32385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D8EBDB" w14:textId="61112378" w:rsidR="00933BFE" w:rsidRPr="00B72FC6" w:rsidRDefault="00933BFE" w:rsidP="00933BFE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10</w:t>
                            </w:r>
                            <w:r>
                              <w:rPr>
                                <w:lang w:val="sr-Cyrl-RS"/>
                              </w:rPr>
                              <w:t xml:space="preserve"> дана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B80740" id="Rectangle 13" o:spid="_x0000_s1031" style="position:absolute;margin-left:452.25pt;margin-top:12.55pt;width:57pt;height:25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" fillcolor="window" stroked="f" strokeweight="1pt">
                <v:textbox>
                  <w:txbxContent>
                    <w:p w14:paraId="47D8EBDB" w14:textId="61112378" w:rsidR="00933BFE" w:rsidRPr="00B72FC6" w:rsidRDefault="00933BFE" w:rsidP="00933BFE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10</w:t>
                      </w:r>
                      <w:r>
                        <w:rPr>
                          <w:lang w:val="sr-Cyrl-RS"/>
                        </w:rPr>
                        <w:t xml:space="preserve"> дана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22"/>
          <w:lang w:val="sr-Cyrl-R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857452" wp14:editId="05DF613C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1676400" cy="1171575"/>
                <wp:effectExtent l="19050" t="1905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FF6EB7" w14:textId="4E2F6E72" w:rsidR="00933BFE" w:rsidRPr="00B72FC6" w:rsidRDefault="00933BFE" w:rsidP="00933BFE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sr-Cyrl-RS"/>
                              </w:rPr>
                              <w:t xml:space="preserve">Потписивање </w:t>
                            </w:r>
                            <w:r w:rsidRPr="00933BFE">
                              <w:rPr>
                                <w:b/>
                                <w:sz w:val="20"/>
                              </w:rPr>
                              <w:t xml:space="preserve">инвестиционог споразума од стране </w:t>
                            </w:r>
                            <w:r>
                              <w:rPr>
                                <w:b/>
                                <w:sz w:val="20"/>
                                <w:lang w:val="sr-Cyrl-RS"/>
                              </w:rPr>
                              <w:t>Општине</w:t>
                            </w:r>
                            <w:r w:rsidRPr="00933BFE">
                              <w:rPr>
                                <w:b/>
                                <w:sz w:val="20"/>
                              </w:rPr>
                              <w:t xml:space="preserve"> и улагача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57452" id="Rectangle 12" o:spid="_x0000_s1032" style="position:absolute;margin-left:80.8pt;margin-top:8.05pt;width:132pt;height:92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" fillcolor="window" strokecolor="#70ad47" strokeweight="2.25pt">
                <v:textbox>
                  <w:txbxContent>
                    <w:p w14:paraId="5EFF6EB7" w14:textId="4E2F6E72" w:rsidR="00933BFE" w:rsidRPr="00B72FC6" w:rsidRDefault="00933BFE" w:rsidP="00933BFE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lang w:val="sr-Cyrl-RS"/>
                        </w:rPr>
                        <w:t xml:space="preserve">Потписивање </w:t>
                      </w:r>
                      <w:r w:rsidRPr="00933BFE">
                        <w:rPr>
                          <w:b/>
                          <w:sz w:val="20"/>
                        </w:rPr>
                        <w:t xml:space="preserve">инвестиционог споразума од стране </w:t>
                      </w:r>
                      <w:r>
                        <w:rPr>
                          <w:b/>
                          <w:sz w:val="20"/>
                          <w:lang w:val="sr-Cyrl-RS"/>
                        </w:rPr>
                        <w:t>Општине</w:t>
                      </w:r>
                      <w:r w:rsidRPr="00933BFE">
                        <w:rPr>
                          <w:b/>
                          <w:sz w:val="20"/>
                        </w:rPr>
                        <w:t xml:space="preserve"> и улагача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A3F3E3" w14:textId="21C23A8B" w:rsidR="00933BFE" w:rsidRPr="00933BFE" w:rsidRDefault="00933BFE" w:rsidP="00933BFE">
      <w:pPr>
        <w:rPr>
          <w:lang w:val="sr-Cyrl-RS"/>
        </w:rPr>
      </w:pPr>
      <w:r>
        <w:rPr>
          <w:noProof/>
          <w:sz w:val="18"/>
          <w:szCs w:val="22"/>
          <w:lang w:val="sr-Cyrl-R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9E4AC6" wp14:editId="277D52ED">
                <wp:simplePos x="0" y="0"/>
                <wp:positionH relativeFrom="column">
                  <wp:posOffset>1752600</wp:posOffset>
                </wp:positionH>
                <wp:positionV relativeFrom="paragraph">
                  <wp:posOffset>12700</wp:posOffset>
                </wp:positionV>
                <wp:extent cx="695325" cy="323850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9289B5" w14:textId="65C4BECF" w:rsidR="00933BFE" w:rsidRPr="00B72FC6" w:rsidRDefault="00933BFE" w:rsidP="00933BFE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одмах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9E4AC6" id="Rectangle 11" o:spid="_x0000_s1033" style="position:absolute;margin-left:138pt;margin-top:1pt;width:54.75pt;height:25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" fillcolor="window" stroked="f" strokeweight="1pt">
                <v:textbox>
                  <w:txbxContent>
                    <w:p w14:paraId="5A9289B5" w14:textId="65C4BECF" w:rsidR="00933BFE" w:rsidRPr="00B72FC6" w:rsidRDefault="00933BFE" w:rsidP="00933BFE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одмах</w:t>
                      </w:r>
                    </w:p>
                  </w:txbxContent>
                </v:textbox>
              </v:rect>
            </w:pict>
          </mc:Fallback>
        </mc:AlternateContent>
      </w:r>
    </w:p>
    <w:p w14:paraId="7AD2B9EE" w14:textId="08CC3068" w:rsidR="00933BFE" w:rsidRPr="00933BFE" w:rsidRDefault="00933BFE" w:rsidP="00933BFE">
      <w:pPr>
        <w:rPr>
          <w:lang w:val="sr-Cyrl-RS"/>
        </w:rPr>
      </w:pPr>
    </w:p>
    <w:p w14:paraId="3FF29917" w14:textId="58E7EB4F" w:rsidR="00933BFE" w:rsidRPr="00933BFE" w:rsidRDefault="00933BFE" w:rsidP="00933BFE">
      <w:pPr>
        <w:rPr>
          <w:lang w:val="sr-Cyrl-RS"/>
        </w:rPr>
      </w:pPr>
    </w:p>
    <w:p w14:paraId="543B26D7" w14:textId="755202E8" w:rsidR="00933BFE" w:rsidRPr="00933BFE" w:rsidRDefault="00933BFE" w:rsidP="00933BFE">
      <w:pPr>
        <w:rPr>
          <w:lang w:val="sr-Cyrl-RS"/>
        </w:rPr>
      </w:pPr>
    </w:p>
    <w:p w14:paraId="542D4639" w14:textId="2426A238" w:rsidR="00933BFE" w:rsidRPr="00933BFE" w:rsidRDefault="00933BFE" w:rsidP="00933BFE">
      <w:pPr>
        <w:rPr>
          <w:lang w:val="sr-Cyrl-RS"/>
        </w:rPr>
      </w:pPr>
    </w:p>
    <w:p w14:paraId="5B72281E" w14:textId="5BC70FCB" w:rsidR="00933BFE" w:rsidRPr="00933BFE" w:rsidRDefault="00933BFE" w:rsidP="00933BFE">
      <w:pPr>
        <w:rPr>
          <w:lang w:val="sr-Cyrl-RS"/>
        </w:rPr>
      </w:pPr>
    </w:p>
    <w:p w14:paraId="731F1CC1" w14:textId="3CE946FE" w:rsidR="00933BFE" w:rsidRPr="00933BFE" w:rsidRDefault="00933BFE" w:rsidP="00933BFE">
      <w:pPr>
        <w:rPr>
          <w:lang w:val="sr-Cyrl-RS"/>
        </w:rPr>
      </w:pPr>
    </w:p>
    <w:p w14:paraId="72212569" w14:textId="622199B2" w:rsidR="00933BFE" w:rsidRPr="00933BFE" w:rsidRDefault="00933BFE" w:rsidP="00933BFE">
      <w:pPr>
        <w:rPr>
          <w:lang w:val="sr-Cyrl-RS"/>
        </w:rPr>
      </w:pPr>
    </w:p>
    <w:p w14:paraId="66343363" w14:textId="761FCD00" w:rsidR="00933BFE" w:rsidRPr="00933BFE" w:rsidRDefault="00933BFE" w:rsidP="00933BFE">
      <w:pPr>
        <w:rPr>
          <w:lang w:val="sr-Cyrl-RS"/>
        </w:rPr>
      </w:pPr>
    </w:p>
    <w:p w14:paraId="68B72D66" w14:textId="3B55810F" w:rsidR="00933BFE" w:rsidRPr="00933BFE" w:rsidRDefault="00933BFE" w:rsidP="00933BFE">
      <w:pPr>
        <w:rPr>
          <w:lang w:val="sr-Cyrl-RS"/>
        </w:rPr>
      </w:pPr>
    </w:p>
    <w:p w14:paraId="2B533146" w14:textId="79E547DC" w:rsidR="00933BFE" w:rsidRPr="00933BFE" w:rsidRDefault="00933BFE" w:rsidP="00933BFE">
      <w:pPr>
        <w:rPr>
          <w:lang w:val="sr-Cyrl-RS"/>
        </w:rPr>
      </w:pPr>
    </w:p>
    <w:p w14:paraId="6781822B" w14:textId="051D8507" w:rsidR="00933BFE" w:rsidRPr="00933BFE" w:rsidRDefault="00933BFE" w:rsidP="00933BFE">
      <w:pPr>
        <w:rPr>
          <w:lang w:val="sr-Cyrl-RS"/>
        </w:rPr>
      </w:pPr>
    </w:p>
    <w:p w14:paraId="30CBB06F" w14:textId="73850647" w:rsidR="00933BFE" w:rsidRPr="00933BFE" w:rsidRDefault="00933BFE" w:rsidP="00933BFE">
      <w:pPr>
        <w:rPr>
          <w:lang w:val="sr-Cyrl-RS"/>
        </w:rPr>
      </w:pPr>
    </w:p>
    <w:p w14:paraId="5322FA8E" w14:textId="588506FA" w:rsidR="00933BFE" w:rsidRPr="00933BFE" w:rsidRDefault="00933BFE" w:rsidP="00933BFE">
      <w:pPr>
        <w:rPr>
          <w:lang w:val="sr-Cyrl-RS"/>
        </w:rPr>
      </w:pPr>
      <w:r>
        <w:rPr>
          <w:noProof/>
          <w:sz w:val="18"/>
          <w:szCs w:val="22"/>
          <w:lang w:val="sr-Cyrl-R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8ED767" wp14:editId="571F342D">
                <wp:simplePos x="0" y="0"/>
                <wp:positionH relativeFrom="margin">
                  <wp:posOffset>809944</wp:posOffset>
                </wp:positionH>
                <wp:positionV relativeFrom="paragraph">
                  <wp:posOffset>68262</wp:posOffset>
                </wp:positionV>
                <wp:extent cx="114300" cy="485775"/>
                <wp:effectExtent l="0" t="14288" r="4763" b="42862"/>
                <wp:wrapNone/>
                <wp:docPr id="19" name="Arrow: Dow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4300" cy="485775"/>
                        </a:xfrm>
                        <a:prstGeom prst="downArrow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BDDBE" id="Arrow: Down 19" o:spid="_x0000_s1026" type="#_x0000_t67" style="position:absolute;margin-left:63.8pt;margin-top:5.35pt;width:9pt;height:38.25pt;rotation:-90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" adj="19059" fillcolor="#0070c0" strokeweight="1pt">
                <w10:wrap anchorx="margin"/>
              </v:shape>
            </w:pict>
          </mc:Fallback>
        </mc:AlternateContent>
      </w:r>
    </w:p>
    <w:p w14:paraId="25F8B3B4" w14:textId="7EF9804E" w:rsidR="00933BFE" w:rsidRDefault="00933BFE" w:rsidP="00933BFE">
      <w:pPr>
        <w:rPr>
          <w:lang w:val="sr-Cyrl-RS"/>
        </w:rPr>
      </w:pPr>
      <w:r>
        <w:rPr>
          <w:noProof/>
          <w:sz w:val="18"/>
          <w:szCs w:val="22"/>
          <w:lang w:val="sr-Cyrl-R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BC1D82" wp14:editId="4F9C3964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5638800" cy="333375"/>
                <wp:effectExtent l="0" t="0" r="0" b="952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7AEBE" w14:textId="13D32979" w:rsidR="00933BFE" w:rsidRPr="005E1EB0" w:rsidRDefault="00933BFE" w:rsidP="00933BF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sr-Cyrl-RS"/>
                              </w:rPr>
                              <w:t>Р</w:t>
                            </w:r>
                            <w:r w:rsidRPr="00933BFE">
                              <w:rPr>
                                <w:sz w:val="20"/>
                              </w:rPr>
                              <w:t>ок за спровођење административног поступка, од подношења уредног - потпуног захтева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BC1D82" id="Rectangle 20" o:spid="_x0000_s1034" style="position:absolute;margin-left:0;margin-top:.75pt;width:444pt;height:26.25pt;z-index:2516776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" fillcolor="white [3201]" stroked="f" strokeweight="1pt">
                <v:textbox>
                  <w:txbxContent>
                    <w:p w14:paraId="16A7AEBE" w14:textId="13D32979" w:rsidR="00933BFE" w:rsidRPr="005E1EB0" w:rsidRDefault="00933BFE" w:rsidP="00933BF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sr-Cyrl-RS"/>
                        </w:rPr>
                        <w:t>Р</w:t>
                      </w:r>
                      <w:r w:rsidRPr="00933BFE">
                        <w:rPr>
                          <w:sz w:val="20"/>
                        </w:rPr>
                        <w:t>ок за спровођење административног поступка, од подношења уредног - потпуног захтева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6AFC36" w14:textId="49EF608D" w:rsidR="00933BFE" w:rsidRPr="00933BFE" w:rsidRDefault="00933BFE" w:rsidP="00933BFE">
      <w:pPr>
        <w:tabs>
          <w:tab w:val="left" w:pos="3510"/>
        </w:tabs>
        <w:rPr>
          <w:lang w:val="sr-Cyrl-RS"/>
        </w:rPr>
      </w:pPr>
      <w:r>
        <w:rPr>
          <w:noProof/>
          <w:sz w:val="18"/>
          <w:szCs w:val="22"/>
          <w:lang w:val="sr-Cyrl-R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4F0808" wp14:editId="3FFFC45E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5638800" cy="333375"/>
                <wp:effectExtent l="0" t="0" r="0" b="95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C08AD" w14:textId="77777777" w:rsidR="00933BFE" w:rsidRPr="005E1EB0" w:rsidRDefault="00933BFE" w:rsidP="00933BFE">
                            <w:pPr>
                              <w:rPr>
                                <w:sz w:val="20"/>
                                <w:lang w:val="sr-Cyrl-RS"/>
                              </w:rPr>
                            </w:pPr>
                            <w:r w:rsidRPr="005E1EB0">
                              <w:rPr>
                                <w:sz w:val="20"/>
                              </w:rPr>
                              <w:t>Р</w:t>
                            </w:r>
                            <w:r>
                              <w:rPr>
                                <w:sz w:val="20"/>
                                <w:lang w:val="sr-Cyrl-RS"/>
                              </w:rPr>
                              <w:t>адње ради употпуњавања захтева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4F0808" id="Rectangle 22" o:spid="_x0000_s1035" style="position:absolute;margin-left:0;margin-top:16.5pt;width:444pt;height:26.25pt;z-index:2516817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" fillcolor="white [3201]" stroked="f" strokeweight="1pt">
                <v:textbox>
                  <w:txbxContent>
                    <w:p w14:paraId="3ABC08AD" w14:textId="77777777" w:rsidR="00933BFE" w:rsidRPr="005E1EB0" w:rsidRDefault="00933BFE" w:rsidP="00933BFE">
                      <w:pPr>
                        <w:rPr>
                          <w:sz w:val="20"/>
                          <w:lang w:val="sr-Cyrl-RS"/>
                        </w:rPr>
                      </w:pPr>
                      <w:r w:rsidRPr="005E1EB0">
                        <w:rPr>
                          <w:sz w:val="20"/>
                        </w:rPr>
                        <w:t>Р</w:t>
                      </w:r>
                      <w:r>
                        <w:rPr>
                          <w:sz w:val="20"/>
                          <w:lang w:val="sr-Cyrl-RS"/>
                        </w:rPr>
                        <w:t>адње ради употпуњавања захтева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18"/>
          <w:szCs w:val="22"/>
          <w:lang w:val="sr-Cyrl-R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7BCA1D" wp14:editId="11461B56">
                <wp:simplePos x="0" y="0"/>
                <wp:positionH relativeFrom="margin">
                  <wp:posOffset>781369</wp:posOffset>
                </wp:positionH>
                <wp:positionV relativeFrom="paragraph">
                  <wp:posOffset>185102</wp:posOffset>
                </wp:positionV>
                <wp:extent cx="114300" cy="485775"/>
                <wp:effectExtent l="0" t="14288" r="4763" b="42862"/>
                <wp:wrapNone/>
                <wp:docPr id="21" name="Arrow: Dow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4300" cy="4857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C3BAA" id="Arrow: Down 21" o:spid="_x0000_s1026" type="#_x0000_t67" style="position:absolute;margin-left:61.55pt;margin-top:14.55pt;width:9pt;height:38.25pt;rotation:-90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" adj="19059" fillcolor="windowText" strokeweight="1pt">
                <w10:wrap anchorx="margin"/>
              </v:shape>
            </w:pict>
          </mc:Fallback>
        </mc:AlternateContent>
      </w:r>
      <w:r>
        <w:rPr>
          <w:lang w:val="sr-Cyrl-RS"/>
        </w:rPr>
        <w:tab/>
      </w:r>
    </w:p>
    <w:sectPr w:rsidR="00933BFE" w:rsidRPr="00933BFE" w:rsidSect="005C54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2D"/>
    <w:rsid w:val="003B4E2A"/>
    <w:rsid w:val="00523D2D"/>
    <w:rsid w:val="005C54CB"/>
    <w:rsid w:val="00933BFE"/>
    <w:rsid w:val="00B9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FB69B"/>
  <w15:chartTrackingRefBased/>
  <w15:docId w15:val="{75BEDB2E-0B66-4546-BA72-A9AC7622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E2A"/>
    <w:pPr>
      <w:suppressAutoHyphens/>
      <w:spacing w:after="0" w:line="240" w:lineRule="auto"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E2A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B4E2A"/>
    <w:rPr>
      <w:rFonts w:ascii="Arial" w:eastAsia="Times New Roman" w:hAnsi="Arial" w:cs="Times New Roman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E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E2A"/>
    <w:rPr>
      <w:rFonts w:ascii="Segoe UI" w:eastAsia="Times New Roman" w:hAnsi="Segoe UI" w:cs="Segoe UI"/>
      <w:sz w:val="18"/>
      <w:szCs w:val="18"/>
      <w:lang w:val="sr-Latn-CS" w:eastAsia="ar-SA"/>
    </w:rPr>
  </w:style>
  <w:style w:type="table" w:styleId="TableGrid">
    <w:name w:val="Table Grid"/>
    <w:basedOn w:val="TableNormal"/>
    <w:uiPriority w:val="39"/>
    <w:rsid w:val="005C5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Banjac</dc:creator>
  <cp:keywords/>
  <dc:description/>
  <cp:lastModifiedBy>Nikola Banjac</cp:lastModifiedBy>
  <cp:revision>2</cp:revision>
  <dcterms:created xsi:type="dcterms:W3CDTF">2019-04-12T07:12:00Z</dcterms:created>
  <dcterms:modified xsi:type="dcterms:W3CDTF">2019-04-12T07:40:00Z</dcterms:modified>
</cp:coreProperties>
</file>