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C" w:rsidRDefault="00A748DC" w:rsidP="00A748DC">
      <w:pPr>
        <w:pStyle w:val="Bezrazmaka"/>
        <w:jc w:val="right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На основу Одлуке о усвајању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(„Службени лист општине Бач“ број 19/2018), тачке 17.1.2.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(„Службени лист општине Бач“ број 19/2018) и члана 2. став 1. алинеја 2. Решења Општинског већа општине Бач о образовању Комисије за избор чланова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број 020-3-44/2019-</w:t>
      </w:r>
      <w:r>
        <w:t>II</w:t>
      </w:r>
      <w:r>
        <w:rPr>
          <w:lang w:val="sr-Cyrl-RS"/>
        </w:rPr>
        <w:t xml:space="preserve"> од 21.02.2019. године („Службени лист општине Бач“ број 5/2019), Комисија за избор чланова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Бач, на седници од </w:t>
      </w:r>
      <w:r>
        <w:t>28.03.</w:t>
      </w:r>
      <w:r>
        <w:rPr>
          <w:lang w:val="sr-Cyrl-RS"/>
        </w:rPr>
        <w:t>2019. године, донела је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A748DC" w:rsidRDefault="00A748DC" w:rsidP="00A748DC">
      <w:pPr>
        <w:pStyle w:val="Bezrazmaka"/>
        <w:jc w:val="center"/>
        <w:rPr>
          <w:b/>
          <w:sz w:val="28"/>
          <w:szCs w:val="28"/>
          <w:lang w:val="sr-Cyrl-RS"/>
        </w:rPr>
      </w:pPr>
      <w:r w:rsidRPr="00A748DC">
        <w:rPr>
          <w:b/>
          <w:sz w:val="28"/>
          <w:szCs w:val="28"/>
          <w:lang w:val="sr-Cyrl-RS"/>
        </w:rPr>
        <w:t>П Р А В И Л Н И К</w:t>
      </w:r>
    </w:p>
    <w:p w:rsidR="00A748DC" w:rsidRPr="00A748DC" w:rsidRDefault="00A748DC" w:rsidP="00A748DC">
      <w:pPr>
        <w:pStyle w:val="Bezrazmaka"/>
        <w:jc w:val="center"/>
        <w:rPr>
          <w:b/>
          <w:sz w:val="28"/>
          <w:szCs w:val="28"/>
          <w:lang w:val="sr-Cyrl-RS"/>
        </w:rPr>
      </w:pPr>
      <w:r w:rsidRPr="00A748DC">
        <w:rPr>
          <w:b/>
          <w:sz w:val="28"/>
          <w:szCs w:val="28"/>
          <w:lang w:val="sr-Cyrl-RS"/>
        </w:rPr>
        <w:t>О УСЛОВИМА, КРИТЕРИЈУМИМА И МЕРИЛИМА ЗА ИЗБОР ЧЛАНОВА РАДНОГ ТЕЛА</w:t>
      </w:r>
      <w:r w:rsidRPr="00A748DC">
        <w:rPr>
          <w:b/>
          <w:sz w:val="28"/>
          <w:szCs w:val="28"/>
          <w:lang w:val="sr-Cyrl-RS"/>
        </w:rPr>
        <w:t xml:space="preserve"> </w:t>
      </w:r>
      <w:r w:rsidRPr="00A748DC">
        <w:rPr>
          <w:b/>
          <w:sz w:val="28"/>
          <w:szCs w:val="28"/>
          <w:lang w:val="sr-Cyrl-RS"/>
        </w:rPr>
        <w:t>ЗА ПРАЋЕЊЕ ПРИМЕНЕ ЛОКАЛНОГ АНТИКОРУПЦИЈСКОГ ПЛАНА ЗА</w:t>
      </w:r>
      <w:r w:rsidRPr="00A748DC">
        <w:rPr>
          <w:b/>
          <w:sz w:val="28"/>
          <w:szCs w:val="28"/>
          <w:lang w:val="sr-Cyrl-RS"/>
        </w:rPr>
        <w:t xml:space="preserve"> </w:t>
      </w:r>
      <w:r w:rsidRPr="00A748DC">
        <w:rPr>
          <w:b/>
          <w:sz w:val="28"/>
          <w:szCs w:val="28"/>
          <w:lang w:val="sr-Cyrl-RS"/>
        </w:rPr>
        <w:t>ОПШТИНУ БАЧ</w:t>
      </w:r>
    </w:p>
    <w:p w:rsidR="00A748DC" w:rsidRPr="00A748DC" w:rsidRDefault="00A748DC" w:rsidP="00A748DC">
      <w:pPr>
        <w:pStyle w:val="Bezrazmaka"/>
        <w:jc w:val="center"/>
        <w:rPr>
          <w:b/>
          <w:sz w:val="28"/>
          <w:szCs w:val="28"/>
          <w:lang w:val="sr-Cyrl-RS"/>
        </w:rPr>
      </w:pPr>
    </w:p>
    <w:p w:rsidR="00A748DC" w:rsidRDefault="00A748DC" w:rsidP="00A748DC">
      <w:pPr>
        <w:pStyle w:val="Bezrazmaka"/>
        <w:jc w:val="center"/>
        <w:rPr>
          <w:lang w:val="sr-Cyrl-RS"/>
        </w:rPr>
      </w:pPr>
    </w:p>
    <w:p w:rsidR="00A748DC" w:rsidRPr="007A12A4" w:rsidRDefault="00A748DC" w:rsidP="00A748DC">
      <w:pPr>
        <w:pStyle w:val="Bezrazmaka"/>
        <w:jc w:val="center"/>
        <w:rPr>
          <w:b/>
          <w:lang w:val="sr-Cyrl-RS"/>
        </w:rPr>
      </w:pPr>
      <w:r w:rsidRPr="007A12A4">
        <w:rPr>
          <w:b/>
          <w:lang w:val="sr-Cyrl-RS"/>
        </w:rPr>
        <w:t>Члан 1.</w:t>
      </w:r>
    </w:p>
    <w:p w:rsidR="00A748DC" w:rsidRDefault="00A748DC" w:rsidP="00A748DC">
      <w:pPr>
        <w:pStyle w:val="Bezrazmaka"/>
        <w:jc w:val="center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Правилником о условима, критеријумима и мерилима за избор чланова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(у даљем тексту: Правилник), уређују се услови, критеријуми, мерила као и поступак расписивања и спровођења јавног конкурса за избор радног тела за праћење примене Локалног </w:t>
      </w:r>
      <w:proofErr w:type="spellStart"/>
      <w:r>
        <w:rPr>
          <w:lang w:val="sr-Cyrl-RS"/>
        </w:rPr>
        <w:t>антикорупцијског</w:t>
      </w:r>
      <w:proofErr w:type="spellEnd"/>
      <w:r>
        <w:rPr>
          <w:lang w:val="sr-Cyrl-RS"/>
        </w:rPr>
        <w:t xml:space="preserve"> плана за општину Бач (у даљем тексту: ЛАП).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Критеријуми за избор чланова радног тела за праћење примене ЛАП-а за општину Бач представљају инструмент за оцењивање и избор чланова са циљем да се изаберу они који имају грађански и професионални интегритет, потребно знање, али и мотивисаност за рад у овом радном телу.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7A12A4" w:rsidRDefault="00A748DC" w:rsidP="00A748DC">
      <w:pPr>
        <w:pStyle w:val="Bezrazmaka"/>
        <w:jc w:val="center"/>
        <w:rPr>
          <w:b/>
          <w:lang w:val="sr-Cyrl-RS"/>
        </w:rPr>
      </w:pPr>
      <w:r w:rsidRPr="007A12A4">
        <w:rPr>
          <w:b/>
          <w:lang w:val="sr-Cyrl-RS"/>
        </w:rPr>
        <w:t>Члан 2.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Општи услови, које мора да испуни сваки кандидат који се пријављује на јавни конкурс, су: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је пунолетан и пословно способан;</w:t>
      </w:r>
    </w:p>
    <w:p w:rsidR="00A748DC" w:rsidRDefault="00A748DC" w:rsidP="00A748DC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има пребивалиште на територији општине Бач;</w:t>
      </w:r>
    </w:p>
    <w:p w:rsidR="00A748DC" w:rsidRDefault="00A748DC" w:rsidP="00A748DC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није осуђиван, односно, да се против њега не води судски поступак за дела која се односе на корупцију;</w:t>
      </w:r>
    </w:p>
    <w:p w:rsidR="00A748DC" w:rsidRDefault="00A748DC" w:rsidP="00A748DC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није радно ангажован у органима општине по било ком основу;</w:t>
      </w:r>
    </w:p>
    <w:p w:rsidR="00A748DC" w:rsidRDefault="00A748DC" w:rsidP="00A748DC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није носилац било које функције у политичкој странци;</w:t>
      </w:r>
    </w:p>
    <w:p w:rsidR="00A748DC" w:rsidRDefault="00A748DC" w:rsidP="00A748DC">
      <w:pPr>
        <w:pStyle w:val="Bezrazmak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да није јавни функционер, у смислу одредаба Закона о Агенцији за борбу против корупције;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7A12A4" w:rsidRDefault="00A748DC" w:rsidP="00A748DC">
      <w:pPr>
        <w:pStyle w:val="Bezrazmaka"/>
        <w:jc w:val="center"/>
        <w:rPr>
          <w:b/>
          <w:lang w:val="sr-Cyrl-RS"/>
        </w:rPr>
      </w:pPr>
      <w:r w:rsidRPr="007A12A4">
        <w:rPr>
          <w:b/>
          <w:lang w:val="sr-Cyrl-RS"/>
        </w:rPr>
        <w:t>Члан 3.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Ради доказивања да испуњавају опште услове, кандидати уз пријаву треба да доставе следећу документацију: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биографију, сачињену у слободној форми;</w:t>
      </w:r>
    </w:p>
    <w:p w:rsidR="00A748DC" w:rsidRDefault="00A748DC" w:rsidP="00A748DC">
      <w:pPr>
        <w:pStyle w:val="Bezrazmaka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lastRenderedPageBreak/>
        <w:t>очитану личну карту;</w:t>
      </w:r>
    </w:p>
    <w:p w:rsidR="00A748DC" w:rsidRDefault="00A748DC" w:rsidP="00A748DC">
      <w:pPr>
        <w:pStyle w:val="Bezrazmaka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потписану изјаву кандидата</w:t>
      </w:r>
      <w:r>
        <w:rPr>
          <w:lang w:val="sr-Cyrl-RS"/>
        </w:rPr>
        <w:t xml:space="preserve"> да се против </w:t>
      </w:r>
      <w:r>
        <w:rPr>
          <w:lang w:val="sr-Cyrl-RS"/>
        </w:rPr>
        <w:t xml:space="preserve">њега </w:t>
      </w:r>
      <w:r>
        <w:rPr>
          <w:lang w:val="sr-Cyrl-RS"/>
        </w:rPr>
        <w:t>не води судски поступак за дела која се односе на корупцију</w:t>
      </w:r>
      <w:r>
        <w:rPr>
          <w:lang w:val="sr-Cyrl-RS"/>
        </w:rPr>
        <w:t>, односно, да није осуђиван за дела која се односе на корупцију</w:t>
      </w:r>
      <w:r>
        <w:rPr>
          <w:lang w:val="sr-Cyrl-RS"/>
        </w:rPr>
        <w:t>;</w:t>
      </w:r>
    </w:p>
    <w:p w:rsidR="00A748DC" w:rsidRDefault="00A748DC" w:rsidP="00A748DC">
      <w:pPr>
        <w:pStyle w:val="Bezrazmaka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потписану изјаву да није радно ангажован у органима општине по било ком основу (на одређено или на неодређено време, у форми рада ван радног односа, и др.);</w:t>
      </w:r>
    </w:p>
    <w:p w:rsidR="00A748DC" w:rsidRDefault="00A748DC" w:rsidP="00A748DC">
      <w:pPr>
        <w:pStyle w:val="Bezrazmaka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потписану изјаву да није носилац било које функције у политичкој странци;</w:t>
      </w:r>
    </w:p>
    <w:p w:rsidR="00A748DC" w:rsidRDefault="00A748DC" w:rsidP="00A748DC">
      <w:pPr>
        <w:pStyle w:val="Bezrazmaka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потписану изјаву да није јавни функционер, у смислу одредаба Закона о Агенцији за борбу против корупције;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7A12A4" w:rsidRDefault="00A748DC" w:rsidP="00A748DC">
      <w:pPr>
        <w:pStyle w:val="Bezrazmaka"/>
        <w:jc w:val="center"/>
        <w:rPr>
          <w:b/>
          <w:lang w:val="sr-Cyrl-RS"/>
        </w:rPr>
      </w:pPr>
      <w:r w:rsidRPr="007A12A4">
        <w:rPr>
          <w:b/>
          <w:lang w:val="sr-Cyrl-RS"/>
        </w:rPr>
        <w:t>Члан 4.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Критеријуми за оцену кандидата су следећи: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познавање </w:t>
      </w:r>
      <w:proofErr w:type="spellStart"/>
      <w:r>
        <w:rPr>
          <w:lang w:val="sr-Cyrl-RS"/>
        </w:rPr>
        <w:t>антикорупцијских</w:t>
      </w:r>
      <w:proofErr w:type="spellEnd"/>
      <w:r>
        <w:rPr>
          <w:lang w:val="sr-Cyrl-RS"/>
        </w:rPr>
        <w:t xml:space="preserve"> докумената;</w:t>
      </w:r>
    </w:p>
    <w:p w:rsidR="00A748DC" w:rsidRDefault="00A748DC" w:rsidP="00A748D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информисаност о стању, пракси и случајевима у области борбе против корупције;</w:t>
      </w:r>
    </w:p>
    <w:p w:rsidR="00A748DC" w:rsidRDefault="00A748DC" w:rsidP="00A748D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лични и професионални интегритет кандидата;</w:t>
      </w:r>
    </w:p>
    <w:p w:rsidR="00A748DC" w:rsidRDefault="00A748DC" w:rsidP="00A748DC">
      <w:pPr>
        <w:pStyle w:val="Bezrazmak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лична мотивисаност кандидата;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7A12A4" w:rsidRDefault="00A748DC" w:rsidP="00A748DC">
      <w:pPr>
        <w:pStyle w:val="Bezrazmaka"/>
        <w:jc w:val="center"/>
        <w:rPr>
          <w:b/>
          <w:lang w:val="sr-Cyrl-RS"/>
        </w:rPr>
      </w:pPr>
      <w:r w:rsidRPr="007A12A4">
        <w:rPr>
          <w:b/>
          <w:lang w:val="sr-Cyrl-RS"/>
        </w:rPr>
        <w:t>Члан 5.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Јавни конкурс за избор чланова радног тела за праћење примене ЛАП-а за општину Бач расписује и спроводи Комисија за избор чланова радног тела (у даљем тексту: Комисија).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Конкурс садржи услове, критеријуме и мерила за избор чланова Радног тела, рок за подношење пријаве, обрасце пријаве и одређивање потребне документације која се прилаже уз пријаву.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Конкурс се објављује на интернет страници општине Бач и преко средстава јавног информисања.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7A12A4" w:rsidRDefault="00A748DC" w:rsidP="00A748DC">
      <w:pPr>
        <w:pStyle w:val="Bezrazmaka"/>
        <w:jc w:val="center"/>
        <w:rPr>
          <w:b/>
          <w:lang w:val="sr-Cyrl-RS"/>
        </w:rPr>
      </w:pPr>
      <w:r w:rsidRPr="007A12A4">
        <w:rPr>
          <w:b/>
          <w:lang w:val="sr-Cyrl-RS"/>
        </w:rPr>
        <w:t>Члан 6.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Комисија ће у року од 7 дана од дана истека рока за подношење пријава на јавни конкурс утврдити који подносиоци пријава испуњавају опште услове да буду бирани као чланови радног тела за праћење примене ЛАП-а за општину Бач.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7A12A4" w:rsidRDefault="00A748DC" w:rsidP="00A748DC">
      <w:pPr>
        <w:pStyle w:val="Bezrazmaka"/>
        <w:jc w:val="center"/>
        <w:rPr>
          <w:b/>
          <w:lang w:val="sr-Cyrl-RS"/>
        </w:rPr>
      </w:pPr>
      <w:r w:rsidRPr="007A12A4">
        <w:rPr>
          <w:b/>
          <w:lang w:val="sr-Cyrl-RS"/>
        </w:rPr>
        <w:t>Члан 7.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Подносиоцима пријаве који испуњавају опште услове да буду бирани као чланови радног тела за праћење примене ЛАП-а за општину Бач Комисија ће најмање 3 дана раније упутити позив на интервју, ради рангирања кандидата на основу добијених бодова на интервјуу.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Одговори кандидата на интервјуу оцењују се оценом од 1 до 3.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Питања која се кандидатима постављају на интервјуу непосредно су везана за критеријуме утврђене у члану 4. овог Правилника.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7A12A4" w:rsidRDefault="00A748DC" w:rsidP="00A748DC">
      <w:pPr>
        <w:pStyle w:val="Bezrazmaka"/>
        <w:jc w:val="center"/>
        <w:rPr>
          <w:b/>
          <w:lang w:val="sr-Cyrl-RS"/>
        </w:rPr>
      </w:pPr>
      <w:r w:rsidRPr="007A12A4">
        <w:rPr>
          <w:b/>
          <w:lang w:val="sr-Cyrl-RS"/>
        </w:rPr>
        <w:t>Члан 8.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 xml:space="preserve">Најкасније 15 дана по истеку рока за подношење пријаве на јавни конкурс Комисија ће утврдити коначну ранг листу подносиоца пријава, сабирањем збирова бодова за сваког кандидата. 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Коначна ранг листа се објављује на интернет презентацији општине Бач и на огласној табли Општинске управе Бач, и доставља се свим кандидатима.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E7786A" w:rsidRDefault="00A748DC" w:rsidP="00A748DC">
      <w:pPr>
        <w:pStyle w:val="Bezrazmaka"/>
        <w:jc w:val="center"/>
        <w:rPr>
          <w:b/>
          <w:lang w:val="sr-Cyrl-RS"/>
        </w:rPr>
      </w:pPr>
      <w:r w:rsidRPr="00E7786A">
        <w:rPr>
          <w:b/>
          <w:lang w:val="sr-Cyrl-RS"/>
        </w:rPr>
        <w:t>Члан 9.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Кандидати имају право приговора на коначну ранг листу у року од 5 дана од дана објављивања. Приговор се подноси Општинском већу општине Бач.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E7786A" w:rsidRDefault="00A748DC" w:rsidP="00A748DC">
      <w:pPr>
        <w:pStyle w:val="Bezrazmaka"/>
        <w:jc w:val="center"/>
        <w:rPr>
          <w:b/>
          <w:lang w:val="sr-Cyrl-RS"/>
        </w:rPr>
      </w:pPr>
      <w:r w:rsidRPr="00E7786A">
        <w:rPr>
          <w:b/>
          <w:lang w:val="sr-Cyrl-RS"/>
        </w:rPr>
        <w:t>Члан 10.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У року од 10 дана од дана истека рока за подношење приговора на коначну ранг листу Комисија ће образложен предлог ранг листе доставити Скупштини општине Бач на разматрање, ради доношења акта о именовању радног тела.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E7786A" w:rsidRDefault="00A748DC" w:rsidP="00A748DC">
      <w:pPr>
        <w:pStyle w:val="Bezrazmaka"/>
        <w:jc w:val="center"/>
        <w:rPr>
          <w:b/>
          <w:lang w:val="sr-Cyrl-RS"/>
        </w:rPr>
      </w:pPr>
      <w:r w:rsidRPr="00E7786A">
        <w:rPr>
          <w:b/>
          <w:lang w:val="sr-Cyrl-RS"/>
        </w:rPr>
        <w:t>Члан 11.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  <w:r>
        <w:rPr>
          <w:lang w:val="sr-Cyrl-RS"/>
        </w:rPr>
        <w:t>Овај Правилник ступа на снагу даном доношења и објавиће се на интернет страници општине Бач.</w:t>
      </w: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A748DC" w:rsidRPr="00010C16" w:rsidRDefault="00A748DC" w:rsidP="00A748DC">
      <w:pPr>
        <w:pStyle w:val="Bezrazmaka"/>
        <w:ind w:left="4956"/>
        <w:jc w:val="center"/>
        <w:rPr>
          <w:b/>
          <w:lang w:val="sr-Cyrl-RS"/>
        </w:rPr>
      </w:pPr>
      <w:r w:rsidRPr="00010C16">
        <w:rPr>
          <w:b/>
          <w:lang w:val="sr-Cyrl-RS"/>
        </w:rPr>
        <w:t>Председник Комисије</w:t>
      </w:r>
    </w:p>
    <w:p w:rsidR="00A748DC" w:rsidRPr="00010C16" w:rsidRDefault="00A748DC" w:rsidP="00A748DC">
      <w:pPr>
        <w:pStyle w:val="Bezrazmaka"/>
        <w:ind w:left="4956"/>
        <w:jc w:val="center"/>
        <w:rPr>
          <w:b/>
          <w:lang w:val="sr-Cyrl-RS"/>
        </w:rPr>
      </w:pPr>
      <w:r w:rsidRPr="00010C16">
        <w:rPr>
          <w:b/>
          <w:lang w:val="sr-Cyrl-RS"/>
        </w:rPr>
        <w:t xml:space="preserve">Авдо Делић, </w:t>
      </w:r>
      <w:proofErr w:type="spellStart"/>
      <w:r w:rsidRPr="00010C16">
        <w:rPr>
          <w:b/>
          <w:lang w:val="sr-Cyrl-RS"/>
        </w:rPr>
        <w:t>с.р</w:t>
      </w:r>
      <w:proofErr w:type="spellEnd"/>
      <w:r w:rsidRPr="00010C16">
        <w:rPr>
          <w:b/>
          <w:lang w:val="sr-Cyrl-RS"/>
        </w:rPr>
        <w:t>.</w:t>
      </w:r>
    </w:p>
    <w:p w:rsidR="00A748DC" w:rsidRPr="00010C16" w:rsidRDefault="00A748DC" w:rsidP="00A748DC">
      <w:pPr>
        <w:pStyle w:val="Bezrazmaka"/>
        <w:jc w:val="both"/>
        <w:rPr>
          <w:b/>
          <w:lang w:val="sr-Cyrl-RS"/>
        </w:rPr>
      </w:pPr>
      <w:r w:rsidRPr="00010C16">
        <w:rPr>
          <w:b/>
          <w:lang w:val="sr-Cyrl-RS"/>
        </w:rPr>
        <w:t>Комисија за избор чланова</w:t>
      </w:r>
    </w:p>
    <w:p w:rsidR="00A748DC" w:rsidRPr="00010C16" w:rsidRDefault="00A748DC" w:rsidP="00A748DC">
      <w:pPr>
        <w:pStyle w:val="Bezrazmaka"/>
        <w:jc w:val="both"/>
        <w:rPr>
          <w:b/>
          <w:lang w:val="sr-Cyrl-RS"/>
        </w:rPr>
      </w:pPr>
      <w:r w:rsidRPr="00010C16">
        <w:rPr>
          <w:b/>
          <w:lang w:val="sr-Cyrl-RS"/>
        </w:rPr>
        <w:t xml:space="preserve">радног тела за праћење </w:t>
      </w:r>
    </w:p>
    <w:p w:rsidR="00A748DC" w:rsidRPr="00010C16" w:rsidRDefault="00A748DC" w:rsidP="00A748DC">
      <w:pPr>
        <w:pStyle w:val="Bezrazmaka"/>
        <w:jc w:val="both"/>
        <w:rPr>
          <w:b/>
          <w:lang w:val="sr-Cyrl-RS"/>
        </w:rPr>
      </w:pPr>
      <w:r w:rsidRPr="00010C16">
        <w:rPr>
          <w:b/>
          <w:lang w:val="sr-Cyrl-RS"/>
        </w:rPr>
        <w:t>примене ЛАП-а за општину Бач</w:t>
      </w:r>
    </w:p>
    <w:p w:rsidR="00A748DC" w:rsidRPr="00A748DC" w:rsidRDefault="00A748DC" w:rsidP="00A748DC">
      <w:pPr>
        <w:pStyle w:val="Bezrazmaka"/>
        <w:jc w:val="both"/>
      </w:pPr>
      <w:r>
        <w:rPr>
          <w:lang w:val="sr-Cyrl-RS"/>
        </w:rPr>
        <w:t>Број:</w:t>
      </w:r>
      <w:r>
        <w:rPr>
          <w:lang w:val="sr-Cyrl-RS"/>
        </w:rPr>
        <w:t xml:space="preserve"> </w:t>
      </w:r>
      <w:r>
        <w:t>020-3-44/2019-II-4</w:t>
      </w:r>
    </w:p>
    <w:p w:rsidR="00A748DC" w:rsidRPr="00A748DC" w:rsidRDefault="00A748DC" w:rsidP="00A748DC">
      <w:pPr>
        <w:pStyle w:val="Bezrazmaka"/>
        <w:jc w:val="both"/>
      </w:pPr>
      <w:r>
        <w:rPr>
          <w:lang w:val="sr-Cyrl-RS"/>
        </w:rPr>
        <w:t>Дана:</w:t>
      </w:r>
      <w:r>
        <w:t xml:space="preserve"> 28.03.2019.</w:t>
      </w:r>
      <w:bookmarkStart w:id="0" w:name="_GoBack"/>
      <w:bookmarkEnd w:id="0"/>
    </w:p>
    <w:p w:rsidR="00A748DC" w:rsidRDefault="00A748DC" w:rsidP="00A748DC">
      <w:pPr>
        <w:pStyle w:val="Bezrazmaka"/>
        <w:jc w:val="both"/>
        <w:rPr>
          <w:lang w:val="sr-Cyrl-RS"/>
        </w:rPr>
      </w:pPr>
    </w:p>
    <w:p w:rsidR="00D20D70" w:rsidRDefault="00D20D70"/>
    <w:sectPr w:rsidR="00D2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A77"/>
    <w:multiLevelType w:val="hybridMultilevel"/>
    <w:tmpl w:val="B238B29C"/>
    <w:lvl w:ilvl="0" w:tplc="CB761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6B6BC9"/>
    <w:multiLevelType w:val="hybridMultilevel"/>
    <w:tmpl w:val="E4401108"/>
    <w:lvl w:ilvl="0" w:tplc="55B21A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4ABD"/>
    <w:multiLevelType w:val="hybridMultilevel"/>
    <w:tmpl w:val="4C8C0E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DC"/>
    <w:rsid w:val="00156779"/>
    <w:rsid w:val="00A748DC"/>
    <w:rsid w:val="00D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51BC"/>
  <w15:chartTrackingRefBased/>
  <w15:docId w15:val="{CE5A2433-8819-4F49-9C1F-2097745B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7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Opština</dc:creator>
  <cp:keywords/>
  <dc:description/>
  <cp:lastModifiedBy>Opština</cp:lastModifiedBy>
  <cp:revision>1</cp:revision>
  <dcterms:created xsi:type="dcterms:W3CDTF">2019-03-28T11:27:00Z</dcterms:created>
  <dcterms:modified xsi:type="dcterms:W3CDTF">2019-03-28T11:30:00Z</dcterms:modified>
</cp:coreProperties>
</file>