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FB2B5" w14:textId="2A997B95" w:rsidR="002A4EAE" w:rsidRPr="00902E91" w:rsidRDefault="0095190B" w:rsidP="002A4EAE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color w:val="000000"/>
          <w:lang w:val="bg-BG"/>
        </w:rPr>
        <w:t>Назив конкурса</w:t>
      </w:r>
      <w:r w:rsidR="002A4EAE">
        <w:rPr>
          <w:rFonts w:ascii="Times New Roman" w:hAnsi="Times New Roman" w:cs="Times New Roman"/>
          <w:b/>
          <w:color w:val="000000"/>
          <w:lang w:val="bg-BG"/>
        </w:rPr>
        <w:t xml:space="preserve">: </w:t>
      </w:r>
      <w:r w:rsidR="002A4EAE" w:rsidRPr="001D17A2">
        <w:rPr>
          <w:rFonts w:ascii="Times New Roman" w:hAnsi="Times New Roman" w:cs="Times New Roman"/>
          <w:b/>
          <w:bCs/>
          <w:color w:val="000000"/>
          <w:lang w:val="bg-BG"/>
        </w:rPr>
        <w:t>ЈАВНИ КОНКУРС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</w:t>
      </w:r>
      <w:r w:rsidR="002A4EAE"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ЗА СУФИНАНСИРАЊЕ/ФИНАНСИРАЊЕ ПРОГРАМА 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</w:t>
      </w:r>
      <w:r w:rsidR="002A4EAE" w:rsidRPr="001D17A2">
        <w:rPr>
          <w:rFonts w:ascii="Times New Roman" w:hAnsi="Times New Roman" w:cs="Times New Roman"/>
          <w:b/>
          <w:bCs/>
          <w:color w:val="000000"/>
          <w:lang w:val="bg-BG"/>
        </w:rPr>
        <w:t>УДРУЖЕЊА У ОБЛАСТИ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</w:t>
      </w:r>
      <w:r w:rsidR="002A4EAE" w:rsidRPr="00902E91">
        <w:rPr>
          <w:rFonts w:ascii="Times New Roman" w:hAnsi="Times New Roman" w:cs="Times New Roman"/>
          <w:b/>
          <w:bCs/>
          <w:color w:val="000000"/>
          <w:lang w:val="bg-BG"/>
        </w:rPr>
        <w:t>СОЦИЈАЛНЕ ЗАШТИТЕ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У 202</w:t>
      </w:r>
      <w:r w:rsidR="00CD405A">
        <w:rPr>
          <w:rFonts w:ascii="Times New Roman" w:hAnsi="Times New Roman" w:cs="Times New Roman"/>
          <w:b/>
          <w:bCs/>
          <w:color w:val="000000"/>
          <w:lang w:val="bg-BG"/>
        </w:rPr>
        <w:t>2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ГОДИНИ</w:t>
      </w:r>
    </w:p>
    <w:p w14:paraId="4A57A29E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34547390" w14:textId="587CCE44" w:rsidR="002A4EAE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lang w:val="sr-Cyrl-RS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Циљ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>еви</w:t>
      </w: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 xml:space="preserve"> конкурс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а </w:t>
      </w:r>
      <w:r w:rsidR="002A4EAE">
        <w:rPr>
          <w:rFonts w:ascii="Times New Roman" w:hAnsi="Times New Roman" w:cs="Times New Roman"/>
          <w:lang w:val="sr-Cyrl-RS"/>
        </w:rPr>
        <w:t>су: унапређење положаја и заштита особа са инвалидитетом, побољшање приступачности, подизање свести друштвене заједнице о особама са инвалидитетом и унапређење квалитета живота особа са инвалидитетом</w:t>
      </w:r>
      <w:r w:rsidR="002A4EAE">
        <w:rPr>
          <w:rFonts w:ascii="Times New Roman" w:hAnsi="Times New Roman" w:cs="Times New Roman"/>
          <w:lang w:val="sr-Latn-RS"/>
        </w:rPr>
        <w:t xml:space="preserve">, </w:t>
      </w:r>
      <w:r w:rsidR="002A4EAE">
        <w:rPr>
          <w:rFonts w:ascii="Times New Roman" w:hAnsi="Times New Roman" w:cs="Times New Roman"/>
          <w:lang w:val="sr-Cyrl-RS"/>
        </w:rPr>
        <w:t xml:space="preserve">унапређење положаја бораца те популаризација пронаталитетне политике и унапређење положаја особа које се налазе у стању социјалне заштите (корисници социјалне помоћи, жртве насиља и друге угрожене категорије лица). </w:t>
      </w:r>
    </w:p>
    <w:p w14:paraId="4AE82FC0" w14:textId="0CAB73B2" w:rsidR="002A4EAE" w:rsidRDefault="002A4EAE" w:rsidP="002A4EAE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>П</w:t>
      </w:r>
      <w:r w:rsidR="0095190B" w:rsidRPr="0095190B">
        <w:rPr>
          <w:rFonts w:ascii="Times New Roman" w:hAnsi="Times New Roman" w:cs="Times New Roman"/>
          <w:b/>
          <w:bCs/>
          <w:color w:val="000000"/>
          <w:lang w:val="bg-BG"/>
        </w:rPr>
        <w:t>равни основ</w:t>
      </w:r>
      <w:r w:rsidR="0095190B" w:rsidRPr="0095190B">
        <w:rPr>
          <w:rFonts w:ascii="Times New Roman" w:hAnsi="Times New Roman" w:cs="Times New Roman"/>
          <w:color w:val="000000"/>
          <w:lang w:val="bg-BG"/>
        </w:rPr>
        <w:t xml:space="preserve"> за његово расписивање</w:t>
      </w:r>
      <w:r>
        <w:rPr>
          <w:rFonts w:ascii="Times New Roman" w:hAnsi="Times New Roman" w:cs="Times New Roman"/>
          <w:color w:val="000000"/>
          <w:lang w:val="bg-BG"/>
        </w:rPr>
        <w:t xml:space="preserve"> је 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члан 5. Уредбе о средствима за подстицање програма или недостајућег дела средстава за финансирање програма од јавног интереса које реализују </w:t>
      </w:r>
      <w:r w:rsidRPr="00E51883">
        <w:rPr>
          <w:rFonts w:ascii="Times New Roman" w:hAnsi="Times New Roman" w:cs="Times New Roman"/>
          <w:color w:val="000000"/>
          <w:lang w:val="bg-BG"/>
        </w:rPr>
        <w:t>удружења („Службени гласник РС”, бр. 16/2018), чланом 8. Одлуке о поступку доделе и контроле средстава за подстицање програма или недостајућег дела средстава за финансирање програма од јавног интереса („Сл. лист Општине</w:t>
      </w:r>
      <w:r w:rsidRPr="00E51883">
        <w:rPr>
          <w:rFonts w:ascii="Times New Roman" w:hAnsi="Times New Roman" w:cs="Times New Roman"/>
          <w:color w:val="000000"/>
          <w:lang w:val="sr-Latn-RS"/>
        </w:rPr>
        <w:t xml:space="preserve"> </w:t>
      </w:r>
      <w:r w:rsidRPr="00E51883">
        <w:rPr>
          <w:rFonts w:ascii="Times New Roman" w:hAnsi="Times New Roman" w:cs="Times New Roman"/>
          <w:color w:val="000000"/>
          <w:lang w:val="sr-Cyrl-RS"/>
        </w:rPr>
        <w:t>Бач</w:t>
      </w:r>
      <w:r w:rsidRPr="00E51883">
        <w:rPr>
          <w:rFonts w:ascii="Times New Roman" w:hAnsi="Times New Roman" w:cs="Times New Roman"/>
          <w:color w:val="000000"/>
          <w:lang w:val="bg-BG"/>
        </w:rPr>
        <w:t xml:space="preserve">”, бр. </w:t>
      </w:r>
      <w:r w:rsidR="00E51883">
        <w:rPr>
          <w:rFonts w:ascii="Times New Roman" w:hAnsi="Times New Roman" w:cs="Times New Roman"/>
          <w:color w:val="000000"/>
        </w:rPr>
        <w:t>3</w:t>
      </w:r>
      <w:r w:rsidRPr="00E51883">
        <w:rPr>
          <w:rFonts w:ascii="Times New Roman" w:hAnsi="Times New Roman" w:cs="Times New Roman"/>
          <w:color w:val="000000"/>
          <w:lang w:val="bg-BG"/>
        </w:rPr>
        <w:t>/2020) Одлуком о буџету Општине Бач за 202</w:t>
      </w:r>
      <w:r w:rsidR="00CD405A">
        <w:rPr>
          <w:rFonts w:ascii="Times New Roman" w:hAnsi="Times New Roman" w:cs="Times New Roman"/>
          <w:color w:val="000000"/>
          <w:lang w:val="sr-Cyrl-RS"/>
        </w:rPr>
        <w:t>2</w:t>
      </w:r>
      <w:r w:rsidR="00E51883">
        <w:rPr>
          <w:rFonts w:ascii="Times New Roman" w:hAnsi="Times New Roman" w:cs="Times New Roman"/>
          <w:color w:val="000000"/>
        </w:rPr>
        <w:t>.</w:t>
      </w:r>
      <w:r w:rsidRPr="00E51883">
        <w:rPr>
          <w:rFonts w:ascii="Times New Roman" w:hAnsi="Times New Roman" w:cs="Times New Roman"/>
          <w:color w:val="000000"/>
          <w:lang w:val="bg-BG"/>
        </w:rPr>
        <w:t xml:space="preserve"> год.(‚‘Службени лист Општине Бач‘‘, бр. </w:t>
      </w:r>
      <w:r w:rsidR="00CD405A">
        <w:rPr>
          <w:rFonts w:ascii="Times New Roman" w:hAnsi="Times New Roman" w:cs="Times New Roman"/>
          <w:color w:val="000000"/>
          <w:lang w:val="sr-Cyrl-RS"/>
        </w:rPr>
        <w:t>39</w:t>
      </w:r>
      <w:r w:rsidRPr="00E51883">
        <w:rPr>
          <w:rFonts w:ascii="Times New Roman" w:hAnsi="Times New Roman" w:cs="Times New Roman"/>
          <w:color w:val="000000"/>
          <w:lang w:val="bg-BG"/>
        </w:rPr>
        <w:t>/20</w:t>
      </w:r>
      <w:r w:rsidR="00E51883">
        <w:rPr>
          <w:rFonts w:ascii="Times New Roman" w:hAnsi="Times New Roman" w:cs="Times New Roman"/>
          <w:color w:val="000000"/>
        </w:rPr>
        <w:t>2</w:t>
      </w:r>
      <w:r w:rsidR="00CD405A">
        <w:rPr>
          <w:rFonts w:ascii="Times New Roman" w:hAnsi="Times New Roman" w:cs="Times New Roman"/>
          <w:color w:val="000000"/>
          <w:lang w:val="sr-Cyrl-RS"/>
        </w:rPr>
        <w:t>1</w:t>
      </w:r>
      <w:r w:rsidRPr="00E51883">
        <w:rPr>
          <w:rFonts w:ascii="Times New Roman" w:hAnsi="Times New Roman" w:cs="Times New Roman"/>
          <w:color w:val="000000"/>
          <w:lang w:val="bg-BG"/>
        </w:rPr>
        <w:t>) и Годишњим планом јавних конкурса.</w:t>
      </w:r>
    </w:p>
    <w:p w14:paraId="553FD6A3" w14:textId="6EEDB8BA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D1A1AF0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color w:val="000000"/>
          <w:lang w:val="bg-BG"/>
        </w:rPr>
        <w:t>Основни услови конкурса:</w:t>
      </w:r>
    </w:p>
    <w:p w14:paraId="3D8815FF" w14:textId="699B4FB2" w:rsidR="0095190B" w:rsidRDefault="0095190B" w:rsidP="0095190B">
      <w:pPr>
        <w:pStyle w:val="ListParagraph"/>
        <w:numPr>
          <w:ilvl w:val="0"/>
          <w:numId w:val="10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тип организације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која може да се пријави за доделу средстава </w:t>
      </w:r>
      <w:r w:rsidR="00724DB2">
        <w:rPr>
          <w:rFonts w:ascii="Times New Roman" w:hAnsi="Times New Roman" w:cs="Times New Roman"/>
          <w:color w:val="000000"/>
          <w:lang w:val="sr-Latn-RS"/>
        </w:rPr>
        <w:t>(</w:t>
      </w:r>
      <w:r w:rsidRPr="0095190B">
        <w:rPr>
          <w:rFonts w:ascii="Times New Roman" w:hAnsi="Times New Roman" w:cs="Times New Roman"/>
          <w:color w:val="000000"/>
          <w:lang w:val="bg-BG"/>
        </w:rPr>
        <w:t>удружења</w:t>
      </w:r>
      <w:r w:rsidR="00724DB2">
        <w:rPr>
          <w:rFonts w:ascii="Times New Roman" w:hAnsi="Times New Roman" w:cs="Times New Roman"/>
          <w:color w:val="000000"/>
          <w:lang w:val="bg-BG"/>
        </w:rPr>
        <w:t xml:space="preserve"> грађана/ организације цивилног друштва)</w:t>
      </w:r>
      <w:r w:rsidRPr="0095190B">
        <w:rPr>
          <w:rFonts w:ascii="Times New Roman" w:hAnsi="Times New Roman" w:cs="Times New Roman"/>
          <w:color w:val="000000"/>
          <w:lang w:val="bg-BG"/>
        </w:rPr>
        <w:t>;</w:t>
      </w:r>
    </w:p>
    <w:p w14:paraId="064D44AC" w14:textId="77AA2816" w:rsidR="002A4EAE" w:rsidRPr="0095190B" w:rsidRDefault="002A4EAE" w:rsidP="0006077C">
      <w:pPr>
        <w:pStyle w:val="ListParagraph"/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У</w:t>
      </w:r>
      <w:r w:rsidRPr="001D17A2">
        <w:rPr>
          <w:rFonts w:ascii="Times New Roman" w:hAnsi="Times New Roman" w:cs="Times New Roman"/>
          <w:color w:val="000000"/>
          <w:lang w:val="bg-BG"/>
        </w:rPr>
        <w:t>дружења</w:t>
      </w:r>
      <w:r>
        <w:rPr>
          <w:rFonts w:ascii="Times New Roman" w:hAnsi="Times New Roman" w:cs="Times New Roman"/>
          <w:color w:val="000000"/>
          <w:lang w:val="bg-BG"/>
        </w:rPr>
        <w:t xml:space="preserve"> грађана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</w:t>
      </w:r>
      <w:r>
        <w:rPr>
          <w:rFonts w:ascii="Times New Roman" w:hAnsi="Times New Roman" w:cs="Times New Roman"/>
          <w:color w:val="000000"/>
          <w:lang w:val="bg-BG"/>
        </w:rPr>
        <w:t xml:space="preserve">која делују 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у области </w:t>
      </w:r>
      <w:r>
        <w:rPr>
          <w:rFonts w:ascii="Times New Roman" w:hAnsi="Times New Roman" w:cs="Times New Roman"/>
          <w:color w:val="000000"/>
          <w:lang w:val="bg-BG"/>
        </w:rPr>
        <w:t>социјалне заштите</w:t>
      </w:r>
      <w:r>
        <w:rPr>
          <w:rFonts w:ascii="Times New Roman" w:hAnsi="Times New Roman" w:cs="Times New Roman"/>
          <w:lang w:val="sr-Cyrl-RS"/>
        </w:rPr>
        <w:t xml:space="preserve"> и заштите лица са инвалидитетом</w:t>
      </w:r>
      <w:r>
        <w:rPr>
          <w:rFonts w:ascii="Times New Roman" w:hAnsi="Times New Roman" w:cs="Times New Roman"/>
          <w:lang w:val="sr-Latn-RS"/>
        </w:rPr>
        <w:t xml:space="preserve">, </w:t>
      </w:r>
      <w:r w:rsidRPr="00EB2BB0">
        <w:rPr>
          <w:rFonts w:ascii="Times New Roman" w:eastAsia="Times New Roman" w:hAnsi="Times New Roman"/>
          <w:noProof/>
          <w:lang w:val="sr-Cyrl-RS"/>
        </w:rPr>
        <w:t>борачко-инвалидск</w:t>
      </w:r>
      <w:r>
        <w:rPr>
          <w:rFonts w:ascii="Times New Roman" w:eastAsia="Times New Roman" w:hAnsi="Times New Roman"/>
          <w:noProof/>
          <w:lang w:val="sr-Latn-RS"/>
        </w:rPr>
        <w:t>e</w:t>
      </w:r>
      <w:r w:rsidRPr="00EB2BB0">
        <w:rPr>
          <w:rFonts w:ascii="Times New Roman" w:eastAsia="Times New Roman" w:hAnsi="Times New Roman"/>
          <w:noProof/>
          <w:lang w:val="sr-Cyrl-RS"/>
        </w:rPr>
        <w:t xml:space="preserve"> заштит</w:t>
      </w:r>
      <w:r>
        <w:rPr>
          <w:rFonts w:ascii="Times New Roman" w:eastAsia="Times New Roman" w:hAnsi="Times New Roman"/>
          <w:noProof/>
          <w:lang w:val="sr-Latn-RS"/>
        </w:rPr>
        <w:t xml:space="preserve">e, </w:t>
      </w:r>
      <w:r>
        <w:rPr>
          <w:rFonts w:ascii="Times New Roman" w:eastAsia="Times New Roman" w:hAnsi="Times New Roman"/>
          <w:noProof/>
          <w:lang w:val="sr-Cyrl-RS"/>
        </w:rPr>
        <w:t xml:space="preserve">здравствено – социјалне заштите, </w:t>
      </w:r>
      <w:r w:rsidRPr="00EB2BB0">
        <w:rPr>
          <w:rFonts w:ascii="Times New Roman" w:eastAsia="Times New Roman" w:hAnsi="Times New Roman"/>
          <w:noProof/>
          <w:lang w:val="sr-Cyrl-RS"/>
        </w:rPr>
        <w:t>друштвен</w:t>
      </w:r>
      <w:r>
        <w:rPr>
          <w:rFonts w:ascii="Times New Roman" w:eastAsia="Times New Roman" w:hAnsi="Times New Roman"/>
          <w:noProof/>
          <w:lang w:val="sr-Latn-RS"/>
        </w:rPr>
        <w:t>e</w:t>
      </w:r>
      <w:r w:rsidRPr="00EB2BB0">
        <w:rPr>
          <w:rFonts w:ascii="Times New Roman" w:eastAsia="Times New Roman" w:hAnsi="Times New Roman"/>
          <w:noProof/>
          <w:lang w:val="sr-Cyrl-RS"/>
        </w:rPr>
        <w:t xml:space="preserve"> бриг</w:t>
      </w:r>
      <w:r>
        <w:rPr>
          <w:rFonts w:ascii="Times New Roman" w:eastAsia="Times New Roman" w:hAnsi="Times New Roman"/>
          <w:noProof/>
          <w:lang w:val="sr-Cyrl-RS"/>
        </w:rPr>
        <w:t>а</w:t>
      </w:r>
      <w:r w:rsidRPr="00EB2BB0">
        <w:rPr>
          <w:rFonts w:ascii="Times New Roman" w:eastAsia="Times New Roman" w:hAnsi="Times New Roman"/>
          <w:noProof/>
          <w:lang w:val="sr-Cyrl-RS"/>
        </w:rPr>
        <w:t xml:space="preserve"> о деци и популаризациј</w:t>
      </w:r>
      <w:r>
        <w:rPr>
          <w:rFonts w:ascii="Times New Roman" w:eastAsia="Times New Roman" w:hAnsi="Times New Roman"/>
          <w:noProof/>
          <w:lang w:val="sr-Latn-RS"/>
        </w:rPr>
        <w:t>e</w:t>
      </w:r>
      <w:r w:rsidRPr="00EB2BB0">
        <w:rPr>
          <w:rFonts w:ascii="Times New Roman" w:eastAsia="Times New Roman" w:hAnsi="Times New Roman"/>
          <w:noProof/>
          <w:lang w:val="sr-Cyrl-RS"/>
        </w:rPr>
        <w:t xml:space="preserve"> пронаталитетне политике</w:t>
      </w:r>
      <w:r w:rsidRPr="001D17A2">
        <w:rPr>
          <w:rFonts w:ascii="Times New Roman" w:hAnsi="Times New Roman" w:cs="Times New Roman"/>
          <w:color w:val="000000"/>
          <w:lang w:val="bg-BG"/>
        </w:rPr>
        <w:t>.</w:t>
      </w:r>
    </w:p>
    <w:p w14:paraId="3A3FC49F" w14:textId="0D08DD08" w:rsidR="0006077C" w:rsidRDefault="0095190B" w:rsidP="0006077C">
      <w:pPr>
        <w:pStyle w:val="ListParagraph"/>
        <w:numPr>
          <w:ilvl w:val="0"/>
          <w:numId w:val="10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формални услови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28142724" w14:textId="77777777" w:rsidR="0006077C" w:rsidRPr="0006077C" w:rsidRDefault="0006077C" w:rsidP="0006077C">
      <w:pPr>
        <w:pStyle w:val="ListParagraph"/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4F42BB6" w14:textId="77777777" w:rsidR="0006077C" w:rsidRPr="001D17A2" w:rsidRDefault="0006077C" w:rsidP="0006077C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На јавном конкурсу може да учествује удружење:</w:t>
      </w:r>
    </w:p>
    <w:p w14:paraId="0318DE90" w14:textId="77777777" w:rsidR="0006077C" w:rsidRPr="001D17A2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је регистровано у складу са Законом о удружењима („Службени гласник РС”, бр. 51/2009</w:t>
      </w:r>
      <w:r>
        <w:rPr>
          <w:rFonts w:ascii="Times New Roman" w:hAnsi="Times New Roman" w:cs="Times New Roman"/>
          <w:color w:val="000000"/>
          <w:lang w:val="sr-Latn-RS"/>
        </w:rPr>
        <w:t>,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99/2011</w:t>
      </w:r>
      <w:r>
        <w:rPr>
          <w:rFonts w:ascii="Times New Roman" w:hAnsi="Times New Roman" w:cs="Times New Roman"/>
          <w:color w:val="000000"/>
          <w:lang w:val="sr-Latn-RS"/>
        </w:rPr>
        <w:t xml:space="preserve"> </w:t>
      </w:r>
      <w:r>
        <w:rPr>
          <w:rFonts w:ascii="Times New Roman" w:hAnsi="Times New Roman" w:cs="Times New Roman"/>
          <w:color w:val="000000"/>
          <w:lang w:val="sr-Cyrl-RS"/>
        </w:rPr>
        <w:t>и 44/2018.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); </w:t>
      </w:r>
    </w:p>
    <w:p w14:paraId="6C1EDF53" w14:textId="77777777" w:rsidR="0006077C" w:rsidRPr="001D17A2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чији се циљеви, према статутарним одредбама, остварују у области у којој се програм реализује;</w:t>
      </w:r>
    </w:p>
    <w:p w14:paraId="776A6904" w14:textId="77777777" w:rsidR="0006077C" w:rsidRPr="001D17A2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је директно одговорно за припрему и извођење програма</w:t>
      </w:r>
      <w:r>
        <w:rPr>
          <w:rFonts w:ascii="Times New Roman" w:hAnsi="Times New Roman" w:cs="Times New Roman"/>
          <w:color w:val="000000"/>
          <w:lang w:val="bg-BG"/>
        </w:rPr>
        <w:t>,</w:t>
      </w:r>
    </w:p>
    <w:p w14:paraId="484BA495" w14:textId="77777777" w:rsidR="0006077C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није у поступку ликвидације, стечајном поступку или под привременом забраном обављања делатности</w:t>
      </w:r>
      <w:r>
        <w:rPr>
          <w:rFonts w:ascii="Times New Roman" w:hAnsi="Times New Roman" w:cs="Times New Roman"/>
          <w:color w:val="000000"/>
          <w:lang w:val="bg-BG"/>
        </w:rPr>
        <w:t xml:space="preserve"> и </w:t>
      </w:r>
    </w:p>
    <w:p w14:paraId="00B43F5B" w14:textId="75FBFE87" w:rsidR="0006077C" w:rsidRPr="0006077C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програми који се реализују и оквиро овог Јавног конкурса морају се спроводити на територији општине Бач.</w:t>
      </w:r>
    </w:p>
    <w:p w14:paraId="799E213A" w14:textId="5F606A51" w:rsidR="0006077C" w:rsidRDefault="0095190B" w:rsidP="0006077C">
      <w:pPr>
        <w:pStyle w:val="ListParagraph"/>
        <w:numPr>
          <w:ilvl w:val="0"/>
          <w:numId w:val="10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посебни услови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4A35A0D6" w14:textId="09FC7F5D" w:rsidR="0006077C" w:rsidRPr="0006077C" w:rsidRDefault="0006077C" w:rsidP="0006077C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2"/>
          <w:szCs w:val="22"/>
          <w:lang w:val="sr-Latn-RS"/>
        </w:rPr>
      </w:pPr>
      <w:r w:rsidRPr="0006077C">
        <w:rPr>
          <w:rFonts w:ascii="Times New Roman" w:hAnsi="Times New Roman" w:cs="Times New Roman"/>
          <w:bCs/>
          <w:sz w:val="22"/>
          <w:szCs w:val="22"/>
          <w:lang w:val="sr-Cyrl-RS"/>
        </w:rPr>
        <w:t xml:space="preserve">Пожељно је да или апликант или партнерска организација буду са територије општине Бач. Ако ни једна </w:t>
      </w:r>
      <w:r w:rsidRPr="0006077C">
        <w:rPr>
          <w:rFonts w:ascii="Times New Roman" w:hAnsi="Times New Roman" w:cs="Times New Roman"/>
          <w:bCs/>
          <w:sz w:val="22"/>
          <w:szCs w:val="22"/>
          <w:lang w:val="sr-Latn-RS"/>
        </w:rPr>
        <w:t xml:space="preserve"> </w:t>
      </w:r>
      <w:r w:rsidRPr="0006077C">
        <w:rPr>
          <w:rFonts w:ascii="Times New Roman" w:hAnsi="Times New Roman" w:cs="Times New Roman"/>
          <w:bCs/>
          <w:sz w:val="22"/>
          <w:szCs w:val="22"/>
          <w:lang w:val="sr-Cyrl-RS"/>
        </w:rPr>
        <w:t>организација није са територије општине Бач, пројекат ће бити слабије оцењен у елиминаторном делу евалуациије који се односи на релевантност програма.</w:t>
      </w:r>
    </w:p>
    <w:p w14:paraId="2C513BA6" w14:textId="4C22F188" w:rsidR="0095190B" w:rsidRDefault="0095190B" w:rsidP="0006077C">
      <w:pPr>
        <w:tabs>
          <w:tab w:val="left" w:pos="907"/>
        </w:tabs>
        <w:autoSpaceDE w:val="0"/>
        <w:autoSpaceDN w:val="0"/>
        <w:adjustRightInd w:val="0"/>
        <w:snapToGrid w:val="0"/>
        <w:spacing w:before="12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6077C">
        <w:rPr>
          <w:rFonts w:ascii="Times New Roman" w:hAnsi="Times New Roman" w:cs="Times New Roman"/>
          <w:b/>
          <w:bCs/>
          <w:color w:val="000000"/>
          <w:lang w:val="bg-BG"/>
        </w:rPr>
        <w:t>Буџет пројекта</w:t>
      </w:r>
    </w:p>
    <w:p w14:paraId="73DC48EA" w14:textId="77777777" w:rsidR="003A32AA" w:rsidRDefault="003A32AA" w:rsidP="003A32A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398BE21" w14:textId="5204722E" w:rsidR="003A32AA" w:rsidRPr="0006077C" w:rsidRDefault="003A32AA" w:rsidP="003A32A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Укупан износ средстава планиран за финансирање/суфинансирање програма удружења у области </w:t>
      </w:r>
      <w:r>
        <w:rPr>
          <w:rFonts w:ascii="Times New Roman" w:hAnsi="Times New Roman" w:cs="Times New Roman"/>
          <w:color w:val="000000"/>
          <w:lang w:val="bg-BG"/>
        </w:rPr>
        <w:t>социјалне заштите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из буџета </w:t>
      </w:r>
      <w:r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у </w:t>
      </w:r>
      <w:r>
        <w:rPr>
          <w:rFonts w:ascii="Times New Roman" w:hAnsi="Times New Roman" w:cs="Times New Roman"/>
          <w:color w:val="000000"/>
          <w:lang w:val="bg-BG"/>
        </w:rPr>
        <w:t>202</w:t>
      </w:r>
      <w:r w:rsidR="00CD405A">
        <w:rPr>
          <w:rFonts w:ascii="Times New Roman" w:hAnsi="Times New Roman" w:cs="Times New Roman"/>
          <w:color w:val="000000"/>
          <w:lang w:val="bg-BG"/>
        </w:rPr>
        <w:t>2</w:t>
      </w:r>
      <w:r w:rsidR="00E51883">
        <w:rPr>
          <w:rFonts w:ascii="Times New Roman" w:hAnsi="Times New Roman" w:cs="Times New Roman"/>
          <w:color w:val="000000"/>
        </w:rPr>
        <w:t>.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години износи </w:t>
      </w:r>
      <w:r w:rsidR="00EB5D1D">
        <w:rPr>
          <w:rFonts w:ascii="Times New Roman" w:hAnsi="Times New Roman" w:cs="Times New Roman"/>
          <w:color w:val="000000"/>
          <w:lang w:val="sr-Latn-RS"/>
        </w:rPr>
        <w:t>3</w:t>
      </w:r>
      <w:r w:rsidR="00CD405A">
        <w:rPr>
          <w:rFonts w:ascii="Times New Roman" w:hAnsi="Times New Roman" w:cs="Times New Roman"/>
          <w:color w:val="000000"/>
          <w:lang w:val="bg-BG"/>
        </w:rPr>
        <w:t>.</w:t>
      </w:r>
      <w:r w:rsidR="00EB5D1D">
        <w:rPr>
          <w:rFonts w:ascii="Times New Roman" w:hAnsi="Times New Roman" w:cs="Times New Roman"/>
          <w:color w:val="000000"/>
          <w:lang w:val="sr-Latn-RS"/>
        </w:rPr>
        <w:t>1</w:t>
      </w:r>
      <w:r w:rsidRPr="00A21055">
        <w:rPr>
          <w:rFonts w:ascii="Times New Roman" w:hAnsi="Times New Roman" w:cs="Times New Roman"/>
          <w:color w:val="000000"/>
          <w:lang w:val="bg-BG"/>
        </w:rPr>
        <w:t>00.000,00 динара.</w:t>
      </w:r>
    </w:p>
    <w:p w14:paraId="436A1F2E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0ED5F65F" w14:textId="77777777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1BC6A0ED" w14:textId="77777777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7AB0085C" w14:textId="77777777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039F0395" w14:textId="2E1870E7" w:rsidR="003A32AA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lastRenderedPageBreak/>
        <w:t>Структура буџета пројекта и висина прихватљивих трошкова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2137B1AB" w14:textId="77777777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93AF350" w14:textId="2DFCAE15" w:rsidR="0095190B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Т</w:t>
      </w:r>
      <w:r w:rsidR="0095190B" w:rsidRPr="0095190B">
        <w:rPr>
          <w:rFonts w:ascii="Times New Roman" w:hAnsi="Times New Roman" w:cs="Times New Roman"/>
          <w:color w:val="000000"/>
          <w:lang w:val="bg-BG"/>
        </w:rPr>
        <w:t>рошкови морају бити неопходни за извођење пројекта и представљати стварне трошкове носилаца пројекта или њихових партнера током реализације пројекта; евидентирани у обрачунима или пореским документима носиоца пројекта или његових партнера; препознатљиви и проверљиви и подржани оригиналном документацијом</w:t>
      </w:r>
      <w:r>
        <w:rPr>
          <w:rFonts w:ascii="Times New Roman" w:hAnsi="Times New Roman" w:cs="Times New Roman"/>
          <w:color w:val="000000"/>
          <w:lang w:val="bg-BG"/>
        </w:rPr>
        <w:t>.</w:t>
      </w:r>
    </w:p>
    <w:p w14:paraId="45952877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4869BC5D" w14:textId="77777777" w:rsidR="003A32AA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Табела структуре буџета и висине буџетских категорија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1AC8E0D8" w14:textId="77777777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63E465C" w14:textId="756D181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i/>
          <w:iCs/>
          <w:color w:val="000000"/>
          <w:lang w:val="bg-BG"/>
        </w:rPr>
        <w:t>људски ресурси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, тј. лица ангажована током целокупног трајања пројекта и проценат трошкова намењених овој категорији, </w:t>
      </w:r>
      <w:r w:rsidRPr="0095190B">
        <w:rPr>
          <w:rFonts w:ascii="Times New Roman" w:hAnsi="Times New Roman" w:cs="Times New Roman"/>
          <w:i/>
          <w:iCs/>
          <w:color w:val="000000"/>
          <w:lang w:val="bg-BG"/>
        </w:rPr>
        <w:t>трошкови за пројектне активности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, тј. оперативни трошкови за пројектне активности – путни трошкови, трошкови за превоз, трошкови за набавку опреме, материјалних средстава, прибора и другог материјала за учеснике активности и проценат трошкова намењених овој категорији, </w:t>
      </w:r>
      <w:r w:rsidRPr="0095190B">
        <w:rPr>
          <w:rFonts w:ascii="Times New Roman" w:hAnsi="Times New Roman" w:cs="Times New Roman"/>
          <w:i/>
          <w:iCs/>
          <w:color w:val="000000"/>
          <w:lang w:val="bg-BG"/>
        </w:rPr>
        <w:t>трошкови локалне канцеларије који настају реализацијом пројекта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, тј. режијски трошкови (телефон, интернет, струја, комуналије и сл. тако да одговарају сразмери коришћења поменутих ресурса за потребе пројекта), </w:t>
      </w:r>
      <w:r w:rsidRPr="0095190B">
        <w:rPr>
          <w:rFonts w:ascii="Times New Roman" w:hAnsi="Times New Roman" w:cs="Times New Roman"/>
          <w:i/>
          <w:iCs/>
          <w:color w:val="000000"/>
          <w:lang w:val="bg-BG"/>
        </w:rPr>
        <w:t xml:space="preserve">остали трошкови, услуге </w:t>
      </w:r>
      <w:r w:rsidRPr="0095190B">
        <w:rPr>
          <w:rFonts w:ascii="Times New Roman" w:hAnsi="Times New Roman" w:cs="Times New Roman"/>
          <w:color w:val="000000"/>
          <w:lang w:val="bg-BG"/>
        </w:rPr>
        <w:t>(штампање материјала, евалуација пројекта, конференције и семинари, промотивне активности, банкарске провизије и сл.)</w:t>
      </w:r>
    </w:p>
    <w:p w14:paraId="1E1DE4D5" w14:textId="77777777" w:rsidR="0095190B" w:rsidRPr="0095190B" w:rsidRDefault="0095190B" w:rsidP="0095190B">
      <w:pPr>
        <w:tabs>
          <w:tab w:val="left" w:pos="720"/>
        </w:tabs>
        <w:autoSpaceDE w:val="0"/>
        <w:autoSpaceDN w:val="0"/>
        <w:adjustRightInd w:val="0"/>
        <w:ind w:left="567" w:hanging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ABD84B7" w14:textId="77777777" w:rsidR="003A32AA" w:rsidRPr="003A32AA" w:rsidRDefault="003A32AA" w:rsidP="003A32AA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Следеће активности неће бити финансиране као део пројектних предлога по овом јавном конкурсу:</w:t>
      </w:r>
    </w:p>
    <w:p w14:paraId="23991CA6" w14:textId="041A5E0B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Спонзорства за појединце за учествовање у радионицама, семинарима, конференцијама, конгресима, студијама и тренинзима;</w:t>
      </w:r>
    </w:p>
    <w:p w14:paraId="43ECE0AD" w14:textId="72EBF4A0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Стипендије за студије, курсеве или награде;</w:t>
      </w:r>
    </w:p>
    <w:p w14:paraId="3956C386" w14:textId="7498981E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Финансирање пројеката који су већ у току или су завршени;</w:t>
      </w:r>
    </w:p>
    <w:p w14:paraId="5097ABF8" w14:textId="0A50F3A8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Пројекти за ексклузивну добробит појединаца;</w:t>
      </w:r>
    </w:p>
    <w:p w14:paraId="65AD1D16" w14:textId="5D5F5495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Пројекти који подржавају политичке партије;</w:t>
      </w:r>
    </w:p>
    <w:p w14:paraId="6D104850" w14:textId="745F4ACD" w:rsidR="0095190B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Додељивање грантова трећој страни.</w:t>
      </w:r>
    </w:p>
    <w:p w14:paraId="06C57F08" w14:textId="77777777" w:rsidR="003A32AA" w:rsidRPr="003A32AA" w:rsidRDefault="003A32AA" w:rsidP="003A32AA">
      <w:pPr>
        <w:pStyle w:val="ListParagraph"/>
        <w:autoSpaceDE w:val="0"/>
        <w:autoSpaceDN w:val="0"/>
        <w:adjustRightInd w:val="0"/>
        <w:ind w:left="2084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4B321AC" w14:textId="1D9C41AF" w:rsid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Предвиђено </w:t>
      </w: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 xml:space="preserve">трајање </w:t>
      </w:r>
      <w:r w:rsidRPr="0095190B">
        <w:rPr>
          <w:rFonts w:ascii="Times New Roman" w:hAnsi="Times New Roman" w:cs="Times New Roman"/>
          <w:color w:val="000000"/>
          <w:lang w:val="bg-BG"/>
        </w:rPr>
        <w:t>пројекта</w:t>
      </w:r>
    </w:p>
    <w:p w14:paraId="0E909B10" w14:textId="5C996909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45F6F44" w14:textId="0782BE2A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Све пројектне активности, као плаћања по основу реализације програма/пројеката морају бити завршени до 31.децембра текуће године.</w:t>
      </w:r>
    </w:p>
    <w:p w14:paraId="071F79A9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5D8B0862" w14:textId="3DC5F766" w:rsid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Локација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на којој се очекује да ће се подржани пројекат реализовати</w:t>
      </w:r>
    </w:p>
    <w:p w14:paraId="6EB0C8FC" w14:textId="0F1B6FF3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AA26F42" w14:textId="74845670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Кроз конкурс ће бити подржани искључиво пројекти/програми који се реализујз на територији општине Бач.</w:t>
      </w:r>
    </w:p>
    <w:p w14:paraId="39CD7616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1A3805B5" w14:textId="3CD91A6E" w:rsid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Број предлога пројекта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који може да под</w:t>
      </w:r>
      <w:r w:rsidR="003A32AA">
        <w:rPr>
          <w:rFonts w:ascii="Times New Roman" w:hAnsi="Times New Roman" w:cs="Times New Roman"/>
          <w:color w:val="000000"/>
          <w:lang w:val="bg-BG"/>
        </w:rPr>
        <w:t>н</w:t>
      </w:r>
      <w:r w:rsidRPr="0095190B">
        <w:rPr>
          <w:rFonts w:ascii="Times New Roman" w:hAnsi="Times New Roman" w:cs="Times New Roman"/>
          <w:color w:val="000000"/>
          <w:lang w:val="bg-BG"/>
        </w:rPr>
        <w:t>есе једна организација цивилног друштва по конкурсу</w:t>
      </w:r>
    </w:p>
    <w:p w14:paraId="3A134AC8" w14:textId="11289FBE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E8501A1" w14:textId="695BAACE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Удружење грађана може поднети само један предлога пројекта по Конкурсу. Уколико буде поднето више од једног предлога пројекта, биће разматран само онај предлог пројекта који је први пристигао.</w:t>
      </w:r>
    </w:p>
    <w:p w14:paraId="723FB0D1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106F2762" w14:textId="075C889E" w:rsidR="0095190B" w:rsidRPr="003A32AA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3A32AA">
        <w:rPr>
          <w:rFonts w:ascii="Times New Roman" w:hAnsi="Times New Roman" w:cs="Times New Roman"/>
          <w:b/>
          <w:bCs/>
          <w:color w:val="000000"/>
          <w:lang w:val="bg-BG"/>
        </w:rPr>
        <w:t>Износ средстава предвиђених за конкурс</w:t>
      </w:r>
    </w:p>
    <w:p w14:paraId="03F1D8B0" w14:textId="70128FC2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75B42C3" w14:textId="243138EB" w:rsidR="003A32AA" w:rsidRPr="0006077C" w:rsidRDefault="003A32AA" w:rsidP="003A32A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Укупан износ средстава планиран за финансирање/суфинансирање програма удружења у области </w:t>
      </w:r>
      <w:r>
        <w:rPr>
          <w:rFonts w:ascii="Times New Roman" w:hAnsi="Times New Roman" w:cs="Times New Roman"/>
          <w:color w:val="000000"/>
          <w:lang w:val="bg-BG"/>
        </w:rPr>
        <w:t>социјалне заштите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из буџета </w:t>
      </w:r>
      <w:r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у </w:t>
      </w:r>
      <w:r>
        <w:rPr>
          <w:rFonts w:ascii="Times New Roman" w:hAnsi="Times New Roman" w:cs="Times New Roman"/>
          <w:color w:val="000000"/>
          <w:lang w:val="bg-BG"/>
        </w:rPr>
        <w:t>202</w:t>
      </w:r>
      <w:r w:rsidR="00CD405A">
        <w:rPr>
          <w:rFonts w:ascii="Times New Roman" w:hAnsi="Times New Roman" w:cs="Times New Roman"/>
          <w:color w:val="000000"/>
          <w:lang w:val="bg-BG"/>
        </w:rPr>
        <w:t>2</w:t>
      </w:r>
      <w:r w:rsidR="00E23436">
        <w:rPr>
          <w:rFonts w:ascii="Times New Roman" w:hAnsi="Times New Roman" w:cs="Times New Roman"/>
          <w:color w:val="000000"/>
          <w:lang w:val="bg-BG"/>
        </w:rPr>
        <w:t>.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години износи </w:t>
      </w:r>
      <w:r w:rsidR="00EB5D1D">
        <w:rPr>
          <w:rFonts w:ascii="Times New Roman" w:hAnsi="Times New Roman" w:cs="Times New Roman"/>
          <w:color w:val="000000"/>
          <w:lang w:val="sr-Latn-RS"/>
        </w:rPr>
        <w:t>3</w:t>
      </w:r>
      <w:r w:rsidR="00CD405A">
        <w:rPr>
          <w:rFonts w:ascii="Times New Roman" w:hAnsi="Times New Roman" w:cs="Times New Roman"/>
          <w:color w:val="000000"/>
          <w:lang w:val="bg-BG"/>
        </w:rPr>
        <w:t>.</w:t>
      </w:r>
      <w:r w:rsidR="00EB5D1D">
        <w:rPr>
          <w:rFonts w:ascii="Times New Roman" w:hAnsi="Times New Roman" w:cs="Times New Roman"/>
          <w:color w:val="000000"/>
          <w:lang w:val="sr-Latn-RS"/>
        </w:rPr>
        <w:t>1</w:t>
      </w:r>
      <w:r w:rsidRPr="00A21055">
        <w:rPr>
          <w:rFonts w:ascii="Times New Roman" w:hAnsi="Times New Roman" w:cs="Times New Roman"/>
          <w:color w:val="000000"/>
          <w:lang w:val="bg-BG"/>
        </w:rPr>
        <w:t>00.000,00 динара.</w:t>
      </w:r>
    </w:p>
    <w:p w14:paraId="1321EBAF" w14:textId="77777777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3468BFB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1474EA90" w14:textId="231CF06F" w:rsid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Елементи предлога пројекта и начин њиховог вредновања</w:t>
      </w:r>
    </w:p>
    <w:p w14:paraId="284091A4" w14:textId="77777777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645749A3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Дефинисани </w:t>
      </w: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приоритети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у одабиру предлога пројеката (обезбеђено суфинансирање, референце које указују на капацитет за спровођење пројекта, сарадња са другим организацијама и др.)</w:t>
      </w:r>
    </w:p>
    <w:p w14:paraId="03B0DC51" w14:textId="77777777" w:rsidR="0095190B" w:rsidRPr="0095190B" w:rsidRDefault="0095190B" w:rsidP="0095190B">
      <w:pPr>
        <w:tabs>
          <w:tab w:val="left" w:pos="720"/>
        </w:tabs>
        <w:autoSpaceDE w:val="0"/>
        <w:autoSpaceDN w:val="0"/>
        <w:adjustRightInd w:val="0"/>
        <w:ind w:left="567" w:hanging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3300CAB2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Критеријуми за вредновање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предлога пројеката, који, на пример, могу бити следећи:</w:t>
      </w:r>
    </w:p>
    <w:p w14:paraId="406CDC24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Предложени програм/пројекат требало би да у погледу квалитета, садржине и природе испуњава следеће критеријуме:</w:t>
      </w:r>
    </w:p>
    <w:p w14:paraId="2B4623E0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законитост и ефикасност коришћења средстава (да ли су раније коришћена буџетска средства за финансирање активности удружења и, ако јесу, да ли су испуњене уговорне обавезе);</w:t>
      </w:r>
    </w:p>
    <w:p w14:paraId="3CDB1733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капацитет носиоца пројекта, предложене квалификације и референце пројектног тима усклађене са предложеним циљевима, резултатима и активностима пројекта;</w:t>
      </w:r>
    </w:p>
    <w:p w14:paraId="3C15DCAA" w14:textId="7EDC020E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адекватно партнерство – уколико </w:t>
      </w:r>
      <w:r w:rsidR="003A32AA">
        <w:rPr>
          <w:rFonts w:ascii="Times New Roman" w:hAnsi="Times New Roman" w:cs="Times New Roman"/>
          <w:color w:val="000000"/>
          <w:lang w:val="bg-BG"/>
        </w:rPr>
        <w:t>постоји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; </w:t>
      </w:r>
    </w:p>
    <w:p w14:paraId="2DBF3722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релевантност програма или пројекта за остваривање јавног интереса дефинисаног конкурсом;</w:t>
      </w:r>
    </w:p>
    <w:p w14:paraId="1BB2D0DF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усклађеност планираних активности са циљевима, очекиваним резултатима и циљном групом;</w:t>
      </w:r>
    </w:p>
    <w:p w14:paraId="3603B35C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разрађеност и изводљивост плана реализације програма/пројекта, остваривост планираних резултата и мерљивост индикатора;</w:t>
      </w:r>
    </w:p>
    <w:p w14:paraId="47049AAD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развојна, институционална и финансијска одрживост предложеног програма/пројекта;</w:t>
      </w:r>
    </w:p>
    <w:p w14:paraId="16AEB8EA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значај промене која се очекује након примене пројекта;</w:t>
      </w:r>
    </w:p>
    <w:p w14:paraId="47F8A939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економска оправданост предлога буџета у односу на циљ и пројектне активности;</w:t>
      </w:r>
    </w:p>
    <w:p w14:paraId="2980BCBC" w14:textId="77777777" w:rsidR="0095190B" w:rsidRPr="0095190B" w:rsidRDefault="0095190B" w:rsidP="0095190B">
      <w:pPr>
        <w:pStyle w:val="ListParagraph"/>
        <w:numPr>
          <w:ilvl w:val="0"/>
          <w:numId w:val="13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промоција, тј. публицитет који се огледа у начину информисања циљне групе и шире јавности о програму или пројекту.</w:t>
      </w:r>
    </w:p>
    <w:p w14:paraId="4AD547A5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При одобравању, приоритет имају програми/пројекти који су структурне и развојне природе.</w:t>
      </w:r>
    </w:p>
    <w:p w14:paraId="732A6C7D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Одобрени програми/пројекти финансирају се у висини и под условима који обезбеђују да се уз најмањи утрошак средстава из буџета </w:t>
      </w:r>
      <w:r w:rsidR="00724DB2"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постигну намеравани резултати.</w:t>
      </w:r>
    </w:p>
    <w:p w14:paraId="3D90F8A9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Одобрени програми/пројекти финансирају се преношењем средстава на посебан наменски рачун код Управе за трезор. </w:t>
      </w:r>
    </w:p>
    <w:p w14:paraId="7DA051F8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Програми се финансирају једнократно или у ратама, у зависности од временског распона за реализацију програма/пројекта.</w:t>
      </w:r>
    </w:p>
    <w:p w14:paraId="0A758A7D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Носилац програма/пројекта може поднети </w:t>
      </w:r>
      <w:r w:rsidR="00724DB2">
        <w:rPr>
          <w:rFonts w:ascii="Times New Roman" w:hAnsi="Times New Roman" w:cs="Times New Roman"/>
          <w:color w:val="000000"/>
          <w:lang w:val="bg-BG"/>
        </w:rPr>
        <w:t>само једну пријаву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по овом јавном позиву / конкурсу, а средства из буџета </w:t>
      </w:r>
      <w:r w:rsidR="00724DB2"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додељују се за финансирање/суфинансирање само једног програма / пројекта.</w:t>
      </w:r>
    </w:p>
    <w:p w14:paraId="5A4E8665" w14:textId="77777777" w:rsid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Са предлагачем одобреног програма/пројекта </w:t>
      </w:r>
      <w:r w:rsidR="00724DB2">
        <w:rPr>
          <w:rFonts w:ascii="Times New Roman" w:hAnsi="Times New Roman" w:cs="Times New Roman"/>
          <w:color w:val="000000"/>
          <w:lang w:val="bg-BG"/>
        </w:rPr>
        <w:t>Општина Бач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закључује уговор у складу са Законом о удружењима и Уредбом о средствима за подстицање програма или </w:t>
      </w:r>
      <w:r w:rsidRPr="0095190B">
        <w:rPr>
          <w:rFonts w:ascii="Times New Roman" w:hAnsi="Times New Roman" w:cs="Times New Roman"/>
          <w:color w:val="000000"/>
          <w:lang w:val="bg-BG"/>
        </w:rPr>
        <w:lastRenderedPageBreak/>
        <w:t>недостајућег дела средстава за финансирање програма од јавног интереса које реализују удружења.</w:t>
      </w:r>
    </w:p>
    <w:p w14:paraId="1186B83F" w14:textId="77777777" w:rsidR="00724DB2" w:rsidRPr="0095190B" w:rsidRDefault="00724DB2" w:rsidP="00724DB2">
      <w:pPr>
        <w:pStyle w:val="ListParagraph"/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856FD69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Рокови и начин пријављивања на конкурс подразумевају следеће:</w:t>
      </w:r>
    </w:p>
    <w:p w14:paraId="3C448BA6" w14:textId="4707132B" w:rsidR="0095190B" w:rsidRDefault="0095190B" w:rsidP="0095190B">
      <w:pPr>
        <w:pStyle w:val="ListParagraph"/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информације о начину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0EE0B2FC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 xml:space="preserve">Оверен и одштампан Образац пријаве са пратећом обавезном конкурсном документацијом, електронска верзија конкурсне документације и пожељна пратећа документација достављају се у затвореној коверти са назнаком „За конкурс удружења – социјална заштита – не отварати” и истакнутим називом подносиоца пројекта, на пошти или писарници јединице локалне самоуправе на назначеној адреси. </w:t>
      </w:r>
    </w:p>
    <w:p w14:paraId="5D3F1FE6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>Пријава се шаље поштом на адресу: Општинска управа Бач, Трг др Зорана Ђинђића 2, Бач.</w:t>
      </w:r>
    </w:p>
    <w:p w14:paraId="59B796CA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>Конкурсна документација може се преузети са интернет странице</w:t>
      </w:r>
      <w:r w:rsidRPr="00EA16CB">
        <w:rPr>
          <w:rFonts w:ascii="Times New Roman" w:hAnsi="Times New Roman" w:cs="Times New Roman"/>
          <w:color w:val="000000"/>
          <w:lang w:val="sr-Latn-RS"/>
        </w:rPr>
        <w:t xml:space="preserve"> </w:t>
      </w:r>
      <w:hyperlink r:id="rId8" w:history="1">
        <w:r w:rsidRPr="00EA16CB">
          <w:rPr>
            <w:rStyle w:val="Hyperlink"/>
            <w:rFonts w:ascii="Times New Roman" w:hAnsi="Times New Roman" w:cs="Times New Roman"/>
            <w:lang w:val="sr-Latn-RS"/>
          </w:rPr>
          <w:t>www.bac.rs</w:t>
        </w:r>
      </w:hyperlink>
      <w:r w:rsidRPr="00EA16CB">
        <w:rPr>
          <w:rFonts w:ascii="Times New Roman" w:hAnsi="Times New Roman" w:cs="Times New Roman"/>
          <w:color w:val="000000"/>
          <w:lang w:val="sr-Latn-RS"/>
        </w:rPr>
        <w:t xml:space="preserve"> </w:t>
      </w:r>
      <w:r w:rsidRPr="00EA16CB">
        <w:rPr>
          <w:rFonts w:ascii="Times New Roman" w:hAnsi="Times New Roman" w:cs="Times New Roman"/>
          <w:color w:val="000000"/>
          <w:lang w:val="bg-BG"/>
        </w:rPr>
        <w:t>и портала е-Управа</w:t>
      </w:r>
      <w:r w:rsidRPr="00EA16CB">
        <w:rPr>
          <w:rFonts w:ascii="Times New Roman" w:hAnsi="Times New Roman" w:cs="Times New Roman"/>
          <w:color w:val="000000"/>
          <w:u w:color="000000"/>
          <w:lang w:val="bg-BG"/>
        </w:rPr>
        <w:t>.</w:t>
      </w:r>
    </w:p>
    <w:p w14:paraId="75773335" w14:textId="657EACCC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 xml:space="preserve">За додатне информације можете се обратити на број телефона </w:t>
      </w:r>
      <w:r w:rsidRPr="00EA16CB">
        <w:rPr>
          <w:rFonts w:ascii="Times New Roman" w:hAnsi="Times New Roman" w:cs="Times New Roman"/>
          <w:color w:val="000000"/>
          <w:lang w:val="sr-Latn-RS"/>
        </w:rPr>
        <w:t>021/</w:t>
      </w:r>
      <w:r w:rsidR="00A963A2">
        <w:rPr>
          <w:rFonts w:ascii="Times New Roman" w:hAnsi="Times New Roman" w:cs="Times New Roman"/>
          <w:color w:val="000000"/>
          <w:lang w:val="sr-Latn-RS"/>
        </w:rPr>
        <w:t>60-</w:t>
      </w:r>
      <w:r w:rsidRPr="00EA16CB">
        <w:rPr>
          <w:rFonts w:ascii="Times New Roman" w:hAnsi="Times New Roman" w:cs="Times New Roman"/>
          <w:color w:val="000000"/>
          <w:lang w:val="sr-Latn-RS"/>
        </w:rPr>
        <w:t xml:space="preserve">70-075 </w:t>
      </w:r>
      <w:r w:rsidRPr="00EA16CB">
        <w:rPr>
          <w:rFonts w:ascii="Times New Roman" w:hAnsi="Times New Roman" w:cs="Times New Roman"/>
          <w:color w:val="000000"/>
          <w:lang w:val="sr-Cyrl-RS"/>
        </w:rPr>
        <w:t>локал 149</w:t>
      </w:r>
      <w:r w:rsidR="00A963A2">
        <w:rPr>
          <w:rFonts w:ascii="Times New Roman" w:hAnsi="Times New Roman" w:cs="Times New Roman"/>
          <w:color w:val="000000"/>
        </w:rPr>
        <w:t>.</w:t>
      </w:r>
      <w:r w:rsidRPr="00EA16CB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 или путем електронске </w:t>
      </w:r>
      <w:r w:rsidRPr="00EA16CB">
        <w:rPr>
          <w:rFonts w:ascii="Times New Roman" w:hAnsi="Times New Roman" w:cs="Times New Roman"/>
          <w:color w:val="000000"/>
          <w:lang w:val="sr-Latn-RS"/>
        </w:rPr>
        <w:t>-/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поште на адресу </w:t>
      </w:r>
      <w:r w:rsidRPr="00EA16CB">
        <w:rPr>
          <w:rFonts w:ascii="Times New Roman" w:hAnsi="Times New Roman" w:cs="Times New Roman"/>
          <w:color w:val="000000"/>
          <w:lang w:val="sr-Latn-RS"/>
        </w:rPr>
        <w:t>konkursi.udruzenja@bac.rs</w:t>
      </w:r>
      <w:r w:rsidRPr="00EA16CB">
        <w:rPr>
          <w:rFonts w:ascii="Times New Roman" w:hAnsi="Times New Roman" w:cs="Times New Roman"/>
          <w:color w:val="000000"/>
          <w:u w:color="000000"/>
          <w:lang w:val="bg-BG"/>
        </w:rPr>
        <w:t>.</w:t>
      </w:r>
    </w:p>
    <w:p w14:paraId="2CAE255D" w14:textId="7E52FC76" w:rsidR="0095190B" w:rsidRDefault="0095190B" w:rsidP="00EA16CB">
      <w:pPr>
        <w:tabs>
          <w:tab w:val="left" w:pos="720"/>
        </w:tabs>
        <w:autoSpaceDE w:val="0"/>
        <w:autoSpaceDN w:val="0"/>
        <w:adjustRightInd w:val="0"/>
        <w:snapToGrid w:val="0"/>
        <w:spacing w:before="120"/>
        <w:jc w:val="both"/>
        <w:textAlignment w:val="center"/>
        <w:rPr>
          <w:rFonts w:ascii="Times New Roman" w:hAnsi="Times New Roman" w:cs="Times New Roman"/>
          <w:color w:val="000000"/>
          <w:lang w:val="sr-Cyrl-RS"/>
        </w:rPr>
      </w:pP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>рок за достављање</w:t>
      </w:r>
      <w:r w:rsidR="00EA16CB">
        <w:rPr>
          <w:rFonts w:ascii="Times New Roman" w:hAnsi="Times New Roman" w:cs="Times New Roman"/>
          <w:b/>
          <w:bCs/>
          <w:color w:val="000000"/>
          <w:lang w:val="bg-BG"/>
        </w:rPr>
        <w:t xml:space="preserve"> је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 </w:t>
      </w:r>
      <w:r w:rsidR="00EA16CB" w:rsidRPr="00EA16CB">
        <w:rPr>
          <w:rFonts w:ascii="Times New Roman" w:hAnsi="Times New Roman" w:cs="Times New Roman"/>
          <w:color w:val="000000"/>
        </w:rPr>
        <w:t xml:space="preserve">15 </w:t>
      </w:r>
      <w:r w:rsidR="00EA16CB" w:rsidRPr="00EA16CB">
        <w:rPr>
          <w:rFonts w:ascii="Times New Roman" w:hAnsi="Times New Roman" w:cs="Times New Roman"/>
          <w:color w:val="000000"/>
          <w:lang w:val="sr-Cyrl-RS"/>
        </w:rPr>
        <w:t>дана од дана објављивања конкурса на сајту општине Бач.</w:t>
      </w:r>
    </w:p>
    <w:p w14:paraId="50AC2710" w14:textId="77777777" w:rsidR="00EA16CB" w:rsidRPr="00EA16CB" w:rsidRDefault="00EA16CB" w:rsidP="00EA16CB">
      <w:pPr>
        <w:tabs>
          <w:tab w:val="left" w:pos="720"/>
        </w:tabs>
        <w:autoSpaceDE w:val="0"/>
        <w:autoSpaceDN w:val="0"/>
        <w:adjustRightInd w:val="0"/>
        <w:snapToGrid w:val="0"/>
        <w:spacing w:before="12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C4435EA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>Листа вредновања и рангирања пријављених програма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, коју утврђује комисија, биће објављена на званичној интернет страници </w:t>
      </w:r>
      <w:r w:rsidRPr="00EA16CB">
        <w:rPr>
          <w:rFonts w:ascii="Times New Roman" w:hAnsi="Times New Roman" w:cs="Times New Roman"/>
          <w:color w:val="000000"/>
          <w:lang w:val="sr-Cyrl-RS"/>
        </w:rPr>
        <w:t>Општине Бач</w:t>
      </w:r>
      <w:r w:rsidRPr="00EA16CB">
        <w:rPr>
          <w:rFonts w:ascii="Times New Roman" w:hAnsi="Times New Roman" w:cs="Times New Roman"/>
          <w:color w:val="000000"/>
          <w:lang w:val="bg-BG"/>
        </w:rPr>
        <w:t>, на Порталу е-Управа и на огласној табли Општинске управе Бач</w:t>
      </w:r>
      <w:r w:rsidRPr="00EA16CB">
        <w:rPr>
          <w:rFonts w:ascii="Times New Roman" w:hAnsi="Times New Roman" w:cs="Times New Roman"/>
          <w:i/>
          <w:iCs/>
          <w:color w:val="000000"/>
          <w:lang w:val="bg-BG"/>
        </w:rPr>
        <w:t xml:space="preserve">, </w:t>
      </w: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>у року од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 30 </w:t>
      </w: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>дана од дана истека рока за подношење пријава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. </w:t>
      </w:r>
    </w:p>
    <w:p w14:paraId="4FD50DCD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 xml:space="preserve">Одлука о избору програма </w:t>
      </w:r>
      <w:r w:rsidRPr="00EA16CB">
        <w:rPr>
          <w:rFonts w:ascii="Times New Roman" w:hAnsi="Times New Roman" w:cs="Times New Roman"/>
          <w:color w:val="000000"/>
          <w:lang w:val="bg-BG"/>
        </w:rPr>
        <w:t>којима се из буџета Општине Бач додељују средства биће објављена у року од пет дана од дана доношења.</w:t>
      </w:r>
    </w:p>
    <w:p w14:paraId="3B7F495D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>Неблаговремене пријаве, као и пријаве које је поднело удружење које не испуњава услове за учешће на конкурсу, не разматрају се.</w:t>
      </w:r>
    </w:p>
    <w:p w14:paraId="1D2E5119" w14:textId="77777777" w:rsidR="00EA16CB" w:rsidRPr="00EA16CB" w:rsidRDefault="00EA16CB" w:rsidP="00EA16CB">
      <w:pPr>
        <w:autoSpaceDE w:val="0"/>
        <w:autoSpaceDN w:val="0"/>
        <w:adjustRightInd w:val="0"/>
        <w:snapToGrid w:val="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>Непотпуне пријаве, односно непотпуно или непрецизно представљени програми или остала конкурсна документација, не разматрају се.</w:t>
      </w:r>
    </w:p>
    <w:p w14:paraId="0CD0BF7E" w14:textId="3E53B499" w:rsidR="00EB76FC" w:rsidRPr="0095190B" w:rsidRDefault="00EB76FC" w:rsidP="00EA16CB">
      <w:pPr>
        <w:pStyle w:val="ListParagraph"/>
        <w:tabs>
          <w:tab w:val="left" w:pos="720"/>
        </w:tabs>
        <w:autoSpaceDE w:val="0"/>
        <w:autoSpaceDN w:val="0"/>
        <w:adjustRightInd w:val="0"/>
        <w:snapToGrid w:val="0"/>
        <w:spacing w:before="120"/>
        <w:ind w:left="568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sectPr w:rsidR="00EB76FC" w:rsidRPr="0095190B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888FD" w14:textId="77777777" w:rsidR="00A50437" w:rsidRDefault="00A50437" w:rsidP="009F428A">
      <w:r>
        <w:separator/>
      </w:r>
    </w:p>
  </w:endnote>
  <w:endnote w:type="continuationSeparator" w:id="0">
    <w:p w14:paraId="51BA56AF" w14:textId="77777777" w:rsidR="00A50437" w:rsidRDefault="00A50437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54F8C" w14:textId="77777777" w:rsidR="00A50437" w:rsidRDefault="00A50437" w:rsidP="009F428A">
      <w:r>
        <w:separator/>
      </w:r>
    </w:p>
  </w:footnote>
  <w:footnote w:type="continuationSeparator" w:id="0">
    <w:p w14:paraId="362F7BEA" w14:textId="77777777" w:rsidR="00A50437" w:rsidRDefault="00A50437" w:rsidP="009F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420E8"/>
    <w:multiLevelType w:val="hybridMultilevel"/>
    <w:tmpl w:val="30D24E1C"/>
    <w:lvl w:ilvl="0" w:tplc="0409000F">
      <w:start w:val="1"/>
      <w:numFmt w:val="decimal"/>
      <w:lvlText w:val="%1."/>
      <w:lvlJc w:val="left"/>
      <w:pPr>
        <w:ind w:left="1344" w:hanging="360"/>
      </w:pPr>
    </w:lvl>
    <w:lvl w:ilvl="1" w:tplc="04090019" w:tentative="1">
      <w:start w:val="1"/>
      <w:numFmt w:val="lowerLetter"/>
      <w:lvlText w:val="%2."/>
      <w:lvlJc w:val="left"/>
      <w:pPr>
        <w:ind w:left="2064" w:hanging="360"/>
      </w:pPr>
    </w:lvl>
    <w:lvl w:ilvl="2" w:tplc="0409001B" w:tentative="1">
      <w:start w:val="1"/>
      <w:numFmt w:val="lowerRoman"/>
      <w:lvlText w:val="%3."/>
      <w:lvlJc w:val="right"/>
      <w:pPr>
        <w:ind w:left="2784" w:hanging="180"/>
      </w:pPr>
    </w:lvl>
    <w:lvl w:ilvl="3" w:tplc="0409000F" w:tentative="1">
      <w:start w:val="1"/>
      <w:numFmt w:val="decimal"/>
      <w:lvlText w:val="%4."/>
      <w:lvlJc w:val="left"/>
      <w:pPr>
        <w:ind w:left="3504" w:hanging="360"/>
      </w:pPr>
    </w:lvl>
    <w:lvl w:ilvl="4" w:tplc="04090019" w:tentative="1">
      <w:start w:val="1"/>
      <w:numFmt w:val="lowerLetter"/>
      <w:lvlText w:val="%5."/>
      <w:lvlJc w:val="left"/>
      <w:pPr>
        <w:ind w:left="4224" w:hanging="360"/>
      </w:pPr>
    </w:lvl>
    <w:lvl w:ilvl="5" w:tplc="0409001B" w:tentative="1">
      <w:start w:val="1"/>
      <w:numFmt w:val="lowerRoman"/>
      <w:lvlText w:val="%6."/>
      <w:lvlJc w:val="right"/>
      <w:pPr>
        <w:ind w:left="4944" w:hanging="180"/>
      </w:pPr>
    </w:lvl>
    <w:lvl w:ilvl="6" w:tplc="0409000F" w:tentative="1">
      <w:start w:val="1"/>
      <w:numFmt w:val="decimal"/>
      <w:lvlText w:val="%7."/>
      <w:lvlJc w:val="left"/>
      <w:pPr>
        <w:ind w:left="5664" w:hanging="360"/>
      </w:pPr>
    </w:lvl>
    <w:lvl w:ilvl="7" w:tplc="04090019" w:tentative="1">
      <w:start w:val="1"/>
      <w:numFmt w:val="lowerLetter"/>
      <w:lvlText w:val="%8."/>
      <w:lvlJc w:val="left"/>
      <w:pPr>
        <w:ind w:left="6384" w:hanging="360"/>
      </w:pPr>
    </w:lvl>
    <w:lvl w:ilvl="8" w:tplc="04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" w15:restartNumberingAfterBreak="0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B2505BC"/>
    <w:multiLevelType w:val="hybridMultilevel"/>
    <w:tmpl w:val="3ED6272C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 w15:restartNumberingAfterBreak="0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439512E"/>
    <w:multiLevelType w:val="hybridMultilevel"/>
    <w:tmpl w:val="82569628"/>
    <w:lvl w:ilvl="0" w:tplc="040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6" w15:restartNumberingAfterBreak="0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C62332F"/>
    <w:multiLevelType w:val="hybridMultilevel"/>
    <w:tmpl w:val="FB70B31A"/>
    <w:lvl w:ilvl="0" w:tplc="040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12" w15:restartNumberingAfterBreak="0">
    <w:nsid w:val="6DBA43DC"/>
    <w:multiLevelType w:val="hybridMultilevel"/>
    <w:tmpl w:val="052CBF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FD483E60">
      <w:numFmt w:val="bullet"/>
      <w:lvlText w:val="•"/>
      <w:lvlJc w:val="left"/>
      <w:pPr>
        <w:ind w:left="2084" w:hanging="72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4" w15:restartNumberingAfterBreak="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4"/>
  </w:num>
  <w:num w:numId="5">
    <w:abstractNumId w:val="3"/>
  </w:num>
  <w:num w:numId="6">
    <w:abstractNumId w:val="1"/>
  </w:num>
  <w:num w:numId="7">
    <w:abstractNumId w:val="10"/>
  </w:num>
  <w:num w:numId="8">
    <w:abstractNumId w:val="9"/>
  </w:num>
  <w:num w:numId="9">
    <w:abstractNumId w:val="7"/>
  </w:num>
  <w:num w:numId="10">
    <w:abstractNumId w:val="2"/>
  </w:num>
  <w:num w:numId="11">
    <w:abstractNumId w:val="0"/>
  </w:num>
  <w:num w:numId="12">
    <w:abstractNumId w:val="5"/>
  </w:num>
  <w:num w:numId="13">
    <w:abstractNumId w:val="11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D5"/>
    <w:rsid w:val="0006077C"/>
    <w:rsid w:val="00084310"/>
    <w:rsid w:val="00142A14"/>
    <w:rsid w:val="001E13F3"/>
    <w:rsid w:val="00214A94"/>
    <w:rsid w:val="002A2BD5"/>
    <w:rsid w:val="002A4EAE"/>
    <w:rsid w:val="00313B00"/>
    <w:rsid w:val="003A32AA"/>
    <w:rsid w:val="003A5F53"/>
    <w:rsid w:val="004C6C06"/>
    <w:rsid w:val="00502CF1"/>
    <w:rsid w:val="00607519"/>
    <w:rsid w:val="00724DB2"/>
    <w:rsid w:val="008561DE"/>
    <w:rsid w:val="008D0AB4"/>
    <w:rsid w:val="0090293D"/>
    <w:rsid w:val="0095190B"/>
    <w:rsid w:val="009F428A"/>
    <w:rsid w:val="00A014A1"/>
    <w:rsid w:val="00A21055"/>
    <w:rsid w:val="00A34F2D"/>
    <w:rsid w:val="00A50437"/>
    <w:rsid w:val="00A963A2"/>
    <w:rsid w:val="00B1670D"/>
    <w:rsid w:val="00B17273"/>
    <w:rsid w:val="00CD405A"/>
    <w:rsid w:val="00D52281"/>
    <w:rsid w:val="00D73D47"/>
    <w:rsid w:val="00E23436"/>
    <w:rsid w:val="00E36D4E"/>
    <w:rsid w:val="00E51883"/>
    <w:rsid w:val="00EA16CB"/>
    <w:rsid w:val="00EB5D1D"/>
    <w:rsid w:val="00EB76FC"/>
    <w:rsid w:val="00EF2457"/>
    <w:rsid w:val="00F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D16D5"/>
  <w14:defaultImageDpi w14:val="32767"/>
  <w15:chartTrackingRefBased/>
  <w15:docId w15:val="{53570C9C-B549-1640-8966-EBC1DBE6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Nabrajanje11">
    <w:name w:val="Nabrajanje 1.1."/>
    <w:basedOn w:val="Nabrajanje"/>
    <w:uiPriority w:val="99"/>
    <w:rsid w:val="0095190B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95190B"/>
  </w:style>
  <w:style w:type="paragraph" w:customStyle="1" w:styleId="Nabrajanje111">
    <w:name w:val="Nabrajanje 1.1.1."/>
    <w:basedOn w:val="Nabrajanje11"/>
    <w:uiPriority w:val="99"/>
    <w:rsid w:val="0095190B"/>
    <w:pPr>
      <w:ind w:left="1191"/>
    </w:pPr>
  </w:style>
  <w:style w:type="character" w:styleId="Hyperlink">
    <w:name w:val="Hyperlink"/>
    <w:basedOn w:val="DefaultParagraphFont"/>
    <w:uiPriority w:val="99"/>
    <w:unhideWhenUsed/>
    <w:rsid w:val="00EA16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c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122D7D-2911-43EF-AC00-EFBBAE1DA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Nikola Banjac</cp:lastModifiedBy>
  <cp:revision>9</cp:revision>
  <dcterms:created xsi:type="dcterms:W3CDTF">2021-01-11T11:36:00Z</dcterms:created>
  <dcterms:modified xsi:type="dcterms:W3CDTF">2022-01-27T07:09:00Z</dcterms:modified>
</cp:coreProperties>
</file>