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AE" w:rsidRPr="00174A97" w:rsidRDefault="009924AE" w:rsidP="009924AE">
      <w:pPr>
        <w:jc w:val="center"/>
        <w:rPr>
          <w:rFonts w:cs="Times New Roman"/>
          <w:b/>
          <w:sz w:val="22"/>
          <w:szCs w:val="22"/>
        </w:rPr>
      </w:pPr>
      <w:r w:rsidRPr="00174A97">
        <w:rPr>
          <w:rFonts w:cs="Times New Roman"/>
          <w:b/>
          <w:sz w:val="22"/>
          <w:szCs w:val="22"/>
          <w:lang w:val="sr-Latn-CS"/>
        </w:rPr>
        <w:t>TАБЕЛАРНИ ПРИКАЗ</w:t>
      </w:r>
      <w:r w:rsidRPr="00174A97">
        <w:rPr>
          <w:rFonts w:cs="Times New Roman"/>
          <w:b/>
          <w:sz w:val="22"/>
          <w:szCs w:val="22"/>
          <w:lang w:val="sr-Cyrl-RS"/>
        </w:rPr>
        <w:t xml:space="preserve"> </w:t>
      </w:r>
      <w:bookmarkStart w:id="0" w:name="_GoBack"/>
      <w:bookmarkEnd w:id="0"/>
      <w:r w:rsidRPr="00174A97">
        <w:rPr>
          <w:rFonts w:cs="Times New Roman"/>
          <w:b/>
          <w:sz w:val="22"/>
          <w:szCs w:val="22"/>
          <w:lang w:val="sr-Cyrl-RS"/>
        </w:rPr>
        <w:t>ПРИХВАТЉИВИХ</w:t>
      </w:r>
      <w:r w:rsidRPr="00174A97">
        <w:rPr>
          <w:rFonts w:cs="Times New Roman"/>
          <w:b/>
          <w:sz w:val="22"/>
          <w:szCs w:val="22"/>
          <w:lang w:val="sr-Latn-CS"/>
        </w:rPr>
        <w:t xml:space="preserve"> ИНВЕСТИЦИЈА У ФИЗИЧКА СРЕДСТВА ПОЉОПРИВРЕДНИХ ГАЗДИНСТАВА КОЈА ЋЕ СЕ СУБВЕНЦИОНИСАТИ</w:t>
      </w:r>
    </w:p>
    <w:p w:rsidR="009924AE" w:rsidRDefault="009924AE" w:rsidP="009924AE">
      <w:pPr>
        <w:jc w:val="center"/>
        <w:rPr>
          <w:rFonts w:cs="Times New Roman"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2626"/>
        <w:gridCol w:w="4215"/>
        <w:gridCol w:w="2164"/>
      </w:tblGrid>
      <w:tr w:rsidR="009924AE" w:rsidRPr="00FB0730" w:rsidTr="00AC1EFB">
        <w:tc>
          <w:tcPr>
            <w:tcW w:w="1344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val="sr-Cyrl-CS" w:eastAsia="en-US" w:bidi="ar-SA"/>
              </w:rPr>
            </w:pPr>
            <w:r w:rsidRPr="00FB0730">
              <w:rPr>
                <w:rFonts w:eastAsia="Times New Roman" w:cs="Times New Roman"/>
                <w:b/>
                <w:kern w:val="0"/>
                <w:sz w:val="20"/>
                <w:szCs w:val="20"/>
                <w:lang w:val="sr-Cyrl-CS" w:eastAsia="en-US" w:bidi="ar-SA"/>
              </w:rPr>
              <w:t>Шифра инвестиције</w:t>
            </w:r>
          </w:p>
        </w:tc>
        <w:tc>
          <w:tcPr>
            <w:tcW w:w="2626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val="sr-Cyrl-CS" w:eastAsia="en-US" w:bidi="ar-SA"/>
              </w:rPr>
            </w:pPr>
            <w:r w:rsidRPr="00FB0730">
              <w:rPr>
                <w:rFonts w:eastAsia="Times New Roman" w:cs="Times New Roman"/>
                <w:b/>
                <w:kern w:val="0"/>
                <w:sz w:val="20"/>
                <w:szCs w:val="20"/>
                <w:lang w:val="sr-Cyrl-CS" w:eastAsia="en-US" w:bidi="ar-SA"/>
              </w:rPr>
              <w:t>Назив инвестиције</w:t>
            </w:r>
          </w:p>
        </w:tc>
        <w:tc>
          <w:tcPr>
            <w:tcW w:w="4215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val="sr-Cyrl-CS" w:eastAsia="en-US" w:bidi="ar-SA"/>
              </w:rPr>
            </w:pPr>
            <w:r w:rsidRPr="00FB0730">
              <w:rPr>
                <w:rFonts w:eastAsia="Times New Roman" w:cs="Times New Roman"/>
                <w:b/>
                <w:kern w:val="0"/>
                <w:sz w:val="20"/>
                <w:szCs w:val="20"/>
                <w:lang w:val="sr-Cyrl-CS" w:eastAsia="en-US" w:bidi="ar-SA"/>
              </w:rPr>
              <w:t>Прихватљиве инвестиције</w:t>
            </w:r>
          </w:p>
        </w:tc>
        <w:tc>
          <w:tcPr>
            <w:tcW w:w="2164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val="sr-Cyrl-CS" w:eastAsia="en-US" w:bidi="ar-SA"/>
              </w:rPr>
            </w:pPr>
            <w:r w:rsidRPr="00FB0730">
              <w:rPr>
                <w:rFonts w:eastAsia="Times New Roman" w:cs="Times New Roman"/>
                <w:b/>
                <w:kern w:val="0"/>
                <w:sz w:val="20"/>
                <w:szCs w:val="20"/>
                <w:lang w:val="sr-Cyrl-CS" w:eastAsia="en-US" w:bidi="ar-SA"/>
              </w:rPr>
              <w:t>Интензитет помоћи</w:t>
            </w:r>
          </w:p>
        </w:tc>
      </w:tr>
      <w:tr w:rsidR="009924AE" w:rsidRPr="00FB0730" w:rsidTr="00AC1EFB">
        <w:tc>
          <w:tcPr>
            <w:tcW w:w="1344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sr-Cyrl-CS" w:eastAsia="en-US" w:bidi="ar-SA"/>
              </w:rPr>
            </w:pPr>
            <w:r w:rsidRPr="00FB0730">
              <w:rPr>
                <w:rFonts w:eastAsia="Times New Roman" w:cs="Times New Roman"/>
                <w:b/>
                <w:kern w:val="0"/>
                <w:lang w:val="sr-Cyrl-CS" w:eastAsia="en-US" w:bidi="ar-SA"/>
              </w:rPr>
              <w:t>101.3.3.</w:t>
            </w:r>
          </w:p>
        </w:tc>
        <w:tc>
          <w:tcPr>
            <w:tcW w:w="2626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  <w:t>Набавка механизације и опреме за сетву,садњу, заштиту биља и наводњавање-одводњавање за воћарску и виноградарску производњу, производњу садног материјала и повртарску производњу( укључујући и производњу и цвећарство) на отвореном пољу; набавка механизације за воћарско-виноградарску производњу(набавка прецизних машина за сетву,машина за расађивање расада, висококвалитетних прскалица или атомизера за заштиту од болести, корова и штеточина;набавка система са микропрскалицама за заштиту воћњака, винограда и расадника од измрзавања;набавка противградних мрежа и пратеће опреме;набавка система кап по кап;набавка пластичних фолија, агротекстила и прскалица за наводњавање)</w:t>
            </w:r>
          </w:p>
        </w:tc>
        <w:tc>
          <w:tcPr>
            <w:tcW w:w="4215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ru-RU"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sr-Cyrl-CS" w:eastAsia="en-US" w:bidi="ar-SA"/>
              </w:rPr>
              <w:t xml:space="preserve">Механизација за сетву и садњу : </w:t>
            </w: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ru-RU" w:eastAsia="en-US" w:bidi="ar-SA"/>
              </w:rPr>
            </w:pP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  <w:t xml:space="preserve"> - С</w:t>
            </w:r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e</w:t>
            </w: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  <w:t>јалице, садилице</w:t>
            </w:r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  <w:t xml:space="preserve"> </w:t>
            </w:r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sr-Cyrl-CS" w:eastAsia="en-US" w:bidi="ar-SA"/>
              </w:rPr>
              <w:t xml:space="preserve">Механизација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>заштиту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>биља</w:t>
            </w:r>
            <w:proofErr w:type="spellEnd"/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Атомизери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до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660 л (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леђни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ношени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вучени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)</w:t>
            </w: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Прскалице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до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660 л (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ношене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) </w:t>
            </w: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>Механизација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sr-Cyrl-RS" w:eastAsia="en-US" w:bidi="ar-SA"/>
              </w:rPr>
              <w:t>сузбијање</w:t>
            </w:r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>корова</w:t>
            </w:r>
            <w:proofErr w:type="spellEnd"/>
          </w:p>
          <w:p w:rsidR="009924AE" w:rsidRPr="00FB0730" w:rsidRDefault="009924AE" w:rsidP="00AC1EFB">
            <w:pPr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>Шпартачи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>међуредну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>култивацију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>максимално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8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>редова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en-US" w:bidi="ar-SA"/>
              </w:rPr>
              <w:t>захвата</w:t>
            </w:r>
            <w:proofErr w:type="spellEnd"/>
          </w:p>
          <w:p w:rsidR="009924AE" w:rsidRPr="00FB0730" w:rsidRDefault="009924AE" w:rsidP="00AC1EFB">
            <w:pPr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Mулчери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максималан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радни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захват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до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1,95 м</w:t>
            </w: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sr-Cyrl-CS" w:eastAsia="en-US" w:bidi="ar-SA"/>
              </w:rPr>
              <w:t>Опрема и материјал за заштиту од града, ниских и високих температура</w:t>
            </w: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  <w:t>:</w:t>
            </w: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9924AE" w:rsidRPr="00FB0730" w:rsidRDefault="009924AE" w:rsidP="00AC1EFB">
            <w:pPr>
              <w:widowControl/>
              <w:suppressAutoHyphens w:val="0"/>
              <w:ind w:left="6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  <w:t>- Противградна мрежа са носачима и пратећим елементима</w:t>
            </w:r>
          </w:p>
          <w:p w:rsidR="009924AE" w:rsidRPr="00FB0730" w:rsidRDefault="009924AE" w:rsidP="00AC1EFB">
            <w:pPr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Материјали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покривање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повртарских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воћарско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виноградарских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култура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цвећа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у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циљу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заштите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од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мраза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агротекстил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,</w:t>
            </w:r>
          </w:p>
          <w:p w:rsidR="009924AE" w:rsidRPr="00FB0730" w:rsidRDefault="009924AE" w:rsidP="00AC1EFB">
            <w:pPr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Трогодишње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малч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фолије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само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јагоду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,</w:t>
            </w:r>
          </w:p>
          <w:p w:rsidR="009924AE" w:rsidRPr="00FB0730" w:rsidRDefault="009924AE" w:rsidP="00AC1EFB">
            <w:pPr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Системи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микрорапрскивачима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заштиту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воћњака,винограда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расадника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од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измрзавања</w:t>
            </w:r>
            <w:proofErr w:type="spellEnd"/>
          </w:p>
          <w:p w:rsidR="009924AE" w:rsidRPr="00FB0730" w:rsidRDefault="009924AE" w:rsidP="00AC1EFB">
            <w:pPr>
              <w:widowControl/>
              <w:suppressAutoHyphens w:val="0"/>
              <w:ind w:left="6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</w:pPr>
          </w:p>
          <w:p w:rsidR="009924AE" w:rsidRPr="00FB0730" w:rsidRDefault="009924AE" w:rsidP="00AC1EFB">
            <w:pPr>
              <w:widowControl/>
              <w:suppressAutoHyphens w:val="0"/>
              <w:ind w:left="6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  <w:t>- Материјали за покривање повртарских и воћарских култура у циљу заштите од високих температура – Мрежа за сенчење</w:t>
            </w:r>
          </w:p>
          <w:p w:rsidR="009924AE" w:rsidRPr="00FB0730" w:rsidRDefault="009924AE" w:rsidP="00AC1EFB">
            <w:pPr>
              <w:widowControl/>
              <w:suppressAutoHyphens w:val="0"/>
              <w:ind w:left="60"/>
              <w:jc w:val="both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sr-Cyrl-CS"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sr-Cyrl-CS" w:eastAsia="en-US" w:bidi="ar-SA"/>
              </w:rPr>
              <w:t>Системи за наводњавање</w:t>
            </w:r>
          </w:p>
          <w:p w:rsidR="009924AE" w:rsidRPr="00FB0730" w:rsidRDefault="009924AE" w:rsidP="00AC1EFB">
            <w:pPr>
              <w:widowControl/>
              <w:suppressAutoHyphens w:val="0"/>
              <w:ind w:left="60"/>
              <w:jc w:val="both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sr-Cyrl-CS" w:eastAsia="en-US" w:bidi="ar-SA"/>
              </w:rPr>
            </w:pP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sr-Cyrl-CS" w:eastAsia="en-US" w:bidi="ar-SA"/>
              </w:rPr>
            </w:pPr>
            <w:r w:rsidRPr="00FB0730">
              <w:rPr>
                <w:rFonts w:ascii="MetaPro-Norm" w:eastAsia="Times New Roman" w:hAnsi="MetaPro-Norm" w:cs="MetaPro-Norm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Бушење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бунара</w:t>
            </w:r>
            <w:proofErr w:type="spellEnd"/>
          </w:p>
          <w:p w:rsidR="009924AE" w:rsidRPr="00FB0730" w:rsidRDefault="009924AE" w:rsidP="00AC1EFB">
            <w:pPr>
              <w:widowControl/>
              <w:suppressAutoHyphens w:val="0"/>
              <w:ind w:left="6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  <w:t>- Пумпа за наводњавање</w:t>
            </w:r>
          </w:p>
          <w:p w:rsidR="009924AE" w:rsidRPr="00FB0730" w:rsidRDefault="009924AE" w:rsidP="00AC1EFB">
            <w:pPr>
              <w:widowControl/>
              <w:suppressAutoHyphens w:val="0"/>
              <w:ind w:left="6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sr-Cyrl-RS"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  <w:t>- систем за наводњавање «кап по кап» са пратећим елементима, инсталиран на парцели, распрскивачи, спојнице, филтер, вантили, славине, усисна и потисна црева, капаљке,</w:t>
            </w:r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лајфлат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црева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окитени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развод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RS" w:eastAsia="en-US" w:bidi="ar-SA"/>
              </w:rPr>
              <w:t>.</w:t>
            </w:r>
          </w:p>
          <w:p w:rsidR="009924AE" w:rsidRPr="00FB0730" w:rsidRDefault="009924AE" w:rsidP="00AC1EFB">
            <w:pPr>
              <w:widowControl/>
              <w:suppressAutoHyphens w:val="0"/>
              <w:ind w:left="6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sr-Cyrl-RS" w:eastAsia="en-US" w:bidi="ar-SA"/>
              </w:rPr>
            </w:pPr>
          </w:p>
          <w:p w:rsidR="009924AE" w:rsidRPr="00FB0730" w:rsidRDefault="009924AE" w:rsidP="00AC1EFB">
            <w:pPr>
              <w:widowControl/>
              <w:numPr>
                <w:ilvl w:val="0"/>
                <w:numId w:val="2"/>
              </w:numPr>
              <w:suppressAutoHyphens w:val="0"/>
              <w:ind w:left="317"/>
              <w:contextualSpacing/>
              <w:rPr>
                <w:rFonts w:eastAsia="Times New Roman" w:cs="Times New Roman"/>
                <w:kern w:val="0"/>
                <w:sz w:val="20"/>
                <w:szCs w:val="20"/>
                <w:lang w:val="sr-Cyrl-RS"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RS" w:eastAsia="en-US" w:bidi="ar-SA"/>
              </w:rPr>
              <w:t>Расипачи минералног ђубрива максимално 1000л запремине рачун важи од 01,10,2016</w:t>
            </w:r>
          </w:p>
          <w:p w:rsidR="009924AE" w:rsidRPr="00FB0730" w:rsidRDefault="009924AE" w:rsidP="00AC1EFB">
            <w:pPr>
              <w:widowControl/>
              <w:numPr>
                <w:ilvl w:val="0"/>
                <w:numId w:val="2"/>
              </w:numPr>
              <w:suppressAutoHyphens w:val="0"/>
              <w:ind w:left="317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val="sr-Cyrl-RS"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RS" w:eastAsia="en-US" w:bidi="ar-SA"/>
              </w:rPr>
              <w:t>Музилице, појилице и др.</w:t>
            </w:r>
          </w:p>
          <w:p w:rsidR="009924AE" w:rsidRPr="00FB0730" w:rsidRDefault="009924AE" w:rsidP="00AC1EFB">
            <w:pPr>
              <w:widowControl/>
              <w:numPr>
                <w:ilvl w:val="0"/>
                <w:numId w:val="2"/>
              </w:numPr>
              <w:suppressAutoHyphens w:val="0"/>
              <w:ind w:left="317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val="sr-Cyrl-RS"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RS" w:eastAsia="en-US" w:bidi="ar-SA"/>
              </w:rPr>
              <w:t>Прикључне тракторске косачице, прикључни сакупљачи сена.</w:t>
            </w:r>
          </w:p>
          <w:p w:rsidR="009924AE" w:rsidRPr="00FB0730" w:rsidRDefault="009924AE" w:rsidP="00AC1EFB">
            <w:pPr>
              <w:widowControl/>
              <w:suppressAutoHyphens w:val="0"/>
              <w:ind w:left="6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</w:p>
          <w:p w:rsidR="009924AE" w:rsidRPr="00FB0730" w:rsidRDefault="009924AE" w:rsidP="00AC1EFB">
            <w:pPr>
              <w:widowControl/>
              <w:suppressAutoHyphens w:val="0"/>
              <w:ind w:left="6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164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en-US" w:bidi="ar-SA"/>
              </w:rPr>
            </w:pP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en-US" w:bidi="ar-SA"/>
              </w:rPr>
            </w:pP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en-US" w:bidi="ar-SA"/>
              </w:rPr>
            </w:pP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en-US" w:bidi="ar-SA"/>
              </w:rPr>
            </w:pP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en-US" w:bidi="ar-SA"/>
              </w:rPr>
            </w:pP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en-US" w:bidi="ar-SA"/>
              </w:rPr>
            </w:pP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  <w:t xml:space="preserve">- </w:t>
            </w: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ru-RU" w:eastAsia="en-US" w:bidi="ar-SA"/>
              </w:rPr>
              <w:t xml:space="preserve"> 80 % од вредност</w:t>
            </w: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RS" w:eastAsia="en-US" w:bidi="ar-SA"/>
              </w:rPr>
              <w:t xml:space="preserve">и, </w:t>
            </w: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ru-RU" w:eastAsia="en-US" w:bidi="ar-SA"/>
              </w:rPr>
              <w:t xml:space="preserve"> без ПДВ-а, </w:t>
            </w: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  <w:t>-</w:t>
            </w: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  <w:t>инимална вредност инвестиције 10.000,00 динара</w:t>
            </w:r>
          </w:p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sr-Cyrl-CS"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  <w:t>-максималан износ подстицаја 160.000,00 динара</w:t>
            </w:r>
          </w:p>
        </w:tc>
      </w:tr>
      <w:tr w:rsidR="009924AE" w:rsidRPr="00FB0730" w:rsidTr="00AC1EFB">
        <w:trPr>
          <w:trHeight w:val="1471"/>
        </w:trPr>
        <w:tc>
          <w:tcPr>
            <w:tcW w:w="1344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sr-Cyrl-CS" w:eastAsia="en-US" w:bidi="ar-SA"/>
              </w:rPr>
            </w:pPr>
            <w:r w:rsidRPr="00FB0730">
              <w:rPr>
                <w:rFonts w:eastAsia="Times New Roman" w:cs="Times New Roman"/>
                <w:b/>
                <w:kern w:val="0"/>
                <w:lang w:eastAsia="en-US" w:bidi="ar-SA"/>
              </w:rPr>
              <w:lastRenderedPageBreak/>
              <w:t>101.3.4</w:t>
            </w:r>
          </w:p>
        </w:tc>
        <w:tc>
          <w:tcPr>
            <w:tcW w:w="2626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r-Cyrl-CS" w:eastAsia="en-US" w:bidi="ar-SA"/>
              </w:rPr>
            </w:pP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Изградња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стакленика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набавка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опреме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и/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или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материјала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повртарску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производњу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производњу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јагодастог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воћа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као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расадничку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производњу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цвећарство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у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заштићеном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полузаштићеном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простору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(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набавка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конструкција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пластенике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стакленике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висококвалитетних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вишегодишњих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вишеслојних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фолија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пластенике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системе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загревање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пластеника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система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вештачко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осветљење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система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наводњавање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ђубрење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водотопивим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ђубривима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столова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производњу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расада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)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пластенике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стакленике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4215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Изградња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стакленика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набавка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опреме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и/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или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материјала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повртарску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производњу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производњу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јагодастог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воћа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као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расадничку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производњу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цвећарство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у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заштићеном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полузаштићеном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простору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(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набавка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конструкција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пластенике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стакленике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висококвалитетних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вишегодишњих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вишеслојних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фолија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пластенике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системе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загревање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пластеника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система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вештачко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осветљење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система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наводњавање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ђубрење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водотопивим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ђубривима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столова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производњу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расада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)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пластенике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стакленике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164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en-US" w:bidi="ar-SA"/>
              </w:rPr>
            </w:pPr>
          </w:p>
        </w:tc>
      </w:tr>
      <w:tr w:rsidR="009924AE" w:rsidRPr="00FB0730" w:rsidTr="00AC1EFB">
        <w:trPr>
          <w:trHeight w:val="1471"/>
        </w:trPr>
        <w:tc>
          <w:tcPr>
            <w:tcW w:w="1344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sr-Cyrl-RS" w:eastAsia="en-US" w:bidi="ar-SA"/>
              </w:rPr>
            </w:pPr>
            <w:r w:rsidRPr="00FB0730">
              <w:rPr>
                <w:rFonts w:eastAsia="Times New Roman" w:cs="Times New Roman"/>
                <w:b/>
                <w:kern w:val="0"/>
                <w:lang w:val="sr-Cyrl-RS" w:eastAsia="en-US" w:bidi="ar-SA"/>
              </w:rPr>
              <w:t>101.4.4</w:t>
            </w:r>
          </w:p>
        </w:tc>
        <w:tc>
          <w:tcPr>
            <w:tcW w:w="2626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r-Cyrl-RS"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RS" w:eastAsia="en-US" w:bidi="ar-SA"/>
              </w:rPr>
              <w:t>Набавка машина за обраду земљишта.</w:t>
            </w:r>
          </w:p>
        </w:tc>
        <w:tc>
          <w:tcPr>
            <w:tcW w:w="4215" w:type="dxa"/>
            <w:shd w:val="clear" w:color="auto" w:fill="auto"/>
          </w:tcPr>
          <w:p w:rsidR="009924AE" w:rsidRPr="00FB0730" w:rsidRDefault="009924AE" w:rsidP="00AC1EFB">
            <w:pPr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Тањираче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радни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захват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до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3м</w:t>
            </w:r>
          </w:p>
          <w:p w:rsidR="009924AE" w:rsidRPr="00FB0730" w:rsidRDefault="009924AE" w:rsidP="00AC1EFB">
            <w:pPr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Грубери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радни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захват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до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2,5 м</w:t>
            </w:r>
          </w:p>
          <w:p w:rsidR="009924AE" w:rsidRPr="00FB0730" w:rsidRDefault="009924AE" w:rsidP="00AC1EFB">
            <w:pPr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Сетвоспремачи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до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2,5 м</w:t>
            </w:r>
          </w:p>
          <w:p w:rsidR="009924AE" w:rsidRPr="00FB0730" w:rsidRDefault="009924AE" w:rsidP="00AC1EFB">
            <w:pPr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Подривачи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максимално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3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радна</w:t>
            </w:r>
            <w:proofErr w:type="spellEnd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073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тела</w:t>
            </w:r>
            <w:proofErr w:type="spellEnd"/>
          </w:p>
          <w:p w:rsidR="009924AE" w:rsidRPr="00FB0730" w:rsidRDefault="009924AE" w:rsidP="00AC1EFB">
            <w:pPr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val="sr-Cyrl-RS" w:eastAsia="en-US" w:bidi="ar-SA"/>
              </w:rPr>
            </w:pPr>
            <w:r w:rsidRPr="00FB0730">
              <w:rPr>
                <w:rFonts w:eastAsia="Times New Roman" w:cs="Times New Roman"/>
                <w:kern w:val="0"/>
                <w:sz w:val="20"/>
                <w:szCs w:val="20"/>
                <w:lang w:val="sr-Cyrl-RS" w:eastAsia="en-US" w:bidi="ar-SA"/>
              </w:rPr>
              <w:t>Плугови, ношени и обртни са максимално 3 радна тела.</w:t>
            </w:r>
          </w:p>
        </w:tc>
        <w:tc>
          <w:tcPr>
            <w:tcW w:w="2164" w:type="dxa"/>
            <w:shd w:val="clear" w:color="auto" w:fill="auto"/>
          </w:tcPr>
          <w:p w:rsidR="009924AE" w:rsidRPr="00FB0730" w:rsidRDefault="009924AE" w:rsidP="00AC1E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en-US" w:bidi="ar-SA"/>
              </w:rPr>
            </w:pPr>
          </w:p>
        </w:tc>
      </w:tr>
    </w:tbl>
    <w:p w:rsidR="00140F3D" w:rsidRPr="009924AE" w:rsidRDefault="00140F3D" w:rsidP="009924AE"/>
    <w:sectPr w:rsidR="00140F3D" w:rsidRPr="009924A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charset w:val="80"/>
    <w:family w:val="auto"/>
    <w:pitch w:val="variable"/>
  </w:font>
  <w:font w:name="MetaPro-Nor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6173"/>
    <w:multiLevelType w:val="multilevel"/>
    <w:tmpl w:val="01D0D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40AF9"/>
    <w:multiLevelType w:val="hybridMultilevel"/>
    <w:tmpl w:val="619E4942"/>
    <w:lvl w:ilvl="0" w:tplc="407E9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AE"/>
    <w:rsid w:val="00140F3D"/>
    <w:rsid w:val="009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AE"/>
    <w:pPr>
      <w:widowControl w:val="0"/>
      <w:suppressAutoHyphens/>
      <w:spacing w:after="0" w:line="240" w:lineRule="auto"/>
    </w:pPr>
    <w:rPr>
      <w:rFonts w:ascii="Times New Roman" w:eastAsia="Arial Unicode MS" w:hAnsi="Times New Roman" w:cs="Lohit Hindi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AE"/>
    <w:pPr>
      <w:widowControl w:val="0"/>
      <w:suppressAutoHyphens/>
      <w:spacing w:after="0" w:line="240" w:lineRule="auto"/>
    </w:pPr>
    <w:rPr>
      <w:rFonts w:ascii="Times New Roman" w:eastAsia="Arial Unicode MS" w:hAnsi="Times New Roman" w:cs="Lohit Hindi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Misan</dc:creator>
  <cp:lastModifiedBy>Olivera Misan</cp:lastModifiedBy>
  <cp:revision>1</cp:revision>
  <dcterms:created xsi:type="dcterms:W3CDTF">2017-06-21T06:59:00Z</dcterms:created>
  <dcterms:modified xsi:type="dcterms:W3CDTF">2017-06-21T07:02:00Z</dcterms:modified>
</cp:coreProperties>
</file>