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29" w:rsidRDefault="009D0CB7" w:rsidP="0084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Ш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</w:t>
      </w:r>
      <w:r w:rsidR="00843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</w:t>
      </w:r>
    </w:p>
    <w:p w:rsidR="009D0CB7" w:rsidRDefault="009D0CB7" w:rsidP="009D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извршењу буџета општи</w:t>
      </w:r>
      <w:r w:rsidR="0065311F">
        <w:rPr>
          <w:rFonts w:ascii="Times New Roman" w:hAnsi="Times New Roman" w:cs="Times New Roman"/>
          <w:b/>
          <w:sz w:val="24"/>
          <w:szCs w:val="24"/>
          <w:lang w:val="sr-Cyrl-RS"/>
        </w:rPr>
        <w:t>не Бач за период од 01.01.-30.09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.2016. године</w:t>
      </w:r>
    </w:p>
    <w:p w:rsidR="005D7AD3" w:rsidRDefault="005D7AD3" w:rsidP="009D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AD3" w:rsidRDefault="005D7AD3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311F" w:rsidRDefault="005D7AD3" w:rsidP="005D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76. Закона о буџетском систему („Службени гласник РС“ број 54/09, 73/10, 101/10, 101/11, 93/12, 62/13, 63/13-испр., 108/13, 142/14, 68/15-др. закон и 103/15), локални орган управе надлежан за финансије обавезан је да редовно прати извршење буџета и најмање два пута годишње информише надлежни извршни орган локалне власти, а обавезно по истеку шестомесечног односно деветомесечног периода. Одлука о буџету општине Бач за 2016. годину </w:t>
      </w:r>
      <w:r w:rsidR="009758D3">
        <w:rPr>
          <w:rFonts w:ascii="Times New Roman" w:hAnsi="Times New Roman" w:cs="Times New Roman"/>
          <w:sz w:val="24"/>
          <w:szCs w:val="24"/>
          <w:lang w:val="sr-Cyrl-RS"/>
        </w:rPr>
        <w:t xml:space="preserve">донета је 18.12.2015. године од стране Скупштине општине Бач и објављена у „Службеном листу општине Бач“ број 33/15. </w:t>
      </w:r>
      <w:r w:rsidR="0065311F">
        <w:rPr>
          <w:rFonts w:ascii="Times New Roman" w:hAnsi="Times New Roman" w:cs="Times New Roman"/>
          <w:sz w:val="24"/>
          <w:szCs w:val="24"/>
          <w:lang w:val="sr-Cyrl-RS"/>
        </w:rPr>
        <w:t>До 30. септембра 2016. године усвојена су два ребаланса буџета и то:</w:t>
      </w:r>
    </w:p>
    <w:p w:rsidR="0065311F" w:rsidRPr="0065311F" w:rsidRDefault="00843829" w:rsidP="0065311F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311F">
        <w:rPr>
          <w:rFonts w:ascii="Times New Roman" w:hAnsi="Times New Roman" w:cs="Times New Roman"/>
          <w:sz w:val="24"/>
          <w:szCs w:val="24"/>
          <w:lang w:val="sr-Cyrl-RS"/>
        </w:rPr>
        <w:t>Одлука о изменама и допунама одлуке о буџету општине Бач за 2016. годину усвојена од стране Скупштине општине Бач дана 23.03.2016. године која је објављена у „Службено</w:t>
      </w:r>
      <w:r w:rsidR="0065311F" w:rsidRPr="0065311F">
        <w:rPr>
          <w:rFonts w:ascii="Times New Roman" w:hAnsi="Times New Roman" w:cs="Times New Roman"/>
          <w:sz w:val="24"/>
          <w:szCs w:val="24"/>
          <w:lang w:val="sr-Cyrl-RS"/>
        </w:rPr>
        <w:t>м листу општине Бач“ број 6/16</w:t>
      </w:r>
    </w:p>
    <w:p w:rsidR="005D7AD3" w:rsidRPr="0065311F" w:rsidRDefault="0065311F" w:rsidP="0065311F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</w:t>
      </w:r>
      <w:r w:rsidRPr="0065311F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одлуке о буџету општине Бач за 2016. годину усвојена од стра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 Скупштине општине Бач дана 12.09</w:t>
      </w:r>
      <w:r w:rsidRPr="0065311F">
        <w:rPr>
          <w:rFonts w:ascii="Times New Roman" w:hAnsi="Times New Roman" w:cs="Times New Roman"/>
          <w:sz w:val="24"/>
          <w:szCs w:val="24"/>
          <w:lang w:val="sr-Cyrl-RS"/>
        </w:rPr>
        <w:t>.2016. године која је објављена у „Службено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м листу општине Бач“ број 28</w:t>
      </w:r>
      <w:r w:rsidRPr="0065311F">
        <w:rPr>
          <w:rFonts w:ascii="Times New Roman" w:hAnsi="Times New Roman" w:cs="Times New Roman"/>
          <w:sz w:val="24"/>
          <w:szCs w:val="24"/>
          <w:lang w:val="sr-Cyrl-RS"/>
        </w:rPr>
        <w:t>/16</w:t>
      </w:r>
      <w:r w:rsidR="00843829" w:rsidRPr="00653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8D3" w:rsidRPr="00653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D7AD3" w:rsidRDefault="005D7AD3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43829" w:rsidRDefault="00843829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3829" w:rsidRDefault="00843829" w:rsidP="0089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Укупно планирани и остварени приходи, примања и пренета неутрошена средства из ранијих година</w:t>
      </w:r>
    </w:p>
    <w:p w:rsidR="00093B43" w:rsidRDefault="00093B43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3B43" w:rsidRDefault="00093B43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91605E" w:rsidRDefault="00093B43" w:rsidP="005D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У периоду јануар-септембар</w:t>
      </w:r>
      <w:r w:rsidRPr="00093B43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буџет општине Бач је распол</w:t>
      </w:r>
      <w:r w:rsidR="000A139A">
        <w:rPr>
          <w:rFonts w:ascii="Times New Roman" w:hAnsi="Times New Roman" w:cs="Times New Roman"/>
          <w:sz w:val="24"/>
          <w:szCs w:val="24"/>
          <w:lang w:val="sr-Cyrl-RS"/>
        </w:rPr>
        <w:t>агао са средс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твима у висини од 443.860.526,97</w:t>
      </w:r>
      <w:r w:rsidRPr="00093B4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 xml:space="preserve"> што износи 70,65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>% планираног годишњег обима.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ренета неутрошена средства из претходне године 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 xml:space="preserve">су извршена у износу од 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140.404.415,95</w:t>
      </w:r>
      <w:r w:rsidR="00285062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односно 100,00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>% од планираног износа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>, а у структури извршења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>чине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 xml:space="preserve"> 31,63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 xml:space="preserve"> деветомесечног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остварења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прихода, примања и пренетих неутрошених </w:t>
      </w:r>
      <w:r w:rsidR="00285062">
        <w:rPr>
          <w:rFonts w:ascii="Times New Roman" w:hAnsi="Times New Roman" w:cs="Times New Roman"/>
          <w:sz w:val="24"/>
          <w:szCs w:val="24"/>
          <w:lang w:val="sr-Cyrl-RS"/>
        </w:rPr>
        <w:t>средстава. Текући приходи општине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у висини од 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293.400.879,42</w:t>
      </w:r>
      <w:r w:rsidR="0091605E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 xml:space="preserve"> што представља 62,26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>% планираног о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бима, а у структури деветомесечног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4FC">
        <w:rPr>
          <w:rFonts w:ascii="Times New Roman" w:hAnsi="Times New Roman" w:cs="Times New Roman"/>
          <w:sz w:val="24"/>
          <w:szCs w:val="24"/>
          <w:lang w:val="sr-Cyrl-RS"/>
        </w:rPr>
        <w:t>извршења чине</w:t>
      </w:r>
      <w:r w:rsidR="000A1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66,10</w:t>
      </w:r>
      <w:r w:rsidR="00B73F26">
        <w:rPr>
          <w:rFonts w:ascii="Times New Roman" w:hAnsi="Times New Roman" w:cs="Times New Roman"/>
          <w:sz w:val="24"/>
          <w:szCs w:val="24"/>
          <w:lang w:val="sr-Cyrl-RS"/>
        </w:rPr>
        <w:t xml:space="preserve">% од укупног остварења. Примања од продаје нефинансијске имовине буџета остварена су у висини од 385.213,00 динара 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што представља 89,58% планираног обима</w:t>
      </w:r>
      <w:r w:rsidR="004564FC">
        <w:rPr>
          <w:rFonts w:ascii="Times New Roman" w:hAnsi="Times New Roman" w:cs="Times New Roman"/>
          <w:sz w:val="24"/>
          <w:szCs w:val="24"/>
          <w:lang w:val="sr-Cyrl-RS"/>
        </w:rPr>
        <w:t>, а у структури полугодишњег извршења чине 0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,09</w:t>
      </w:r>
      <w:r w:rsidR="004564FC">
        <w:rPr>
          <w:rFonts w:ascii="Times New Roman" w:hAnsi="Times New Roman" w:cs="Times New Roman"/>
          <w:sz w:val="24"/>
          <w:szCs w:val="24"/>
          <w:lang w:val="sr-Cyrl-RS"/>
        </w:rPr>
        <w:t xml:space="preserve">% од укупног остварења. </w:t>
      </w:r>
      <w:r w:rsidR="00CA6916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и примања индиректних корисника буџета остварена су у висини од 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9.670.018,60</w:t>
      </w:r>
      <w:r w:rsidR="00CA691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што представља 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>59,60</w:t>
      </w:r>
      <w:r w:rsidR="00CA6916">
        <w:rPr>
          <w:rFonts w:ascii="Times New Roman" w:hAnsi="Times New Roman" w:cs="Times New Roman"/>
          <w:sz w:val="24"/>
          <w:szCs w:val="24"/>
          <w:lang w:val="sr-Cyrl-RS"/>
        </w:rPr>
        <w:t>% планираног обима, а у структ</w:t>
      </w:r>
      <w:r w:rsidR="000A139A">
        <w:rPr>
          <w:rFonts w:ascii="Times New Roman" w:hAnsi="Times New Roman" w:cs="Times New Roman"/>
          <w:sz w:val="24"/>
          <w:szCs w:val="24"/>
          <w:lang w:val="sr-Cyrl-RS"/>
        </w:rPr>
        <w:t>ури</w:t>
      </w:r>
      <w:r w:rsidR="003704AE">
        <w:rPr>
          <w:rFonts w:ascii="Times New Roman" w:hAnsi="Times New Roman" w:cs="Times New Roman"/>
          <w:sz w:val="24"/>
          <w:szCs w:val="24"/>
          <w:lang w:val="sr-Cyrl-RS"/>
        </w:rPr>
        <w:t xml:space="preserve"> полугодишњег извршења чине 2,18</w:t>
      </w:r>
      <w:r w:rsidR="00CA6916">
        <w:rPr>
          <w:rFonts w:ascii="Times New Roman" w:hAnsi="Times New Roman" w:cs="Times New Roman"/>
          <w:sz w:val="24"/>
          <w:szCs w:val="24"/>
          <w:lang w:val="sr-Cyrl-RS"/>
        </w:rPr>
        <w:t xml:space="preserve">% од укупног остварења. Детаљнији преглед изнетих чињеница приказан је у следећој табели: </w:t>
      </w:r>
    </w:p>
    <w:p w:rsidR="00A611E3" w:rsidRPr="00A611E3" w:rsidRDefault="00A611E3" w:rsidP="005D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1"/>
        <w:gridCol w:w="884"/>
        <w:gridCol w:w="3171"/>
        <w:gridCol w:w="1574"/>
        <w:gridCol w:w="1574"/>
        <w:gridCol w:w="1201"/>
        <w:gridCol w:w="1097"/>
      </w:tblGrid>
      <w:tr w:rsidR="0064269A" w:rsidRPr="0064269A" w:rsidTr="0064269A">
        <w:trPr>
          <w:trHeight w:val="129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Класа/   Категорија/ Група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УКУПНА ПЛАНИРАНА ЈАВНА СРЕДСТВА за период 01.01.-31.12.2016. године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УКУПНО ИЗВРШЕНА ЈАВНА СРЕДСТВА за период 01.01.-30.09.2016. године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Проценат реализације извршења у односу на план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Структура извршења у укупном извршењу</w:t>
            </w:r>
          </w:p>
        </w:tc>
      </w:tr>
      <w:tr w:rsidR="0064269A" w:rsidRPr="0064269A" w:rsidTr="0064269A">
        <w:trPr>
          <w:trHeight w:val="270"/>
        </w:trPr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3/32/321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321311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Нераспоређен вишак прихода и примања из претходне године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140.405.000,00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140.404.415,95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100,00%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31,63%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471.223.500,00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293.400.879,42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62,26%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66,10%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175.500.000,00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124.645.634,47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71,02%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28,08%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104.790.000,00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77.563.432,10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74,02%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17,47%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74.500.000,00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55.193.108,93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74,08%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12,43%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711121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250.000,00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148.565,55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59,43%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0,03%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711122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1.030.603,45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68,71%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0,23%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711123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6.000.000,00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4.340.216,12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72,34%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0,98%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711143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приходе од непокретности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-  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-291,12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711145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900.000,00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778.183,41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86,46%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0,18%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711147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земљиште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10.000,00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-10.430,91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711181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1.300.000,00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994.674,47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76,51%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0,22%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711183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Самодопринос из прихода од пољопривреде и шумарства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1.730.000,00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642.614,61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37,15%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0,14%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711184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200.000,00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162.492,66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81,25%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0,04%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711191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остале приходе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18.000.000,00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14.035.318,07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77,97%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3,16%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711193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приходе спортиста и спортских стручњака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400.000,00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248.376,86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62,09%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0,06%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712000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ПОРЕЗ НА ФОНД ЗАРАДА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-  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23,00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712112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фонд зарада осталих запослених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-  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23,00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58.040.000,00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37.456.036,55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64,53%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8,44%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имовину обвезника који не воде пословне књиге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26.640.000,00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17.606.538,63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66,09%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3,97%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имовину обвезника који воде пословне књиге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19.400.000,00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11.533.442,37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59,45%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2,60%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713311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наслеђе и поклон по решењу Пореске управе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1.000.000,00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561.094,06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56,11%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0,13%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713421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 на пренос апсолутних права на непокретности по решењу Пореске управе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8.900.000,00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6.215.091,93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69,83%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1,40%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713423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Порез на пренос апсолутних права на моторним возилима, пловилима и ваздухопловима по решењу Пореске управе  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2.100.000,00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1.539.869,56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73,33%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0,35%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7.770.000,00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5.970.939,98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76,85%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1,35%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714513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5.900.000,00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4.411.589,50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74,77%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0,99%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714552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Боравишна такса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70.000,00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46.020,00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65,74%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714562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Посебна накнада за заштиту и унапређење животне средине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1.800.000,00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1.513.330,48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84,07%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0,34%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716000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ДРУГИ ПОРЕЗИ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4.900.000,00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3.655.202,84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74,60%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0,82%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716111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Комунална такса за истицање фирме на пословном простору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4.800.000,00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3.683.876,63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76,75%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0,83%</w:t>
            </w:r>
          </w:p>
        </w:tc>
      </w:tr>
      <w:tr w:rsidR="0064269A" w:rsidRPr="0064269A" w:rsidTr="0064269A">
        <w:trPr>
          <w:trHeight w:val="1275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716112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 и сл.)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100.000,00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-28.673,79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-0,01%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730000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ДОНАЦИЈЕ, ПОМОЋИ И ТРАНСФЕРИ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156.378.500,00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105.896.104,32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67,72%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23,86%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731000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ДОНАЦИЈЕ ОД ИНОСТРАНИХ ДРЖАВА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3.300.000,00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731251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3.300.000,00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ДОНАЦИЈЕ И ПОМОЋИ ОД МЕЂУНАРОДНИХ ОРГАНИЗАЦИЈА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2.560.000,00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-611.260,06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-0,14%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732341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Текуће помоћи од ЕУ у корист нивоа општина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110.000,00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-524.861,55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-0,12%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732441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Капиталне помоћи од ЕУ у корист нивоа оштина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2.450.000,00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-86.398,51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-0,02%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150.518.500,00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106.507.364,38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70,76%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24,00%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733152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Други текући трансфери од Републике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260.000,00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245.115,02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94,28%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0,06%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733156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Текући наменски трансфери, у ужем смислу, од АПВ Војводина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3.124.500,00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2.226.524,22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71,26%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733158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Ненаменски трансфери од АП Војводина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117.265.000,00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87.946.731,00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75,00%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19,81%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733251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3.619.000,00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2.485.000,00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68,67%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0,56%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733252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26.250.000,00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13.603.994,14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51,82%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3,06%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119.295.000,00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52.879.786,64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44,33%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11,91%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104.480.000,00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41.624.867,48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39,84%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9,38%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буџета оптшине од камата на средства консолидованог рачуна трезора укључена у депозит банака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3.500.000,00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1.949.339,80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55,70%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0,44%</w:t>
            </w:r>
          </w:p>
        </w:tc>
      </w:tr>
      <w:tr w:rsidR="0064269A" w:rsidRPr="0064269A" w:rsidTr="0064269A">
        <w:trPr>
          <w:trHeight w:val="127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741152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838.160,85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55,88%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0,19%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741522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Средства остварена од давања у закуп пољопривредног земљишта односно пољопривредног објекта у државној својини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94.930.000,00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35.050.293,18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36,92%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7,90%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741526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Накнада за коришћење шума и шумског земљишта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226.528,02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45,31%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0,05%</w:t>
            </w:r>
          </w:p>
        </w:tc>
      </w:tr>
      <w:tr w:rsidR="0064269A" w:rsidRPr="0064269A" w:rsidTr="0064269A">
        <w:trPr>
          <w:trHeight w:val="127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3.500.000,00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3.044.294,49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86,98%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0,69%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741534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Накнада за коришћење грађевинског земљишта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400.000,00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388.702,14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97,18%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0,09%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741538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Допринос за уређивање грађевинског земљишта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150.000,00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127.549,00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85,03%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0,03%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2.055.000,00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1.473.097,31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71,68%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0,33%</w:t>
            </w:r>
          </w:p>
        </w:tc>
      </w:tr>
      <w:tr w:rsidR="0064269A" w:rsidRPr="0064269A" w:rsidTr="0064269A">
        <w:trPr>
          <w:trHeight w:val="102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742152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давања у закуп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331.567,30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66,31%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0,07%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742153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закупнине за грађевинско земљиште у корист нивоа оптшина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-  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6.640,41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742154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30.000,00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14.786,60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49,29%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102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742155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давања у закуп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150.000,00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96.000,00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64,00%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0,02%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1.200.000,00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910.703,00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75,89%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0,21%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742255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Tакса за озакоњење објеката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100.000,00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91.000,00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91,00%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0,02%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742351</w:t>
            </w:r>
          </w:p>
        </w:tc>
        <w:tc>
          <w:tcPr>
            <w:tcW w:w="1588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840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75.000,00      </w:t>
            </w:r>
          </w:p>
        </w:tc>
        <w:tc>
          <w:tcPr>
            <w:tcW w:w="840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22.400,00 </w:t>
            </w:r>
          </w:p>
        </w:tc>
        <w:tc>
          <w:tcPr>
            <w:tcW w:w="475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29,87%</w:t>
            </w:r>
          </w:p>
        </w:tc>
        <w:tc>
          <w:tcPr>
            <w:tcW w:w="475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2.690.000,00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1.889.192,17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70,23%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0,43%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743324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2.500.000,00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1.767.659,99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70,71%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0,40%</w:t>
            </w:r>
          </w:p>
        </w:tc>
      </w:tr>
      <w:tr w:rsidR="0064269A" w:rsidRPr="0064269A" w:rsidTr="0064269A">
        <w:trPr>
          <w:trHeight w:val="102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743351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180.000,00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119.000,00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66,11%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0,03%</w:t>
            </w:r>
          </w:p>
        </w:tc>
      </w:tr>
      <w:tr w:rsidR="0064269A" w:rsidRPr="0064269A" w:rsidTr="0064269A">
        <w:trPr>
          <w:trHeight w:val="127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743924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 од увећања целокупног пореског дуга који је предмет принудне наплате за 5% на дан почетка поступка принудне наплате који је правна последица принудне наплате изворних прихода јединице локалне самоуправе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10.000,00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2.532,18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25,32%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744000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ДОБРОВОЉНИ ТРАНСФЕРИ ОД ФИЗИЧКИХ И ПРАВИХ ЛИЦА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270.000,00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310.000,00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114,81%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0,07%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744151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270.000,00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310.000,00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114,81%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0,07%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9.800.000,00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7.582.629,68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77,37%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1,71%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9.800.000,00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7.582.629,68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77,37%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1,71%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20.050.000,00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9.979.353,99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49,77%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2,25%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772000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МЕМОРАНДУМСКЕ СТАВКЕ ЗА РЕФУНДАЦИЈУ РАСХОДА ПРЕТХОДНЕ ГОДИНЕ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20.050.000,00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9.979.353,99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49,77%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2,25%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1.800.000,00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1.598.231,38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88,79%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0,36%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772125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 за финансиране пројекте из ЕУ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18.250.000,00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8.381.122,61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45,92%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1,89%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430.000,00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385.213,00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89,58%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0,09%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430.000,00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385.213,00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89,58%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0,09%</w:t>
            </w:r>
          </w:p>
        </w:tc>
      </w:tr>
      <w:tr w:rsidR="0064269A" w:rsidRPr="0064269A" w:rsidTr="0064269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811000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ПРИМАЊА ОД ПРОДАЈЕ НЕПОКРЕТНОСТИ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430.000,00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385.213,00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89,58%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0,09%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811151</w:t>
            </w:r>
          </w:p>
        </w:tc>
        <w:tc>
          <w:tcPr>
            <w:tcW w:w="15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Примања од продаје непокретности у корист нивоа општина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430.000,00      </w:t>
            </w:r>
          </w:p>
        </w:tc>
        <w:tc>
          <w:tcPr>
            <w:tcW w:w="8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385.213,00 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89,58%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0,09%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7+8+9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ТЕКУЋИ ПРИХОДИ И ПРИМАЊА ОД ЗАДУЖИВАЊА И ПРОДАЈЕ ФИНАНСИЈСКЕ ИМОВИНЕ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471.653.500,00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293.786.092,42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62,29%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66,19%</w:t>
            </w:r>
          </w:p>
        </w:tc>
      </w:tr>
      <w:tr w:rsidR="0064269A" w:rsidRPr="0064269A" w:rsidTr="0064269A">
        <w:trPr>
          <w:trHeight w:val="76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ПРИХОДИ И ПРИМАЊА ИНДИРЕКТНИХ БУЏЕТСКИХ КОРИСНИКА ИЗ ОСТАЛИХ ИЗВОРА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16.225.000,00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9.670.018,60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59,60%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2,18%</w:t>
            </w:r>
          </w:p>
        </w:tc>
      </w:tr>
      <w:tr w:rsidR="0064269A" w:rsidRPr="0064269A" w:rsidTr="0064269A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4269A" w:rsidRPr="0064269A" w:rsidRDefault="0064269A" w:rsidP="006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628.283.500,00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443.860.526,97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70,65%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4269A" w:rsidRPr="0064269A" w:rsidRDefault="0064269A" w:rsidP="0064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100,00%</w:t>
            </w:r>
          </w:p>
        </w:tc>
      </w:tr>
    </w:tbl>
    <w:p w:rsidR="00A611E3" w:rsidRPr="00A611E3" w:rsidRDefault="00A611E3" w:rsidP="005D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43" w:rsidRDefault="00093B43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E3" w:rsidRDefault="00A611E3" w:rsidP="00DE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Укупно планирани и извршени капитални пројекти</w:t>
      </w:r>
    </w:p>
    <w:p w:rsidR="00A611E3" w:rsidRDefault="00A611E3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3AC9" w:rsidRDefault="00103AC9" w:rsidP="005D7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3AC9" w:rsidRDefault="004854F7" w:rsidP="0010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периоду јануар-септембар</w:t>
      </w:r>
      <w:r w:rsidR="00A611E3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извршени капитални пројекти </w:t>
      </w:r>
      <w:r w:rsidR="00103AC9">
        <w:rPr>
          <w:rFonts w:ascii="Times New Roman" w:hAnsi="Times New Roman" w:cs="Times New Roman"/>
          <w:sz w:val="24"/>
          <w:szCs w:val="24"/>
          <w:lang w:val="sr-Cyrl-RS"/>
        </w:rPr>
        <w:t xml:space="preserve">износе </w:t>
      </w:r>
      <w:r>
        <w:rPr>
          <w:rFonts w:ascii="Times New Roman" w:hAnsi="Times New Roman" w:cs="Times New Roman"/>
          <w:sz w:val="24"/>
          <w:szCs w:val="24"/>
          <w:lang w:val="sr-Cyrl-RS"/>
        </w:rPr>
        <w:t>40.023.811,00 динара што је 21,11</w:t>
      </w:r>
      <w:r w:rsidR="00103AC9">
        <w:rPr>
          <w:rFonts w:ascii="Times New Roman" w:hAnsi="Times New Roman" w:cs="Times New Roman"/>
          <w:sz w:val="24"/>
          <w:szCs w:val="24"/>
          <w:lang w:val="sr-Cyrl-RS"/>
        </w:rPr>
        <w:t>% од планираног обима. Детаљнији преглед изнетих чињеница приказан је у следећој табели:</w:t>
      </w:r>
    </w:p>
    <w:p w:rsidR="00103AC9" w:rsidRDefault="00103AC9" w:rsidP="0010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2407"/>
        <w:gridCol w:w="1345"/>
        <w:gridCol w:w="1345"/>
        <w:gridCol w:w="966"/>
        <w:gridCol w:w="1260"/>
        <w:gridCol w:w="1032"/>
        <w:gridCol w:w="1260"/>
      </w:tblGrid>
      <w:tr w:rsidR="004854F7" w:rsidRPr="004854F7" w:rsidTr="004854F7">
        <w:trPr>
          <w:trHeight w:val="48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Прилог  капитални пројекти</w:t>
            </w:r>
          </w:p>
        </w:tc>
      </w:tr>
      <w:tr w:rsidR="004854F7" w:rsidRPr="004854F7" w:rsidTr="004854F7">
        <w:trPr>
          <w:trHeight w:val="3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Капитални пројекти у периоду 2016 - 2018. године</w:t>
            </w:r>
          </w:p>
        </w:tc>
      </w:tr>
      <w:tr w:rsidR="004854F7" w:rsidRPr="004854F7" w:rsidTr="005D6604">
        <w:trPr>
          <w:trHeight w:val="36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 </w:t>
            </w:r>
          </w:p>
        </w:tc>
      </w:tr>
      <w:tr w:rsidR="004854F7" w:rsidRPr="004854F7" w:rsidTr="005D6604">
        <w:trPr>
          <w:trHeight w:val="12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Приоритет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Назив капиталног пројекта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Година почетка финансирања пројекта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Година завршетка финансирања пројекта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Укупна вредност пројекта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Реализовано закључно са 31.12.2015. године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Реализовано закључно са 30.09.2016. године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854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Наставак пројекта реконструкције водоводне мреже у насељу Бач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14.065.350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14.065.350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7.168.188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Технички преглед канализационе мреже у Бачу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32.800.761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32.480.761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Наставак изградње канализационе мреже у Селенчи  (2. фаза)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53.652.987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13.702.987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Изградња зелене пијаце у Селенчи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9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Израда пројектне документације за реконструкцију водоводне мреже у Бачу, Бођанима, Бачком Новом Селу и Плавни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1.784.000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1.784.000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Изградња индустријске хале у Радној зони Бач - "Мала привреда"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14.997.167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Атарски путеви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78.060.000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78.060.000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Опрема за пољочуварску службу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7.695.000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7.695.000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1.175.492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Софтвер за пољопривреду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Електрификација руралних подручја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6.000.000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Опрема за заштиту животне средине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2.070.000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2.070.000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Уређење простора уз саобраћајницу у улици Војвођанских бригада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1.860.000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780.000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1.080.000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575.078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Уређење простора уз саобраћајницу у улици Гробљанска у БНС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650.000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650.000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Уређење простора испред ватрогасног дома у Плавни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Реконструкција саобраћајнице у улици Братства јединства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4.200.000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4.200.000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Доградња просторије ПУ Колибри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15.475.000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13.275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2.195.000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2.003.635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Опрема за ПС Бач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2.600.000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2.600.000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715.800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ОШ Вук Караџић - Бач - пројектно техничка документација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115.000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222.000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72.000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ОШ Алекса Шантић Вајска - пројектно техничка документација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209.000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34.352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ОШ Иво Лола Рибар Плавна - пројектно техничка документација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75.000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60.000</w:t>
            </w:r>
          </w:p>
        </w:tc>
      </w:tr>
      <w:tr w:rsidR="004854F7" w:rsidRPr="004854F7" w:rsidTr="005D6604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ОШ Јан Колар Селенча - пројектно техничка документација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Унапређење енергетске ефикасноти у школама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10.410.000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10.410.000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Фреско - осветљење и видео надзор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11.032.000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11.032.000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10.565.707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Набавка опреме за побољшање квалитета воде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2.600.000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2.600.000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1.188.250</w:t>
            </w:r>
          </w:p>
        </w:tc>
      </w:tr>
      <w:tr w:rsidR="004854F7" w:rsidRPr="004854F7" w:rsidTr="005D6604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F7" w:rsidRPr="004854F7" w:rsidRDefault="004854F7" w:rsidP="00485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Набавка санитетског возила за Дом здравља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1.650.000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1.650.000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1.468.142</w:t>
            </w:r>
          </w:p>
        </w:tc>
      </w:tr>
      <w:tr w:rsidR="004854F7" w:rsidRPr="004854F7" w:rsidTr="005D6604">
        <w:trPr>
          <w:trHeight w:val="300"/>
        </w:trPr>
        <w:tc>
          <w:tcPr>
            <w:tcW w:w="3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УКУПНО: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189.573.350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7" w:rsidRPr="004854F7" w:rsidRDefault="004854F7" w:rsidP="0048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5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40.023.811</w:t>
            </w:r>
          </w:p>
        </w:tc>
      </w:tr>
    </w:tbl>
    <w:p w:rsidR="00103AC9" w:rsidRDefault="00103A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AC9" w:rsidRDefault="00103A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AC9" w:rsidRDefault="00103AC9" w:rsidP="00DE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Укупно планирани и остварени расходи и издаци буџетских корисника</w:t>
      </w:r>
    </w:p>
    <w:p w:rsidR="00103AC9" w:rsidRDefault="00103AC9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3AC9" w:rsidRDefault="00103AC9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3AC9" w:rsidRDefault="00103A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3215E">
        <w:rPr>
          <w:rFonts w:ascii="Times New Roman" w:hAnsi="Times New Roman" w:cs="Times New Roman"/>
          <w:sz w:val="24"/>
          <w:szCs w:val="24"/>
          <w:lang w:val="sr-Cyrl-RS"/>
        </w:rPr>
        <w:t>Од укупно расположивих средстав</w:t>
      </w:r>
      <w:r w:rsidR="009913B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F07F1">
        <w:rPr>
          <w:rFonts w:ascii="Times New Roman" w:hAnsi="Times New Roman" w:cs="Times New Roman"/>
          <w:sz w:val="24"/>
          <w:szCs w:val="24"/>
          <w:lang w:val="sr-Cyrl-RS"/>
        </w:rPr>
        <w:t>буџета општине утрошено је 62,81</w:t>
      </w:r>
      <w:r w:rsidR="0093215E">
        <w:rPr>
          <w:rFonts w:ascii="Times New Roman" w:hAnsi="Times New Roman" w:cs="Times New Roman"/>
          <w:sz w:val="24"/>
          <w:szCs w:val="24"/>
          <w:lang w:val="sr-Cyrl-RS"/>
        </w:rPr>
        <w:t xml:space="preserve"> % односно </w:t>
      </w:r>
      <w:r w:rsidR="00BF07F1">
        <w:rPr>
          <w:rFonts w:ascii="Times New Roman" w:hAnsi="Times New Roman" w:cs="Times New Roman"/>
          <w:sz w:val="24"/>
          <w:szCs w:val="24"/>
          <w:lang w:val="sr-Cyrl-RS"/>
        </w:rPr>
        <w:t xml:space="preserve">278.771.103,59 </w:t>
      </w:r>
      <w:r w:rsidR="0093215E">
        <w:rPr>
          <w:rFonts w:ascii="Times New Roman" w:hAnsi="Times New Roman" w:cs="Times New Roman"/>
          <w:sz w:val="24"/>
          <w:szCs w:val="24"/>
          <w:lang w:val="sr-Cyrl-RS"/>
        </w:rPr>
        <w:t>динара. Од планираног обима расх</w:t>
      </w:r>
      <w:r w:rsidR="00BF07F1">
        <w:rPr>
          <w:rFonts w:ascii="Times New Roman" w:hAnsi="Times New Roman" w:cs="Times New Roman"/>
          <w:sz w:val="24"/>
          <w:szCs w:val="24"/>
          <w:lang w:val="sr-Cyrl-RS"/>
        </w:rPr>
        <w:t>ода и издатака извршено је 44,37</w:t>
      </w:r>
      <w:r w:rsidR="0093215E">
        <w:rPr>
          <w:rFonts w:ascii="Times New Roman" w:hAnsi="Times New Roman" w:cs="Times New Roman"/>
          <w:sz w:val="24"/>
          <w:szCs w:val="24"/>
          <w:lang w:val="sr-Cyrl-RS"/>
        </w:rPr>
        <w:t>%. На основу члана 61., 69. и 70. Закон о буџетском систему („Службени гласник РС“ број 54/09, 73/10, 101/10, 101/11, 93/12, 62/13, 63/13-испр., 108/13, 142/14, 68/15-др. закон и 103/15)</w:t>
      </w:r>
      <w:r w:rsidR="0093215E">
        <w:rPr>
          <w:rFonts w:ascii="Times New Roman" w:hAnsi="Times New Roman" w:cs="Times New Roman"/>
          <w:sz w:val="24"/>
          <w:szCs w:val="24"/>
        </w:rPr>
        <w:t xml:space="preserve"> </w:t>
      </w:r>
      <w:r w:rsidR="0093215E">
        <w:rPr>
          <w:rFonts w:ascii="Times New Roman" w:hAnsi="Times New Roman" w:cs="Times New Roman"/>
          <w:sz w:val="24"/>
          <w:szCs w:val="24"/>
          <w:lang w:val="sr-Cyrl-RS"/>
        </w:rPr>
        <w:t>решењима о промени апропријација и решењима о коришћењу средстава текуће и сталне буџетске резерве, вршене су измене планираних апропријација у односу на Одлуку о буџету општине Бач за 2016. годину.</w:t>
      </w:r>
    </w:p>
    <w:p w:rsidR="0093215E" w:rsidRDefault="0093215E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Планиране и остварене расхо</w:t>
      </w:r>
      <w:r w:rsidR="00BF07F1">
        <w:rPr>
          <w:rFonts w:ascii="Times New Roman" w:hAnsi="Times New Roman" w:cs="Times New Roman"/>
          <w:sz w:val="24"/>
          <w:szCs w:val="24"/>
          <w:lang w:val="sr-Cyrl-RS"/>
        </w:rPr>
        <w:t>де и издатке за период јануар-септембар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према функционалној класификацији, приказује следећа табела:</w:t>
      </w:r>
    </w:p>
    <w:p w:rsidR="0093215E" w:rsidRPr="0093215E" w:rsidRDefault="0093215E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2915"/>
        <w:gridCol w:w="1818"/>
        <w:gridCol w:w="1830"/>
        <w:gridCol w:w="1310"/>
        <w:gridCol w:w="1195"/>
      </w:tblGrid>
      <w:tr w:rsidR="00BF07F1" w:rsidRPr="00BF07F1" w:rsidTr="00BF07F1">
        <w:trPr>
          <w:trHeight w:val="127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Функционална класификација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ОПИС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ПЛАНИРАНА ЈАВНА СРЕДСТВА за период 01.01.-30.06.2016. године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ИЗВРШЕНА ЈАВНА СРЕДСТВА за период 01.01.-30.06.2016. године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Проценат реализације извршења у односу на план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Структура извршења у укупном извршењу</w:t>
            </w:r>
          </w:p>
        </w:tc>
      </w:tr>
      <w:tr w:rsidR="00BF07F1" w:rsidRPr="00BF07F1" w:rsidTr="00BF07F1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F07F1" w:rsidRPr="00BF07F1" w:rsidTr="00176EE6">
        <w:trPr>
          <w:trHeight w:val="27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СОЦИЈАЛНА ЗАШТИТА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15.646.750,00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10.406.452,05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66,51%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3,73%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Породица и деца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4.000.100,00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2.850.000,00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71,25%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1,02%</w:t>
            </w:r>
          </w:p>
        </w:tc>
      </w:tr>
      <w:tr w:rsidR="00BF07F1" w:rsidRPr="00BF07F1" w:rsidTr="00176EE6">
        <w:trPr>
          <w:trHeight w:val="76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9.771.650,00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5.989.272,33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61,29%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2,15%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1.875.000,00      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1.567.179,72     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83,58%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0,56%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ОПШТЕ ЈАВНЕ УСЛУГЕ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118.623.400,00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74.542.087,87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62,84%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26,74%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Извршни и законодавни органи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16.942.400,00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              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10.028.369,46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59,19%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Опште услуге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81.906.900,00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51.616.511,51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63,02%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18,52%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10.874.100,00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6.290.780,74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57,85%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2,26%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Трансакције јавног  дуга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8.900.000,00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6.606.426,16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74,23%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2,37%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ОДБРАНА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300.000,00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1.970,00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0,66%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Цивилна одбрана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300.000,00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1.970,00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0,66%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ЈАВНИ РЕД И БЕЗБЕДНОСТ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6.218.600,00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3.079.433,49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49,52%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полиције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3.175.000,00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743.520,00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23,42%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0,27%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противпожарне заштите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100.000,00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2.900,00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2,90%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Судови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2.943.600,00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2.333.013,49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79,26%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ЕКОНОМСКИ ПОСЛОВИ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266.603.300,00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75.316.886,98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28,25%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27,02%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Општи економски и комерцијални послови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1.500.000,00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1.500.000,00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0,54%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Пољопривреда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206.044.700,00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37.334.708,90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18,12%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13,39%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23.910.000,00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17.894.310,56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74,84%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6,42%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Туризам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5.968.600,00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4.165.603,48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69,79%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1,49%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Вишенаменски развојни пројекти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25.865.000,00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14.256.598,04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55,12%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5,11%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ЗАШТИТА ЖИВОТНЕ СРЕДИНЕ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33.055.000,00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2.442.979,14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7,39%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0,88%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Управљање отпадом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2.950.000,00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359.150,00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12,17%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Управљање отпадним водама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26.735.000,00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2.023.787,14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7,57%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0,73%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Заштита биљног и животињског света  и крајолика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1.000.000,00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-  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Заштита животне средине -  истраживање и развој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300.000,00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60.042,00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20,01%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560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2.070.000,00      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-       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ПОСЛОВИ СТАНОВАЊА И ЗАЈЕДНИЦЕ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47.164.450,00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24.261.009,11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51,44%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8,70%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10.135.100,00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5.088.823,79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50,21%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1,83%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18.449.350,00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8.356.437,51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45,29%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Улична расвета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9.348.000,00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4.380.539,25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46,86%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1,57%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9.232.000,00      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6.435.208,56     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69,71%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2,31%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ЗДРАВСТВО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2.000.000,00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1.490.892,25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74,54%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јавног здравства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2.000.000,00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1.490.892,25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74,54%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BF07F1" w:rsidRPr="00BF07F1" w:rsidTr="00176EE6">
        <w:trPr>
          <w:trHeight w:val="51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800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РЕКРЕАЦИЈА, СПОРТ, КУЛТУРА И ВЕРЕ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38.083.700,00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23.008.908,50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60,42%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8,25%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рекреације и спорта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18.067.300,00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10.709.270,63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59,27%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3,84%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културе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15.816.400,00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9.667.702,64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61,12%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3,47%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емитовања и штампања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3.000.000,00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1.781.935,23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59,40%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0,64%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Верске  и остале услуге заједнице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1.200.000,00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850.000,00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70,83%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ОБРАЗОВАЊЕ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100.643.400,00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64.220.484,20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63,81%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23,04%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Предшколско образовање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47.071.300,00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32.788.587,19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69,66%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11,76%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36.657.100,00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19.940.857,66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54,40%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7,15%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Средње образовање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2.280.000,00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1.242.298,00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54,49%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Помоћне услуге образовању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14.635.000,00     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10.248.741,35   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70,03%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3,68%</w:t>
            </w:r>
          </w:p>
        </w:tc>
      </w:tr>
      <w:tr w:rsidR="00BF07F1" w:rsidRPr="00BF07F1" w:rsidTr="00176EE6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УКУПНИ ЈАВНИ РАСХОДИ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628.338.600,00    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278.771.103,59   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44,37%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</w:tr>
    </w:tbl>
    <w:p w:rsidR="00837D3D" w:rsidRDefault="00837D3D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215E" w:rsidRDefault="0093215E" w:rsidP="00837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Планиране и остварене расход</w:t>
      </w:r>
      <w:r w:rsidR="00BF07F1">
        <w:rPr>
          <w:rFonts w:ascii="Times New Roman" w:hAnsi="Times New Roman" w:cs="Times New Roman"/>
          <w:sz w:val="24"/>
          <w:szCs w:val="24"/>
          <w:lang w:val="sr-Cyrl-RS"/>
        </w:rPr>
        <w:t>е и издатке у периоду јануар-септембар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према економској класификацији, приказује следећа табела:</w:t>
      </w:r>
    </w:p>
    <w:p w:rsidR="0093215E" w:rsidRDefault="0093215E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3554"/>
        <w:gridCol w:w="1543"/>
        <w:gridCol w:w="1466"/>
        <w:gridCol w:w="1310"/>
        <w:gridCol w:w="1195"/>
      </w:tblGrid>
      <w:tr w:rsidR="00BF07F1" w:rsidRPr="00BF07F1" w:rsidTr="00BF07F1">
        <w:trPr>
          <w:trHeight w:val="127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Економска класификација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ВРСТЕ РАСХОДА И ИЗДАТАКА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ПЛАНИРАНА ЈАВНА СРЕДСТВА за период 01.01.-31.12.2016. године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ИЗВРШЕНА ЈАВНА СРЕДСТВА за период 01.01.-30.09.2016. године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Проценат реализације извршења у односу на план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Структура извршења у укупном извршењу</w:t>
            </w:r>
          </w:p>
        </w:tc>
      </w:tr>
      <w:tr w:rsidR="00BF07F1" w:rsidRPr="00BF07F1" w:rsidTr="00BF07F1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ТЕКУЋИ РАСХОДИ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410.527.050,00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235.481.799,06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57,36%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84,47%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РАСХОДИ ЗА ЗАПОСЛЕНЕ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43.077.300,00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29.556.668,63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10,60%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Плате, додаци и накнаде запослених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31.015.000,00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22.159.430,91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71,45%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7,95%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5.552.000,00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3.966.538,14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71,44%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1,42%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у натури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270.000,00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93.900,02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34,78%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Социјална давања запосленима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4.515.300,00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2.136.426,44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47,32%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0,77%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трошкова за запослене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1.150.000,00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774.226,99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67,32%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Награде запосленима и остали посебни раходи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575.000,00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426.146,13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74,11%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КОРИШЋЕЊЕ УСЛУГА И РОБА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127.894.250,00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68.631.756,90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53,66%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24,62%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Стални трошкови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10.929.400,00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5.590.925,99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51,15%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2,01%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428.000,00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136.538,02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31,90%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28.060.700,00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16.017.956,52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57,08%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5,75%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80.881.650,00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43.015.359,38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53,18%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15,43%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3.465.000,00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           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1.416.394,13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40,88%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0,51%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4.129.500,00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2.454.582,86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59,44%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0,88%</w:t>
            </w:r>
          </w:p>
        </w:tc>
      </w:tr>
      <w:tr w:rsidR="00BF07F1" w:rsidRPr="00BF07F1" w:rsidTr="00176EE6">
        <w:trPr>
          <w:trHeight w:val="51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ОТПЛАТА КАМАТА И ПРАТЕЋИ ТРОШКОВИ ЗАДУЖИВАЊА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1.200.000,00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807.937,69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67,33%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0,29%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Отплата домаћих камата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1.200.000,00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807.937,69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67,33%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0,29%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СУБВЕНЦИЈЕ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31.415.000,00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2.688.250,00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8,56%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0,96%</w:t>
            </w:r>
          </w:p>
        </w:tc>
      </w:tr>
      <w:tr w:rsidR="00BF07F1" w:rsidRPr="00BF07F1" w:rsidTr="00176EE6">
        <w:trPr>
          <w:trHeight w:val="51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2.600.000,00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1.188.250,00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45,70%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0,43%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Субвенције приватним предузећима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1.500.000,00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1.500.000,00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0,54%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ДОНАЦИЈЕ, ДОТАЦИЈЕ И ТРАНСФЕРИ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50.108.200,00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29.503.216,83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58,88%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10,58%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4631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43.890.500,00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25.406.830,39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57,89%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9,11%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2.501.600,00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1.649.124,65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65,92%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0,59%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дотације и трансфери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3.716.100,00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2.447.261,79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65,86%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0,88%</w:t>
            </w:r>
          </w:p>
        </w:tc>
      </w:tr>
      <w:tr w:rsidR="00BF07F1" w:rsidRPr="00BF07F1" w:rsidTr="00176EE6">
        <w:trPr>
          <w:trHeight w:val="51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470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СОЦИЈАЛНО ОСИГУРАЊЕ И СОЦИЈАЛНА ЗАШТИТА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36.500.100,00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25.885.130,55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70,92%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9,29%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36.500.100,00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25.885.130,55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70,92%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9,29%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 РАСХОДИ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17.895.300,00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13.555.409,97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75,75%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4,86%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15.645.300,00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11.737.219,61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75,02%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4,21%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Порези, обавезне таксе, казне и пенали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350.000,00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135.603,00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38,74%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Новчане казне и пенали по решењу судова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1.300.000,00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1.323.757,12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101,83%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0,47%</w:t>
            </w:r>
          </w:p>
        </w:tc>
      </w:tr>
      <w:tr w:rsidR="00BF07F1" w:rsidRPr="00BF07F1" w:rsidTr="00176EE6">
        <w:trPr>
          <w:trHeight w:val="51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600.000,00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358.830,24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59,81%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АДМИНИСТРАТИВНИ ТРАНСФЕРИ БУЏЕТА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102.436.900,00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64.853.428,49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63,31%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23,26%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94.439.900,00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61.217.513,87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64,82%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21,96%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5.552.100,00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3.635.914,62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65,49%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1,30%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Средства резерве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2.444.900,00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-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ИЗДАЦИ ЗА НЕФИНАНСИЈСКУ ИМОВИНУ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210.056.350,00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37.490.716,06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17,85%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13,45%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СРЕДСТВА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210.056.350,00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37.490.716,06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17,85%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13,45%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166.944.350,00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24.974.066,86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14,96%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8,96%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16.040.000,00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1.892.692,00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11,80%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0,68%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23.907.000,00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10.623.957,20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44,44%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3,81%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Нематеријална имовина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3.165.000,00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-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51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ИЗДАЦИ ЗА ОТПЛАТУ ГЛАВНИЦЕ И НАБАВКУ ФИНАНСИЈСКЕ ИМОВИНЕ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7.700.100,00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5.798.588,47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75,31%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2,08%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ОТПЛАТА ГЛАВНИЦЕ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7.700.000,00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5.798.488,47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75,31%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2,08%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Отплата главнице домаћим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кредиторима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           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7.700.000,00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            </w:t>
            </w: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5.798.488,47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75,31%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2,08%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620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НАБАВКА ФИНАНСИЈСКЕ ИМОВИНЕ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100,00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510"/>
        </w:trPr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Учешће капитала у домаћим јавним нефинансијским предузећима и институцијама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100,00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100,00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BF07F1" w:rsidRPr="00BF07F1" w:rsidTr="00176EE6">
        <w:trPr>
          <w:trHeight w:val="25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4+5+6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F07F1" w:rsidRPr="00BF07F1" w:rsidRDefault="00BF07F1" w:rsidP="00BF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УКУПНИ ЈАВНИ РАСХОДИ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628.283.500,00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278.771.103,59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44,37%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F07F1" w:rsidRPr="00BF07F1" w:rsidRDefault="00BF07F1" w:rsidP="00BF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</w:tr>
    </w:tbl>
    <w:p w:rsidR="0093215E" w:rsidRDefault="0093215E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3D" w:rsidRPr="00837D3D" w:rsidRDefault="00837D3D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Планирани и остварени расхо</w:t>
      </w:r>
      <w:r w:rsidR="00BF07F1">
        <w:rPr>
          <w:rFonts w:ascii="Times New Roman" w:hAnsi="Times New Roman" w:cs="Times New Roman"/>
          <w:sz w:val="24"/>
          <w:szCs w:val="24"/>
          <w:lang w:val="sr-Cyrl-RS"/>
        </w:rPr>
        <w:t>ди и издаци за период јануар-септембар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према програмској структури буџета општине, приказани су у следећој табели:</w:t>
      </w:r>
    </w:p>
    <w:p w:rsidR="00AC3646" w:rsidRDefault="00AC3646" w:rsidP="00103AC9">
      <w:pPr>
        <w:spacing w:after="0" w:line="240" w:lineRule="auto"/>
        <w:jc w:val="both"/>
        <w:rPr>
          <w:lang w:val="sr-Cyrl-RS"/>
        </w:rPr>
        <w:sectPr w:rsidR="00AC3646" w:rsidSect="00A611E3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040" w:type="dxa"/>
        <w:tblInd w:w="118" w:type="dxa"/>
        <w:tblLook w:val="04A0" w:firstRow="1" w:lastRow="0" w:firstColumn="1" w:lastColumn="0" w:noHBand="0" w:noVBand="1"/>
      </w:tblPr>
      <w:tblGrid>
        <w:gridCol w:w="459"/>
        <w:gridCol w:w="459"/>
        <w:gridCol w:w="1160"/>
        <w:gridCol w:w="700"/>
        <w:gridCol w:w="666"/>
        <w:gridCol w:w="700"/>
        <w:gridCol w:w="5160"/>
        <w:gridCol w:w="1660"/>
        <w:gridCol w:w="1660"/>
        <w:gridCol w:w="1310"/>
        <w:gridCol w:w="1280"/>
      </w:tblGrid>
      <w:tr w:rsidR="00176EE6" w:rsidRPr="00176EE6" w:rsidTr="00176EE6">
        <w:trPr>
          <w:trHeight w:val="172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Раздео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Глава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Програмска класификација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Функционална класификација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Позиција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Економска класификација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Опис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 планирана</w:t>
            </w:r>
            <w:proofErr w:type="gramEnd"/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јавна средства за период 01.01.-31.12.2016. године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извршена јавна средства за период 01.01.-30.09.2016. године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Проценат реализације извршења у односу на план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Структура извршења у укупном извршењу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СКУПШТИНА ОПШТИНЕ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6.433.100,00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4.411.067,86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68,57%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6.433.100,00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4.411.067,86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6.433.100,00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4.411.067,86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Извршни и законодавни органи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6.433.100,00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4.411.067,86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2.182.000,00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1.555.915,27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390.600,00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278.508,84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71,30%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3.317.900,00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2.265.885,26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68,29%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донације, дотације и трансфери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257.600,00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150.849,31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159.909,18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56,11%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ОПШТИНСКА ИЗБОРНА КОМИСИЈА 2016.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495.500,00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491.513,62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99,20%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495.500,00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491.513,62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495.500,00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491.513,62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495.500,00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491.513,62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434.788,91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58.500,00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56.724,71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96,97%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 ЗА РАЗДЕО 1: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6.928.600,00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4.902.581,48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70,76%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1,76%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ОПШТИНСКО ВЕЋЕ И ПРЕДСЕДНИК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10.509.300,00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5.617.301,60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53,45%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10.509.300,00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5.617.301,60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10.509.300,00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5.617.301,60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Извршни и законодавни органи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10.509.300,00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5.617.301,60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3.847.500,00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2.689.271,60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0,96%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688.800,00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481.379,60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Социјална давања запосленима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540.200,00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545.525,60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трошкова за запослене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28.044,61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56,09%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4.688,60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1.823.400,00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1.120.801,29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донације, дотације и трансфери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504.100,00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322.401,30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460.300,00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425.189,00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92,37%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Стална резерва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Текућа резерва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1.944.900,00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 ЗА РАЗДЕО 2: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10.509.300,00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5.617.301,60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53,45%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ОПШТИНСКО ЈАВНО ПРАВОБРАНИЛАШТВО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2.943.600,00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2.333.013,49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79,26%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2.943.600,00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2.333.013,49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Општинско јавно правобранилаштво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2.943.600,00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2.333.013,49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Судови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2.943.600,00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2.333.013,49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640.100,00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497.960,38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114.600,00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89.134,95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77,78%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донације, дотације и трансфери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83.900,00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63.330,80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75,48%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Новчане казне и пенали по решењу судова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1.323.757,12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0,47%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358.830,24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59,81%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 ЗА РАЗДЕО 3: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2.943.600,00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2.333.013,49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79,26%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OПШТИНСКА 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435.708.000,00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159.752.225,45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36,66%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57,31%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1.  Локални развој и просторно планирање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Стратешко, просторно и урбанистичко планирање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Израда детаљног плана регулације језера Провала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52.419.350,00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12.483.294,59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23,81%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4,48%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3.653.023,03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1,31%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3.653.023,03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1,31%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3.653.023,03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1,31%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Јавна расвета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3.850.000,00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264.691,20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6,88%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Улична расвета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3.850.000,00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264.691,20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6,88%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Стални трошкови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264.691,20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31,14%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Остале комуналне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209.142,85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29,88%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209.142,85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29,88%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209.142,85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29,88%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Наставак пројекта реконструкције водоводне мреже у насељу Бач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14.065.350,00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7.168.187,51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50,96%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2,57%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14.065.350,00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7.168.187,51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50,96%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2,57%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14.065.350,00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7.168.187,51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2,57%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Набавка опреме за побољшање квалитета воде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1.188.250,00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45,70%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1.188.250,00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45,70%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0,43%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1.188.250,00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45,70%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Технички преглед канализационе мреже у Бачу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Управљање отпадним водама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Наставак изградње канализационе мреже у Селенчи  (2. фаза)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24.000.000,00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Управљање отпадним водама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24.000.000,00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Изградња зелене пијаце у Селенчи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Израда пројектне документације за реконструкцију водоводне мреже у Бачу, Бођанима, Бачком Новом Селу и Плавни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1.784.000,00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1.784.000,00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1.784.000,00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3.  Локални економски развој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16.900.000,00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16.497.166,51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97,62%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5,92%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1501-0003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Подстицаји за развој предузетништва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Општи економски и комерцијални послови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Субвенције приватним предузећима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1.500.000,00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1501-П2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Адаптација зграде у улици Николе Тесле у Бачу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1501-П3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Изградња индустријске хале у Радној зони Бач - "Мала привреда"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14.997.166,51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5,38%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14.997.166,51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5,38%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14.997.166,51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5,38%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5.  Развој пољопривреде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206.040.000,00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37.330.033,59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18,12%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13,39%</w:t>
            </w:r>
          </w:p>
        </w:tc>
      </w:tr>
      <w:tr w:rsidR="00176EE6" w:rsidRPr="00176EE6" w:rsidTr="00176EE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0101-0001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Унапређење услова за пољопривредну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172.725.000,00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37.330.033,59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21,61%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13,39%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Пољопривреда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172.725.000,00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37.330.033,59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21,61%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13,39%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3.090.000,00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451.550,00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58.830.000,00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35.702.991,59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92.860.000,00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12.810.000,00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1.117.242,00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8,72%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2.135.000,00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58.250,00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2,73%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Нематеријална имовина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0101-0003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Рурални развој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33.315.000,00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Пољопривреда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33.315.000,00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0401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6.  Заштита животне средине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6.320.000,00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419.192,00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6,63%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0401-0002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Управљање комуналним отпадом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3.950.000,00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359.150,00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9,09%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Управљање отпадом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359.150,00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359.150,00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2.450.000,00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Заштита биљног и животињског света  и крајолика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0401-0003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Праћење квалитета елемената животне средине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60.042,00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Заштита животне средине -  истраживање и развој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60.042,00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60.042,00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0401-П1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Унапређење енергетске ефикасности у школама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9.645.000,00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740.744,00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7,68%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Одржавање путева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165.666,00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Друмски саобраћај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165.666,00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165.666,00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575.078,00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575.078,00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575.078,00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0,21%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простора уз саобраћајницу у улици Гробљанска у Бачком Новом Селу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0701-П3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простора испред Ватрогасног дома у Плавни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0701-П4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Реконструкција саобраћајнице у улици Братства јединства у Бачу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8.  Предшколско васпитање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2.195.000,00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2.003.634,84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91,28%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Доградња просторија ПУ Колибри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2.195.000,00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2.003.634,84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91,28%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Предшколско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2.195.000,00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2.003.634,84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91,28%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2.195.000,00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2.003.634,84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45,95%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Финансирање трошкова ужине за ученике ромске националности од петог до осмог разреда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45,95%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45,95%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45,95%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11.  Социјална  и дечја заштита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7.060.100,00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4.594.941,93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65,08%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1,65%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Социјалне помоћи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260.000,00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39,39%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260.000,00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39,39%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39,39%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0901-0005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Активности Црвеног крста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222.576,73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222.576,73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222.576,73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0901-0006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Дечја заштита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4.000.100,00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2.850.000,00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Породица и деца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4.000.100,00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2.850.000,00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2.850.000,00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Економско оснаживање породица избеглица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1.262.365,20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63,12%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1.262.365,20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63,12%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1.262.365,20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63,12%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Помоћ у кући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1.344.602,99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1.344.602,99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28.349,42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45,72%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1.227.000,00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1.230.350,05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100,27%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85.903,52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0901-П3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Услуге личних пратилаца у образовању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1.471.650,00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1.471.650,00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1.471.650,00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13.  Развој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4.378.599,34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Подстицаји културном и уметничком стваралаштву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4.378.599,34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3.528.599,34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1,27%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3.528.599,34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Верске  и остале услуге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850.000,00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14.  Развој спорта и омладине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6.550.945,36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81,89%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2,35%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6.550.945,36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81,89%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рекреације и спорта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6.550.945,36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81,89%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6.550.945,36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114.496.900,00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73.324.070,30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64,04%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26,30%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96.996.900,00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61.671.642,86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78.786.900,00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50.674.511,51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64,32%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24.345.400,00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17.416.283,66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6,25%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4.358.000,00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3.117.514,75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у натури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93.900,02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34,78%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Социјална давања запосленима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3.975.100,00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1.590.900,84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40,02%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трошкова за запослене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746.182,38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426.146,13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74,11%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Стални трошкови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7.874.400,00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5.541.570,40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1,99%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29.180,00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48,63%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10.123.400,00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4.978.268,53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49,18%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1,79%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319.109,58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1.715.000,00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847.423,21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2.282.974,63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донације, дотације и трансфери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2.870.500,00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1.910.680,38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15.020.000,00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11.179.024,00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74,43%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Порези, обавезне таксе, казне и пенали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135.603,00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59.650,00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Нематеријална имовина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Учешће капитала у домаћим јавним нефинансијским предузећима и институцијама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Цивилна одбрана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1.970,00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970,00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полиције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3.175.000,00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743.520,00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2.640,00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25.080,00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715.800,00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27,53%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противпожарне заштите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2.900,00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Помоћне услуге образовању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14.635.000,00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10.248.741,35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70,03%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3,68%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14.635.000,00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10.248.741,35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70,03%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6.606.426,16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Трансакције јавног  дуга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6.606.426,16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Отплата домаћих камата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807.937,69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67,33%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Отплата главнице домаћим кредиторима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5.798.488,47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Информисање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1.781.935,23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59,40%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емитовања и штампања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1.781.935,23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59,40%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1.781.935,23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59,40%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Програми националних мањина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2.450.000,00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642.000,00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2.450.000,00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642.000,00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2.450.000,00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642.000,00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0,23%</w:t>
            </w:r>
          </w:p>
        </w:tc>
      </w:tr>
      <w:tr w:rsidR="00176EE6" w:rsidRPr="00176EE6" w:rsidTr="00176EE6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Изградња прикључног далековода, трафостанице и нисконапонске мреже за Економију III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2.322.066,05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97,57%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2.322.066,05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97,57%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113.552,00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1.904.234,33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304.279,72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84,52%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0602-П3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Постављање вишејезичних табли са називима државних органа и насељених места и штампа вишејезичних јавних публикација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0602-П4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Презентација општине Бач у Привредној комори Србије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МЕСНА ЗАЈЕДНИЦА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2.106.200,00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1.069.904,87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50,80%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64.148,00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64.148,00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64.148,00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64.148,00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1.956.200,00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1.005.756,87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1.956.200,00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1.005.756,87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1.956.200,00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1.005.756,87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260.967,47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46.713,17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94,49%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49.574,00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99,15%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143.551,38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63,24%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577.200,00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291.211,07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31.869,54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33.135,00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26.252,24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2.483,00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МЕСНА ЗАЈЕДНИЦА БАЧКО НОВО СЕЛО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2.315.300,00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1.275.769,34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55,10%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328.789,00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328.789,00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328.789,00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313.609,00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15.180,00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1.830.300,00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946.980,34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1.830.300,00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946.980,34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1.830.300,00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946.980,34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376.892,59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71,11%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67.463,77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255.300,00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123.401,74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48,34%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261.308,74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34.281,87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34.667,00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25,68%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48.964,63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75,33%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МЕСНА ЗАЈЕДНИЦА БОЂАНИ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1.821.300,00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1.338.186,51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73,47%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352.628,68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72,71%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352.628,68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72,71%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352.628,68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72,71%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313.608,00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39.020,68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1.336.300,00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985.557,83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73,75%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1.336.300,00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985.557,83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73,75%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1.336.300,00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985.557,83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73,75%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379.743,16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67.974,02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75,53%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169.874,52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82,34%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260.600,00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198.052,57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60.850,00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71.600,00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35.928,72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50,18%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47.794,84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23.340,00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МЕСНА ЗАЈЕДНИЦА ВАЈСКА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1.671.300,00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1.036.632,43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62,03%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321.969,93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321.969,93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321.969,93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313.609,00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8.360,93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714.662,50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714.662,50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714.662,50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443.632,71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79.410,25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35.252,87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78,57%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36.134,96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42,51%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7.333,00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10,48%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57.898,71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МЕСНА ЗАЈЕДНИЦА ПЛАВНА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2.424.500,00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1.262.972,16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52,09%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331.125,88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331.125,88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331.125,88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313.608,00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71,27%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17.517,88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1.934.500,00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931.846,28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1.934.500,00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931.846,28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1.934.500,00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931.846,28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454.923,79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81.431,37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70,81%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274.500,00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129.465,60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47,16%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195.575,30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13.805,90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46,02%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56.644,32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МЕСНА ЗАЈЕДНИЦА СЕЛЕНЧА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2.600.000,00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1.504.383,92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57,86%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289.920,62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289.920,62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289.920,62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273.393,00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62,85%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16.527,62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41,32%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2.125.000,00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1.214.463,30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57,15%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1.214.463,30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1.214.463,30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434.669,97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77.805,89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689.000,00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447.636,99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64,97%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275.400,00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115.670,75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24.406,00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97,62%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780,00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115.600,00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53.919,10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54.631,60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4.943,00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0602-П5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Златни кључ 2016.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ПРЕДШКОЛСКА УСТАНОВА "КОЛИБРИ"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44.876.300,00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30.784.952,35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8.  Предшколско васпитање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44.876.300,00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30.784.952,35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предшколских установа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44.876.300,00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30.784.952,35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Предшколско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44.876.300,00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30.784.952,35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24.114.200,00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18.184.611,14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6,52%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4.423.500,00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3.254.010,93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1,17%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316.406,40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53,63%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557.042,00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81,92%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3.855.000,00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1.410.510,54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36,59%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290.616,20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1.381.000,00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839.095,00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414.214,50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198.253,27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40,88%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3.588.100,00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2.218.928,40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0,80%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2.867.500,00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2.077.385,26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0,75%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(472)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894.835,81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63,92%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5.842,90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123.200,00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82,13%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ШКОЛА "ВУК КАРАЏИЋ"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13.506.000,00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6.506.778,25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48,18%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13.506.000,00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6.506.778,25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основних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13.506.000,00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6.506.778,25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13.506.000,00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6.506.778,25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48,18%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226.816,94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341.469,47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9.385.500,00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4.727.760,28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1,70%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14.905,00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748.000,00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454.034,75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60.191,60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44.560,05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504.360,16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54,53%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6.050,00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72.000,00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32,43%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14.630,00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28,97%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ШКОЛА "МОША ПИЈАДЕ" БАЧКО НОВО СЕЛО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3.330.000,00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2.266.301,14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68,06%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2.266.301,14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68,06%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основних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2.266.301,14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68,06%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2.266.301,14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68,06%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840.887,76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73,12%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280.319,00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77,87%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1.332.000,00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864.358,22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258.500,00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191.095,60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73,92%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9.500,00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20.174,07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40,35%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156.500,00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59.966,49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38,32%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ШКОЛА "АЛЕКСА ШАНТИЋ" ВАЈСКА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10.416.000,00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6.509.689,07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62,50%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10.416.000,00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6.509.689,07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основних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10.416.000,00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6.509.689,07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10.416.000,00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6.509.689,07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1.534.435,85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497.535,04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4.445.000,00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2.455.068,05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55,23%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0,88%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479.600,00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467.068,26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73,55%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33,33%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14.580,00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120.348,31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63,34%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(483)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896.701,16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92,44%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34.352,40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ШКОЛА "ИВО ЛОЛА РИБАР" ПЛАВНА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4.180.000,00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2.232.858,35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53,42%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4.180.000,00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2.232.858,35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основних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4.180.000,00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2.232.858,35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4.180.000,00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2.232.858,35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817.420,00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32.979,33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868.928,60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45,73%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6.500,00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272.026,84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65.164,00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9.390,00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20,87%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238.500,00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94.269,58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39,53%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6.180,00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61,80%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66,67%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ШКОЛА "ЈАН КОЛАР" СЕЛЕНЧА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4.810.000,00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2.340.230,85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48,65%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4.810.000,00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2.340.230,85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основних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4.810.000,00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2.340.230,85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4.810.000,00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2.340.230,85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48,65%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650.226,11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32.979,33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685.032,27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39.196,57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78,39%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391.446,30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68,67%</w:t>
            </w:r>
          </w:p>
        </w:tc>
        <w:tc>
          <w:tcPr>
            <w:tcW w:w="12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16.148,00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32,30%</w:t>
            </w:r>
          </w:p>
        </w:tc>
        <w:tc>
          <w:tcPr>
            <w:tcW w:w="12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464.892,00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87,72%</w:t>
            </w:r>
          </w:p>
        </w:tc>
        <w:tc>
          <w:tcPr>
            <w:tcW w:w="12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60.310,27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34,46%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ПОЉОПРИВРЕДНА ШКОЛА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2.280.000,00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1.242.298,00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54,49%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10. Средње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1.242.298,00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54,49%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2003-0001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средњих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1.242.298,00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54,49%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Средње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1.242.298,00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54,49%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1.749.000,00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930.747,10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53,22%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32.979,33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43,97%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196.714,06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70,26%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71.857,51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54,03%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ТУРИСТИЧКА ОРГАНИЗАЦИЈА ОПШТИНЕ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5.968.600,00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4.165.603,48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69,79%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1,49%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4.  Развој туризма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5.968.600,00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4.165.603,48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69,79%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1,49%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Управљање развојем туризма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4.723.600,00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3.240.306,08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Туризам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4.723.600,00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3.240.306,08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68,60%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1.343.388,38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0,48%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239.243,85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69,35%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26.540,70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66,35%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86.813,46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53,59%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903.900,00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821.984,35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90,94%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31.817,33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186.013,23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141.671,29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12.650,00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63,25%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762.700,00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350.183,49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45,91%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1502-0002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Туристичка промоција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71.926,40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Туризам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71.926,40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71.926,40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1502-П1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Дани Европске баштине 2016.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826.329,00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118,05%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Туризам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826.329,00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118,05%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766.329,00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127,72%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1502-П2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Бачки котлић 2016.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27.042,00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10,82%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Туризам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27.042,00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10,82%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12.232,00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14.810,00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11,85%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НАРОДНА БИБЛИОТЕКА "ВУК КАРАЏИЋ"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10.616.400,00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6.139.103,30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57,83%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13.  Развој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10.616.400,00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6.139.103,30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локалних установа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10.581.400,00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6.104.701,62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2,19%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10.581.400,00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6.104.701,62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2,19%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3.688.900,00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2.263.561,27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0,81%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406.350,25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61,85%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240.692,00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137.950,00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565.000,00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3.121.000,00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1.360.114,98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0,49%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72.574,00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111,65%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472.300,87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66,99%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62.094,83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14.017,00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311.500,00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141.120,27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45,30%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282.185,28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57,59%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12.505,00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48.921,67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61,15%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19.314,20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Смотра рецитатора и фолклорних ансамбала 2016.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34.401,68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98,29%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34.401,68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98,29%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25.847,90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8.553,78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95,04%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JП СПОРТСКО-РЕКРЕАТИВНИ ЦЕНТАР "БАЧКА ТВРЂАВА"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1.730.300,00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1.725.206,90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99,71%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14.  Развој спорта и омладине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1.730.300,00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1.725.206,90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99,71%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1.730.300,00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1.725.206,90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99,71%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рекреације и спорта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1.730.300,00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1.725.206,90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99,71%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609.670,07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99,95%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109.130,95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456.300,00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455.691,53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99,87%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324.992,14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99,69%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10.481,97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87,35%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59.407,57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155.832,67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ЈП ДИРЕКЦИЈА ЗА ИЗГРАДЊУ ОПШТИНЕ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6.861.000,00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6.654.762,48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96,99%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3.521.000,00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3.328.683,54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94,54%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91.594,36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91.594,36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91.594,36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Јавна расвета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1.213.302,04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Улична расвета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1.213.302,04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958.000,00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957.277,78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99,92%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257.000,00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256.024,26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99,62%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0,09%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Наставак изградње канализационе мреже у Селенчи (завршетак 1. фазе)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2.214.000,00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2.023.787,14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91,41%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Управљање отпадним водама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2.214.000,00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2.023.787,14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91,41%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2.214.000,00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2.023.787,14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91,41%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3.326.078,94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1,19%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Управљање саобраћајном инфраструктуром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2.560.000,00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2.549.973,58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0,91%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2.560.000,00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2.549.973,58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0,91%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1.313.779,00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99,91%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235.165,00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23.498,23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97,91%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63.263,29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95,85%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296.000,00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295.367,66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99,79%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384.000,00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383.000,00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17.043,12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94,68%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74.598,38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123.226,00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21.032,90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0701-П1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776.105,36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776.105,36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776.105,36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ЦЕНТАР ЗА СОЦИЈАЛНИ РАД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5.640.000,00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4.466.907,13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1,60%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11.  Социјална  и дечја заштита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5.640.000,00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4.466.907,13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79,20%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1,60%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Социјалне помоћи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5.423.000,00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4.396.668,08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81,07%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5.423.000,00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4.396.668,08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81,07%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559.551,71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100.159,71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74,19%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18.372,74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36.000,00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(472)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4.373.000,00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3.682.583,92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84,21%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1,32%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Прихватилишта, прихватне станице и друге врсте смештаја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172.000,00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70.239,05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172.000,00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70.239,05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(472)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70.239,05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40,84%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0901-0004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Саветодавно-терапијске и социјално-едукативне услуге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(472)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ДОМ ЗДРАВЉА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1.490.892,25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74,54%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12.  Примарна здравствена заштита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1.490.892,25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установа примарне здравствене заштите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1.490.892,25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јавног здравства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1.490.892,25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74,54%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22.750,00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1.468.142,25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88,98%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ВИШЕНАМЕНСКИ РАЗВОЈНИ ПРОЈЕКТИ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25.865.000,00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14.256.598,04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55,12%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10.760.000,00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Унапређење енергетске ефикасности у школама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10.760.000,00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Вишенаменски развојни пројекти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10.760.000,00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1.510.000,00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8.900.000,00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13.  Развој културе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15.105.000,00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14.256.598,04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94,38%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1201-П2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Пројекат "FRESCO"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15.105.000,00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14.256.598,04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94,38%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Вишенаменски развојни пројекти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15.105.000,00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14.256.598,04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94,38%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5,11%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Стални трошкови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49.355,59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89,74%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74.320,00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3.752.000,00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3.337.215,25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88,94%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10.802.000,00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10.565.707,20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97,81%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3,79%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JП СПОРТСКО-РЕКРЕАТИВНИ ЦЕНТАР "БАЧКА ТВРЂАВА" БАЧ У ЛИКВИДАЦИЈИ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1.199.000,00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491.529,71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40,99%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14.  Развој спорта и омладине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491.529,71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491.529,71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рекреације и спорта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1.199.000,00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491.529,71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91.673,71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16.409,59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41,02%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388.000,00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225.363,24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58,08%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29.751,00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23,80%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7,27%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11.502,08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38,34%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329.1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115.230,09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82,31%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УСТАНОВА СПОРТА И РЕКРЕАЦИЈЕ "БАЧКА ТВРЂАВА"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7.138.000,00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1.941.588,66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27,20%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14.  Развој спорта и омладине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7.138.000,00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1.941.588,66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1301-0002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7.138.000,00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1.941.588,66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Услуге рекреације и спорта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7.138.000,00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1.941.588,66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0,70%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1.985.000,00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1.123.559,19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56,60%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0,40%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201.117,06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56,65%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0,07%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1.889.000,00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75.252,82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397.665,60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10.782,00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5,67%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120.571,99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43,06%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2.640,00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ЈП ДИРЕКЦИЈА ЗА ИЗГРАДЊУ ОПШТИНЕ БАЧ У ЛИКВИДАЦИЈИ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8.659.100,00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5.458.157,07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63,03%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1,96%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5.464.000,00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3.695.412,22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1,33%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Уређење и одржавање зеленила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792.866,21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80,90%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980.000,00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792.866,21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80,90%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980.000,00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792.866,21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80,90%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0,28%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Јавна расвета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4.283.000,00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2.902.546,01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Улична расвета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4.283.000,00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2.902.546,01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67,77%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2.902.546,01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1,04%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283.000,00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0601-П3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Наставак изградње канализационе мреже у Селенчи (завршетак 1. фазе)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Управљање отпадним водама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201.000,00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3.195.100,00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1.762.744,85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0701-0001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Управљање саобраћајном инфраструктуром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3.195.100,00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1.762.744,85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3.195.100,00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1.762.744,85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55,17%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0,63%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876.848,00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73,07%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215.000,00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156.951,00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0,06%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(415)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41.243,39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41,24%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47.122,34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39,93%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208.000,00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39.667,00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0,01%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423.982,36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0,15%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6,67%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(465)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63.663,00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63,66%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56.664,07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47,22%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(483)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55.003,69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0,02%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нефинансијску имовину (511)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55.000,00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ФОНД ЗА ПОМОЋ ШКОЛАМА ОПШТИНЕ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230.100,00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9.  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230.100,00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2002-0001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Функционисање основних школа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230.100,00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230.100,00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 (512)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230.100,00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ФОНД ЗА РАЗВОЈ ПОЉОПРИВРЕДЕ ОПШТИНЕ БАЧ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4.700,00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4.675,31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99,47%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5.  Развој пољопривреде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4.700,00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4.675,31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0101-0003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Рурални развој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4.700,00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4.675,31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Пољопривреда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4.700,00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4.675,31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расходи (421)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4.700,00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4.675,31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 ЗА РАЗДЕО 4: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607.957.100,00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265.918.207,02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43,74%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95,39%</w:t>
            </w:r>
          </w:p>
        </w:tc>
      </w:tr>
      <w:tr w:rsidR="00176EE6" w:rsidRPr="00176EE6" w:rsidTr="00176EE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 ЗА РАЗДЕЛЕ 1,2,3 И 4: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628.338.600,00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278.771.103,59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44,37%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EE6" w:rsidRPr="00176EE6" w:rsidRDefault="00176EE6" w:rsidP="0017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</w:tr>
    </w:tbl>
    <w:p w:rsidR="00103AC9" w:rsidRDefault="00103AC9" w:rsidP="00103AC9">
      <w:pPr>
        <w:spacing w:after="0" w:line="240" w:lineRule="auto"/>
        <w:jc w:val="both"/>
        <w:rPr>
          <w:lang w:val="sr-Cyrl-RS"/>
        </w:rPr>
      </w:pPr>
    </w:p>
    <w:p w:rsidR="00826A75" w:rsidRDefault="00826A75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828" w:rsidRDefault="00450828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828" w:rsidRPr="00133177" w:rsidRDefault="00450828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0828" w:rsidRPr="00133177" w:rsidSect="00AC364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50828" w:rsidRDefault="00450828" w:rsidP="0089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Извештај о великим одступањима </w:t>
      </w:r>
      <w:r w:rsidR="00D46764">
        <w:rPr>
          <w:rFonts w:ascii="Times New Roman" w:hAnsi="Times New Roman" w:cs="Times New Roman"/>
          <w:b/>
          <w:sz w:val="24"/>
          <w:szCs w:val="24"/>
          <w:lang w:val="sr-Cyrl-RS"/>
        </w:rPr>
        <w:t>између одобрених средстава и извршења</w:t>
      </w:r>
    </w:p>
    <w:p w:rsidR="00031BCC" w:rsidRDefault="00031BCC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BCC" w:rsidRDefault="00031BCC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BCC" w:rsidRDefault="00285062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7FD9">
        <w:rPr>
          <w:rFonts w:ascii="Times New Roman" w:hAnsi="Times New Roman" w:cs="Times New Roman"/>
          <w:sz w:val="24"/>
          <w:szCs w:val="24"/>
          <w:lang w:val="sr-Cyrl-RS"/>
        </w:rPr>
        <w:t>У периоду јануар-септембар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</w:t>
      </w:r>
      <w:r w:rsidR="00E67FD9">
        <w:rPr>
          <w:rFonts w:ascii="Times New Roman" w:hAnsi="Times New Roman" w:cs="Times New Roman"/>
          <w:sz w:val="24"/>
          <w:szCs w:val="24"/>
          <w:lang w:val="sr-Cyrl-RS"/>
        </w:rPr>
        <w:t>није било појаве великих одступања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одобрених (планираних)</w:t>
      </w:r>
      <w:r w:rsidR="00E67FD9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3B1">
        <w:rPr>
          <w:rFonts w:ascii="Times New Roman" w:hAnsi="Times New Roman" w:cs="Times New Roman"/>
          <w:sz w:val="24"/>
          <w:szCs w:val="24"/>
          <w:lang w:val="sr-Cyrl-RS"/>
        </w:rPr>
        <w:t>примања од</w:t>
      </w:r>
      <w:r w:rsidR="00E67FD9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продаје нефинансијске имовине и њиховог</w:t>
      </w:r>
      <w:r w:rsidR="009913B1">
        <w:rPr>
          <w:rFonts w:ascii="Times New Roman" w:hAnsi="Times New Roman" w:cs="Times New Roman"/>
          <w:sz w:val="24"/>
          <w:szCs w:val="24"/>
          <w:lang w:val="sr-Cyrl-RS"/>
        </w:rPr>
        <w:t xml:space="preserve"> извршења. </w:t>
      </w:r>
    </w:p>
    <w:p w:rsidR="00031BCC" w:rsidRDefault="00953FA4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</w:t>
      </w:r>
      <w:r w:rsidR="004E31D6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јануар-септембар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</w:t>
      </w:r>
      <w:r w:rsidR="00FB13CE">
        <w:rPr>
          <w:rFonts w:ascii="Times New Roman" w:hAnsi="Times New Roman" w:cs="Times New Roman"/>
          <w:sz w:val="24"/>
          <w:szCs w:val="24"/>
          <w:lang w:val="sr-Cyrl-RS"/>
        </w:rPr>
        <w:t xml:space="preserve">је до </w:t>
      </w:r>
      <w:r w:rsidR="004E31D6">
        <w:rPr>
          <w:rFonts w:ascii="Times New Roman" w:hAnsi="Times New Roman" w:cs="Times New Roman"/>
          <w:sz w:val="24"/>
          <w:szCs w:val="24"/>
          <w:lang w:val="sr-Cyrl-RS"/>
        </w:rPr>
        <w:t>појаве</w:t>
      </w:r>
      <w:r w:rsidR="00FB13CE">
        <w:rPr>
          <w:rFonts w:ascii="Times New Roman" w:hAnsi="Times New Roman" w:cs="Times New Roman"/>
          <w:sz w:val="24"/>
          <w:szCs w:val="24"/>
          <w:lang w:val="sr-Cyrl-RS"/>
        </w:rPr>
        <w:t xml:space="preserve"> два велика</w:t>
      </w:r>
      <w:r w:rsidR="004E31D6">
        <w:rPr>
          <w:rFonts w:ascii="Times New Roman" w:hAnsi="Times New Roman" w:cs="Times New Roman"/>
          <w:sz w:val="24"/>
          <w:szCs w:val="24"/>
          <w:lang w:val="sr-Cyrl-RS"/>
        </w:rPr>
        <w:t xml:space="preserve"> одступања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одобрених (</w:t>
      </w:r>
      <w:r w:rsidR="004E31D6">
        <w:rPr>
          <w:rFonts w:ascii="Times New Roman" w:hAnsi="Times New Roman" w:cs="Times New Roman"/>
          <w:sz w:val="24"/>
          <w:szCs w:val="24"/>
          <w:lang w:val="sr-Cyrl-RS"/>
        </w:rPr>
        <w:t>планираних) расхода и издатака за набавку нефинансијске имовине и њиховог извршења.</w:t>
      </w:r>
      <w:r w:rsidR="00FB13CE">
        <w:rPr>
          <w:rFonts w:ascii="Times New Roman" w:hAnsi="Times New Roman" w:cs="Times New Roman"/>
          <w:sz w:val="24"/>
          <w:szCs w:val="24"/>
          <w:lang w:val="sr-Cyrl-RS"/>
        </w:rPr>
        <w:t xml:space="preserve"> Наиме, индиректни корисник буџета Туристичка организација општине Бач</w:t>
      </w:r>
      <w:r w:rsidR="00BF687C">
        <w:rPr>
          <w:rFonts w:ascii="Times New Roman" w:hAnsi="Times New Roman" w:cs="Times New Roman"/>
          <w:sz w:val="24"/>
          <w:szCs w:val="24"/>
          <w:lang w:val="sr-Cyrl-RS"/>
        </w:rPr>
        <w:t xml:space="preserve"> није поступио у складу са чланом 61. став 8. Закона о буџетском систему односно није поднео захтев за промену апропријација органу управе надлежном за финансије те</w:t>
      </w:r>
      <w:r w:rsidR="00FB13C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F687C">
        <w:rPr>
          <w:rFonts w:ascii="Times New Roman" w:hAnsi="Times New Roman" w:cs="Times New Roman"/>
          <w:sz w:val="24"/>
          <w:szCs w:val="24"/>
          <w:lang w:val="sr-Cyrl-RS"/>
        </w:rPr>
        <w:t xml:space="preserve"> без сагласности истог</w:t>
      </w:r>
      <w:r w:rsidR="00FB13CE">
        <w:rPr>
          <w:rFonts w:ascii="Times New Roman" w:hAnsi="Times New Roman" w:cs="Times New Roman"/>
          <w:sz w:val="24"/>
          <w:szCs w:val="24"/>
          <w:lang w:val="sr-Cyrl-RS"/>
        </w:rPr>
        <w:t xml:space="preserve"> из сопствених прихода изврши</w:t>
      </w:r>
      <w:r w:rsidR="00BF687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B13CE">
        <w:rPr>
          <w:rFonts w:ascii="Times New Roman" w:hAnsi="Times New Roman" w:cs="Times New Roman"/>
          <w:sz w:val="24"/>
          <w:szCs w:val="24"/>
          <w:lang w:val="sr-Cyrl-RS"/>
        </w:rPr>
        <w:t xml:space="preserve"> плаћање изнад планираних расхода из сопствених средстава и то везано за:</w:t>
      </w:r>
    </w:p>
    <w:p w:rsidR="00FB13CE" w:rsidRPr="00FB13CE" w:rsidRDefault="00FB13CE" w:rsidP="00FB13CE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Трошкове услуга по уговору у оквиру редовног пословања чији је износ планиран у висини од 150.000,00 динара, а извршење је 286.105,00 динара и</w:t>
      </w:r>
    </w:p>
    <w:p w:rsidR="00FB13CE" w:rsidRPr="00FB13CE" w:rsidRDefault="00FB13CE" w:rsidP="00FB13CE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специјализованих услуга у оквиру реализације пројекта „Дани европске баштине 2016.“ </w:t>
      </w:r>
      <w:r w:rsidR="00BF687C">
        <w:rPr>
          <w:rFonts w:ascii="Times New Roman" w:hAnsi="Times New Roman" w:cs="Times New Roman"/>
          <w:sz w:val="24"/>
          <w:szCs w:val="24"/>
          <w:lang w:val="sr-Cyrl-RS"/>
        </w:rPr>
        <w:t>чији је износ планиран у висини од 100.000,00 динара, а извршење је 406.329,00 динара.</w:t>
      </w:r>
    </w:p>
    <w:p w:rsidR="00031BCC" w:rsidRDefault="00031BCC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31D6" w:rsidRDefault="004E31D6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BCC" w:rsidRDefault="00031BCC" w:rsidP="0089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коришћењу средстава из текуће и сталне буџетске резерве</w:t>
      </w:r>
    </w:p>
    <w:p w:rsidR="00031BCC" w:rsidRDefault="00031BCC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BCC" w:rsidRDefault="00031BCC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BCC" w:rsidRDefault="00031BCC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862C3" w:rsidRPr="00E14636">
        <w:rPr>
          <w:rFonts w:ascii="Times New Roman" w:hAnsi="Times New Roman" w:cs="Times New Roman"/>
          <w:sz w:val="24"/>
          <w:szCs w:val="24"/>
          <w:lang w:val="sr-Cyrl-RS"/>
        </w:rPr>
        <w:t>На основу члана 69. Закона о буџетском систему („Сл. гласник РС“</w:t>
      </w:r>
      <w:r w:rsidR="001862C3">
        <w:rPr>
          <w:rFonts w:ascii="Times New Roman" w:hAnsi="Times New Roman" w:cs="Times New Roman"/>
          <w:sz w:val="24"/>
          <w:szCs w:val="24"/>
          <w:lang w:val="sr-Cyrl-RS"/>
        </w:rPr>
        <w:t>, бр.</w:t>
      </w:r>
      <w:r w:rsidR="001862C3" w:rsidRPr="00E14636">
        <w:rPr>
          <w:rFonts w:ascii="Times New Roman" w:hAnsi="Times New Roman" w:cs="Times New Roman"/>
          <w:sz w:val="24"/>
          <w:szCs w:val="24"/>
          <w:lang w:val="sr-Cyrl-RS"/>
        </w:rPr>
        <w:t xml:space="preserve"> 54/09, 73/10, 101/10, 93/12, 62/13, 63/13-испр., 108/2013, 142/2014, 68/2015-др. закон и 103/2015) и члана 56. став 1. тачка 12. Статута општине Бач („Сл. лист општине Бач“, бр. 1/2015-пречишћен текст)</w:t>
      </w:r>
      <w:r w:rsidR="00186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2C3" w:rsidRPr="00E14636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Бач</w:t>
      </w:r>
      <w:r w:rsidR="004E31D6">
        <w:rPr>
          <w:rFonts w:ascii="Times New Roman" w:hAnsi="Times New Roman" w:cs="Times New Roman"/>
          <w:sz w:val="24"/>
          <w:szCs w:val="24"/>
          <w:lang w:val="sr-Cyrl-RS"/>
        </w:rPr>
        <w:t xml:space="preserve"> је у периоду јануар-септембар 2016. године донело 26</w:t>
      </w:r>
      <w:r w:rsidR="001862C3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о употреби средстава текуће буџетске резерве. Решењима о употреби средстава текуће буџетске резерве опредељена су средства за непланиране сврхе или за сврхе за које се у току године показало да одобрене апропријације нису биле довољне и то у укупном износу од </w:t>
      </w:r>
      <w:r w:rsidR="001B6C55">
        <w:rPr>
          <w:rFonts w:ascii="Times New Roman" w:hAnsi="Times New Roman" w:cs="Times New Roman"/>
          <w:sz w:val="24"/>
          <w:szCs w:val="24"/>
          <w:lang w:val="sr-Cyrl-RS"/>
        </w:rPr>
        <w:t>2.497.450,00</w:t>
      </w:r>
      <w:r w:rsidR="001862C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556920" w:rsidRDefault="00033D23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Решењима број 020-5-</w:t>
      </w:r>
      <w:r w:rsidR="00556920">
        <w:rPr>
          <w:rFonts w:ascii="Times New Roman" w:hAnsi="Times New Roman" w:cs="Times New Roman"/>
          <w:sz w:val="24"/>
          <w:szCs w:val="24"/>
        </w:rPr>
        <w:t>29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 w:rsidR="00556920">
        <w:rPr>
          <w:rFonts w:ascii="Times New Roman" w:hAnsi="Times New Roman" w:cs="Times New Roman"/>
          <w:sz w:val="24"/>
          <w:szCs w:val="24"/>
        </w:rPr>
        <w:t>30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 w:rsidR="00556920">
        <w:rPr>
          <w:rFonts w:ascii="Times New Roman" w:hAnsi="Times New Roman" w:cs="Times New Roman"/>
          <w:sz w:val="24"/>
          <w:szCs w:val="24"/>
        </w:rPr>
        <w:t>31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 w:rsidR="00556920">
        <w:rPr>
          <w:rFonts w:ascii="Times New Roman" w:hAnsi="Times New Roman" w:cs="Times New Roman"/>
          <w:sz w:val="24"/>
          <w:szCs w:val="24"/>
        </w:rPr>
        <w:t>50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 w:rsidR="00556920">
        <w:rPr>
          <w:rFonts w:ascii="Times New Roman" w:hAnsi="Times New Roman" w:cs="Times New Roman"/>
          <w:sz w:val="24"/>
          <w:szCs w:val="24"/>
        </w:rPr>
        <w:t>61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 xml:space="preserve"> и 020-5-62/2016-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, 020-5-108/2016-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, 020-5-109/2016-</w:t>
      </w:r>
      <w:r w:rsidR="00556920">
        <w:rPr>
          <w:rFonts w:ascii="Times New Roman" w:hAnsi="Times New Roman" w:cs="Times New Roman"/>
          <w:sz w:val="24"/>
          <w:szCs w:val="24"/>
        </w:rPr>
        <w:t xml:space="preserve">II, 020-5-115/2016-II, 020-5-125/2016-II 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>и 020-5-126/2016-</w:t>
      </w:r>
      <w:r w:rsidR="00556920">
        <w:rPr>
          <w:rFonts w:ascii="Times New Roman" w:hAnsi="Times New Roman" w:cs="Times New Roman"/>
          <w:sz w:val="24"/>
          <w:szCs w:val="24"/>
        </w:rPr>
        <w:t>II</w:t>
      </w:r>
      <w:r w:rsidR="00556920">
        <w:rPr>
          <w:rFonts w:ascii="Times New Roman" w:hAnsi="Times New Roman" w:cs="Times New Roman"/>
          <w:sz w:val="24"/>
          <w:szCs w:val="24"/>
          <w:lang w:val="sr-Cyrl-RS"/>
        </w:rPr>
        <w:t xml:space="preserve"> опредељена су средства Општинској управи Бач у укупном износу од 1.211.750,00 динара ради покрића расхода везаних за реализацију пројекта изградње прикључног далековода, трафостанице и нисконапонске мреже за Економију 3, уплате оснивачког улога приликом оснивања Установе за спорт и рекреацију „Бачка Тврђава“ Бач, прикључења производне хале у Радној зони на водоводну и електричну мрежу, обезбеђења учешћа за суфинансирање услуга личних пратилаца и неометаног функционисања управе.</w:t>
      </w:r>
    </w:p>
    <w:p w:rsidR="00033D23" w:rsidRDefault="00033D23" w:rsidP="00556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Решењима број 020-5-6/2016-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, 020-5-9/2016-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, 020-5-19/2016-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020-5-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опредељена су средства Основној школи</w:t>
      </w:r>
      <w:r w:rsidR="00C76D95">
        <w:rPr>
          <w:rFonts w:ascii="Times New Roman" w:hAnsi="Times New Roman" w:cs="Times New Roman"/>
          <w:sz w:val="24"/>
          <w:szCs w:val="24"/>
          <w:lang w:val="sr-Cyrl-RS"/>
        </w:rPr>
        <w:t xml:space="preserve"> „Алекса Шантић“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Вајска у укупном износу од 838.000,00 динара ради покрића расхода насталих по основу судских спорова.</w:t>
      </w:r>
    </w:p>
    <w:p w:rsidR="00556920" w:rsidRPr="00556920" w:rsidRDefault="00556920" w:rsidP="00556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Решењем број 020-5-121/2016-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опредељена су средства </w:t>
      </w:r>
      <w:r w:rsidR="006D47FE">
        <w:rPr>
          <w:rFonts w:ascii="Times New Roman" w:hAnsi="Times New Roman" w:cs="Times New Roman"/>
          <w:sz w:val="24"/>
          <w:szCs w:val="24"/>
          <w:lang w:val="sr-Cyrl-RS"/>
        </w:rPr>
        <w:t>пројектном тиму пројекта „Унапређење енергетске ефикасности у школама“ у укупном износу од 120.000,00 динара ради покрића расхода за извођење радова на уградњи котлова у јавним установама: Основна школа „Вук Караџић“ Бач, Основна школа „Алекса Шантић“ Вајска и Предшколска установа „Колибри“ Бач.</w:t>
      </w:r>
    </w:p>
    <w:p w:rsidR="00992816" w:rsidRDefault="00033D23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2816">
        <w:rPr>
          <w:rFonts w:ascii="Times New Roman" w:hAnsi="Times New Roman" w:cs="Times New Roman"/>
          <w:sz w:val="24"/>
          <w:szCs w:val="24"/>
          <w:lang w:val="sr-Cyrl-RS"/>
        </w:rPr>
        <w:t>Решењем број 020-5-97/2016-</w:t>
      </w:r>
      <w:r w:rsidR="00992816">
        <w:rPr>
          <w:rFonts w:ascii="Times New Roman" w:hAnsi="Times New Roman" w:cs="Times New Roman"/>
          <w:sz w:val="24"/>
          <w:szCs w:val="24"/>
        </w:rPr>
        <w:t>II</w:t>
      </w:r>
      <w:r w:rsidR="00992816">
        <w:rPr>
          <w:rFonts w:ascii="Times New Roman" w:hAnsi="Times New Roman" w:cs="Times New Roman"/>
          <w:sz w:val="24"/>
          <w:szCs w:val="24"/>
          <w:lang w:val="sr-Cyrl-RS"/>
        </w:rPr>
        <w:t xml:space="preserve"> опредељена су средства Општинској изборној комисији у укупном износу од 105.000,00 динара ради покрића расхода накнада за рад чланова комисије.</w:t>
      </w:r>
    </w:p>
    <w:p w:rsidR="00992816" w:rsidRDefault="00992816" w:rsidP="0099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Решењем број 020-5-103/2016-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опредељена су средства ЈП СРЦ „Бачка Тврђава“ Бач у ликвидацији у укупном износу од 95.000,00 динара ради покрића расхода за неометано функционисање јавног предузећа</w:t>
      </w:r>
    </w:p>
    <w:p w:rsidR="00FB0B3A" w:rsidRPr="00992816" w:rsidRDefault="00FB0B3A" w:rsidP="00FB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Решењима број 020-5-127/2016-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020-5-139/2016-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опредељена су средства ЈП „Дирекција за изградњу општине Бач“ у ликвидацији у укупном износу од 75.100,00 динара ради покрића расхода везаних за неометано функционисање јавног предузећа.</w:t>
      </w:r>
    </w:p>
    <w:p w:rsidR="00C76D95" w:rsidRDefault="00033D23" w:rsidP="0099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Решењима број 020-5-7/2016-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, 020-5-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  <w:lang w:val="sr-Cyrl-RS"/>
        </w:rPr>
        <w:t>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020-5-98/2016-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76D95">
        <w:rPr>
          <w:rFonts w:ascii="Times New Roman" w:hAnsi="Times New Roman" w:cs="Times New Roman"/>
          <w:sz w:val="24"/>
          <w:szCs w:val="24"/>
          <w:lang w:val="sr-Cyrl-RS"/>
        </w:rPr>
        <w:t xml:space="preserve"> опредељена су средства Основној школи „Вук Караџић“ Бач у укупном износу од 46.100,00 динара ради покрића расхода везаних за неометано функционисање школе.</w:t>
      </w:r>
    </w:p>
    <w:p w:rsidR="00897FD8" w:rsidRDefault="00897FD8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Решењем број 020-5-99/2016-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опредељена су средства Основној школи „Иво Лола Рибар“ Плавна у укупном износу од 6.500,00 динара ради покрића расхода везаних за неометано функционисање школе.</w:t>
      </w:r>
    </w:p>
    <w:p w:rsidR="00897FD8" w:rsidRDefault="00897FD8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0B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B3A" w:rsidRPr="00C62855" w:rsidRDefault="00FB0B3A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8" w:rsidRDefault="00897FD8" w:rsidP="0089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примљеним донацијама и наменским трансферима</w:t>
      </w:r>
    </w:p>
    <w:p w:rsidR="00DE7165" w:rsidRDefault="00DE7165" w:rsidP="00DE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7293" w:rsidRDefault="00EB7293" w:rsidP="00DE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EB7293" w:rsidRPr="00EB7293" w:rsidRDefault="00EB7293" w:rsidP="00EB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пројекат „Повезивање округа и општина дунавског региона у Србији са заједничким циљем унапређења социо-економског развоја“ који је реализован у 2015. години пристигла су средства у износу од 1.493.911,11 динара по основу рефундације уложених буџетских средстава на име предфинансирања пројекта.</w:t>
      </w:r>
    </w:p>
    <w:p w:rsidR="00DE7165" w:rsidRDefault="00EB7293" w:rsidP="00EB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пројекат „Економска конкурентност кроз повезивање у пољопривредне задруге“ који је реализован у 2015. години пристигла су средства</w:t>
      </w:r>
      <w:r w:rsidR="00551A31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</w:t>
      </w:r>
      <w:r w:rsidR="00533ED9">
        <w:rPr>
          <w:rFonts w:ascii="Times New Roman" w:hAnsi="Times New Roman" w:cs="Times New Roman"/>
          <w:sz w:val="24"/>
          <w:szCs w:val="24"/>
          <w:lang w:val="sr-Cyrl-RS"/>
        </w:rPr>
        <w:t>1.750.779,99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основу рефундације уложених буџетских средстава на име предфинансирања пројекта.</w:t>
      </w:r>
    </w:p>
    <w:p w:rsidR="00EB7293" w:rsidRDefault="00EB7293" w:rsidP="00EB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„Подстицање сарадње у прекограничним подручјима кроз унапређење одрживог развоја, културне баштине и туристичке понуде“ који је реализован у 2016. </w:t>
      </w:r>
      <w:r w:rsidR="006B322D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6B322D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пристигла средства у износу од 2.456.938,00 динара по основу конвертовања девизних средстава код Народне банке Србије која је давалац донације уплатио након потписивања уговора о реализацији овог пројекта. Такође су пристигла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551A31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2.679.493,51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основу рефундације уложених буџетских средстава на име предфинансирања проје</w:t>
      </w:r>
      <w:r w:rsidR="00533ED9">
        <w:rPr>
          <w:rFonts w:ascii="Times New Roman" w:hAnsi="Times New Roman" w:cs="Times New Roman"/>
          <w:sz w:val="24"/>
          <w:szCs w:val="24"/>
          <w:lang w:val="sr-Cyrl-RS"/>
        </w:rPr>
        <w:t>кта.</w:t>
      </w:r>
    </w:p>
    <w:p w:rsidR="00551A31" w:rsidRDefault="00325D55" w:rsidP="00EB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периоду јануар-септембар</w:t>
      </w:r>
      <w:r w:rsidR="00551A31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поред ненаменског трансфера из буџета Републике Србије у висини од </w:t>
      </w:r>
      <w:r w:rsidR="003E34A6">
        <w:rPr>
          <w:rFonts w:ascii="Times New Roman" w:hAnsi="Times New Roman" w:cs="Times New Roman"/>
          <w:sz w:val="24"/>
          <w:szCs w:val="24"/>
          <w:lang w:val="sr-Cyrl-RS"/>
        </w:rPr>
        <w:t>87.946.731,00</w:t>
      </w:r>
      <w:r w:rsidR="00551A31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пристигла су и следећа средства:</w:t>
      </w:r>
    </w:p>
    <w:p w:rsidR="0090000B" w:rsidRPr="0090000B" w:rsidRDefault="0090000B" w:rsidP="0090000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E34A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0.000,00 динара за исплату новчане помоћи од Комесаријата за избеглице и миграције,</w:t>
      </w:r>
    </w:p>
    <w:p w:rsidR="006A7DA5" w:rsidRDefault="00A2165C" w:rsidP="00551A31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1.103.781,00 </w:t>
      </w:r>
      <w:r w:rsidR="006A7DA5">
        <w:rPr>
          <w:rFonts w:ascii="Times New Roman" w:hAnsi="Times New Roman" w:cs="Times New Roman"/>
          <w:sz w:val="24"/>
          <w:szCs w:val="24"/>
          <w:lang w:val="sr-Cyrl-RS"/>
        </w:rPr>
        <w:t>динар за регресирање трошкова превоза ученика средњих школа од Покрајинског секретаријата за образовање, прописе, управу и националне мањине</w:t>
      </w:r>
      <w:r w:rsidR="0090000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A7DA5" w:rsidRDefault="006A7DA5" w:rsidP="00551A31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300.000,00 динара за финансирање израде и постављања табли са називом органа и називом насељених места на путним правцима, исписаних на језицима који су у службеној употреби у општини и за штампање вишејезичних публикација од Покрајинског секретаријата за образовање, прописе, управу и националне мањине</w:t>
      </w:r>
      <w:r w:rsidR="0090000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51A31" w:rsidRDefault="00A2165C" w:rsidP="00551A31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927.013,22</w:t>
      </w:r>
      <w:r w:rsidR="0090000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за </w:t>
      </w:r>
      <w:r w:rsidR="00A9003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90000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финансирање услуга социјалне заштите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Покрајинског секретаријата за финансије,</w:t>
      </w:r>
    </w:p>
    <w:p w:rsidR="00A2165C" w:rsidRDefault="00A2165C" w:rsidP="00551A31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150.000,00 динара за суфинансирање реализације фестивала словачке популарне музике „Златни кључ“ од Покрајинског секретаријата за културу, јавно информисање и односе са верским заједницама,</w:t>
      </w:r>
    </w:p>
    <w:p w:rsidR="00A2165C" w:rsidRPr="00551A31" w:rsidRDefault="00A2165C" w:rsidP="00551A31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2.485.000,00 динара за суфинансирање изградње вишенаменске производне хале од Националне агенције за регионални развој,</w:t>
      </w:r>
    </w:p>
    <w:p w:rsidR="00C53763" w:rsidRDefault="00A90036" w:rsidP="0090000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2.073.892,40 динара </w:t>
      </w:r>
      <w:r w:rsidR="00C53763">
        <w:rPr>
          <w:rFonts w:ascii="Times New Roman" w:hAnsi="Times New Roman" w:cs="Times New Roman"/>
          <w:sz w:val="24"/>
          <w:szCs w:val="24"/>
          <w:lang w:val="sr-Cyrl-RS"/>
        </w:rPr>
        <w:t>за суфинансирање наставка изградње канализационе мреже у Селенчи – 1.фаза од Покрајинског секретаријата за пољопривреду, водопривреду и шумарство,</w:t>
      </w:r>
    </w:p>
    <w:p w:rsidR="00C53763" w:rsidRDefault="00C53763" w:rsidP="0090000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1.000.000,00 динара за суфинансирање израде плана детаљне регулације туристичко-спортско-рекреативног комплекса „Језеро Провала“ од Покрајинског секретаријата за урбанизам, градитељ</w:t>
      </w:r>
      <w:r w:rsidR="0078025E">
        <w:rPr>
          <w:rFonts w:ascii="Times New Roman" w:hAnsi="Times New Roman" w:cs="Times New Roman"/>
          <w:sz w:val="24"/>
          <w:szCs w:val="24"/>
          <w:lang w:val="sr-Cyrl-RS"/>
        </w:rPr>
        <w:t>ство и заштиту животне средине,</w:t>
      </w:r>
    </w:p>
    <w:p w:rsidR="0078025E" w:rsidRDefault="00C53763" w:rsidP="0090000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8.000.000,00 динара за суфинансирање наставка изградње канализационе мреже у Селенчи – 2.фаза од Покрајинског секретаријата за пољопривреду, водопривреду и шумарство</w:t>
      </w:r>
      <w:r w:rsidR="0078025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551A31" w:rsidRPr="0090000B" w:rsidRDefault="0078025E" w:rsidP="0090000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2.530.101,74 динара за суфинансирање</w:t>
      </w:r>
      <w:r w:rsidR="00084E8C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реконструкције водоводне мреже у Бачу од Покрајинског секретаријата за пољопривреду, водопривреду и шумарство</w:t>
      </w:r>
      <w:r w:rsidR="00C5376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6EE6" w:rsidRDefault="00176EE6" w:rsidP="00DE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855" w:rsidRDefault="00C62855" w:rsidP="00DE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855" w:rsidRDefault="00C62855" w:rsidP="00DE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855" w:rsidRPr="00C62855" w:rsidRDefault="00C62855" w:rsidP="00DE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65" w:rsidRDefault="00046C04" w:rsidP="00DE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</w:t>
      </w:r>
      <w:r w:rsidR="00DE7165">
        <w:rPr>
          <w:rFonts w:ascii="Times New Roman" w:hAnsi="Times New Roman" w:cs="Times New Roman"/>
          <w:b/>
          <w:sz w:val="24"/>
          <w:szCs w:val="24"/>
          <w:lang w:val="sr-Cyrl-RS"/>
        </w:rPr>
        <w:t>звештај о задужењу и извршеним отплатама дугова</w:t>
      </w:r>
    </w:p>
    <w:p w:rsidR="00DE7165" w:rsidRDefault="00DE7165" w:rsidP="00DE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7165" w:rsidRDefault="00DE7165" w:rsidP="00DE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6C04" w:rsidRDefault="00046C04" w:rsidP="0004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D3B26">
        <w:rPr>
          <w:rFonts w:ascii="Times New Roman" w:hAnsi="Times New Roman" w:cs="Times New Roman"/>
          <w:sz w:val="24"/>
          <w:szCs w:val="24"/>
          <w:lang w:val="sr-Cyrl-RS"/>
        </w:rPr>
        <w:t>Стање кредитног задужења општине код</w:t>
      </w:r>
      <w:r w:rsidR="00147B5F">
        <w:rPr>
          <w:rFonts w:ascii="Times New Roman" w:hAnsi="Times New Roman" w:cs="Times New Roman"/>
          <w:sz w:val="24"/>
          <w:szCs w:val="24"/>
          <w:lang w:val="sr-Cyrl-RS"/>
        </w:rPr>
        <w:t xml:space="preserve"> ЕРСТЕ банке по основу</w:t>
      </w:r>
      <w:r w:rsidR="003D3B26">
        <w:rPr>
          <w:rFonts w:ascii="Times New Roman" w:hAnsi="Times New Roman" w:cs="Times New Roman"/>
          <w:sz w:val="24"/>
          <w:szCs w:val="24"/>
          <w:lang w:val="sr-Cyrl-RS"/>
        </w:rPr>
        <w:t xml:space="preserve"> кредита за финансирање капиталних инвестиција</w:t>
      </w:r>
      <w:r w:rsidR="00147B5F">
        <w:rPr>
          <w:rFonts w:ascii="Times New Roman" w:hAnsi="Times New Roman" w:cs="Times New Roman"/>
          <w:sz w:val="24"/>
          <w:szCs w:val="24"/>
          <w:lang w:val="sr-Cyrl-RS"/>
        </w:rPr>
        <w:t xml:space="preserve"> одобреног 10.11.2010. године на период отплате од 10 година са греј периодом од 3 </w:t>
      </w:r>
      <w:r w:rsidR="00084E8C">
        <w:rPr>
          <w:rFonts w:ascii="Times New Roman" w:hAnsi="Times New Roman" w:cs="Times New Roman"/>
          <w:sz w:val="24"/>
          <w:szCs w:val="24"/>
          <w:lang w:val="sr-Cyrl-RS"/>
        </w:rPr>
        <w:t>године износи 628.902,33 еура. На дан 30.09</w:t>
      </w:r>
      <w:r w:rsidR="00147B5F">
        <w:rPr>
          <w:rFonts w:ascii="Times New Roman" w:hAnsi="Times New Roman" w:cs="Times New Roman"/>
          <w:sz w:val="24"/>
          <w:szCs w:val="24"/>
          <w:lang w:val="sr-Cyrl-RS"/>
        </w:rPr>
        <w:t>.2016. године отпл</w:t>
      </w:r>
      <w:r w:rsidR="00A4344B">
        <w:rPr>
          <w:rFonts w:ascii="Times New Roman" w:hAnsi="Times New Roman" w:cs="Times New Roman"/>
          <w:sz w:val="24"/>
          <w:szCs w:val="24"/>
          <w:lang w:val="sr-Cyrl-RS"/>
        </w:rPr>
        <w:t>аћено је 3</w:t>
      </w:r>
      <w:r w:rsidR="009B505C">
        <w:rPr>
          <w:rFonts w:ascii="Times New Roman" w:hAnsi="Times New Roman" w:cs="Times New Roman"/>
          <w:sz w:val="24"/>
          <w:szCs w:val="24"/>
        </w:rPr>
        <w:t>72</w:t>
      </w:r>
      <w:r w:rsidR="00A434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505C">
        <w:rPr>
          <w:rFonts w:ascii="Times New Roman" w:hAnsi="Times New Roman" w:cs="Times New Roman"/>
          <w:sz w:val="24"/>
          <w:szCs w:val="24"/>
        </w:rPr>
        <w:t>100</w:t>
      </w:r>
      <w:r w:rsidR="009B50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05C">
        <w:rPr>
          <w:rFonts w:ascii="Times New Roman" w:hAnsi="Times New Roman" w:cs="Times New Roman"/>
          <w:sz w:val="24"/>
          <w:szCs w:val="24"/>
        </w:rPr>
        <w:t>35</w:t>
      </w:r>
      <w:r w:rsidR="00A4344B">
        <w:rPr>
          <w:rFonts w:ascii="Times New Roman" w:hAnsi="Times New Roman" w:cs="Times New Roman"/>
          <w:sz w:val="24"/>
          <w:szCs w:val="24"/>
          <w:lang w:val="sr-Cyrl-RS"/>
        </w:rPr>
        <w:t xml:space="preserve"> еура.</w:t>
      </w:r>
      <w:r w:rsidR="009B505C">
        <w:rPr>
          <w:rFonts w:ascii="Times New Roman" w:hAnsi="Times New Roman" w:cs="Times New Roman"/>
          <w:sz w:val="24"/>
          <w:szCs w:val="24"/>
          <w:lang w:val="sr-Cyrl-RS"/>
        </w:rPr>
        <w:t xml:space="preserve"> Преостали износ дуга износи 2</w:t>
      </w:r>
      <w:r w:rsidR="009B505C">
        <w:rPr>
          <w:rFonts w:ascii="Times New Roman" w:hAnsi="Times New Roman" w:cs="Times New Roman"/>
          <w:sz w:val="24"/>
          <w:szCs w:val="24"/>
        </w:rPr>
        <w:t>56</w:t>
      </w:r>
      <w:r w:rsidR="009B50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505C">
        <w:rPr>
          <w:rFonts w:ascii="Times New Roman" w:hAnsi="Times New Roman" w:cs="Times New Roman"/>
          <w:sz w:val="24"/>
          <w:szCs w:val="24"/>
        </w:rPr>
        <w:t>801,98</w:t>
      </w:r>
      <w:r w:rsidR="00A4344B">
        <w:rPr>
          <w:rFonts w:ascii="Times New Roman" w:hAnsi="Times New Roman" w:cs="Times New Roman"/>
          <w:sz w:val="24"/>
          <w:szCs w:val="24"/>
          <w:lang w:val="sr-Cyrl-RS"/>
        </w:rPr>
        <w:t xml:space="preserve"> еура чија отплата ће трајати до 07.09.2020. године у једнаким месечним ратама од 5.240,85 еура.</w:t>
      </w:r>
    </w:p>
    <w:p w:rsidR="00A4344B" w:rsidRDefault="00084E8C" w:rsidP="0004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периоду јануар-септембар</w:t>
      </w:r>
      <w:r w:rsidR="00A4344B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на име отплате главнице кредита плаћено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5.798.488,47</w:t>
      </w:r>
      <w:r w:rsidR="00875E1C">
        <w:rPr>
          <w:rFonts w:ascii="Times New Roman" w:hAnsi="Times New Roman" w:cs="Times New Roman"/>
          <w:sz w:val="24"/>
          <w:szCs w:val="24"/>
          <w:lang w:val="sr-Cyrl-RS"/>
        </w:rPr>
        <w:t xml:space="preserve"> динар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5E1C">
        <w:rPr>
          <w:rFonts w:ascii="Times New Roman" w:hAnsi="Times New Roman" w:cs="Times New Roman"/>
          <w:sz w:val="24"/>
          <w:szCs w:val="24"/>
          <w:lang w:val="sr-Cyrl-RS"/>
        </w:rPr>
        <w:t xml:space="preserve">, а на име трошкова камата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807.937,69</w:t>
      </w:r>
      <w:r w:rsidR="00875E1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(обрачун месечне рате главнице и камате извршен у еурима, а плаћање вршено у динарској противвредности по средњем курсу НБС на дан плаћања).</w:t>
      </w:r>
    </w:p>
    <w:p w:rsidR="00176EE6" w:rsidRPr="00C62855" w:rsidRDefault="00A4344B" w:rsidP="0087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62855" w:rsidRPr="00C62855" w:rsidRDefault="00C62855" w:rsidP="00875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65" w:rsidRPr="00897FD8" w:rsidRDefault="00DE7165" w:rsidP="00DE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стању средстава на рачунима </w:t>
      </w:r>
      <w:r w:rsidR="00084E8C">
        <w:rPr>
          <w:rFonts w:ascii="Times New Roman" w:hAnsi="Times New Roman" w:cs="Times New Roman"/>
          <w:b/>
          <w:sz w:val="24"/>
          <w:szCs w:val="24"/>
          <w:lang w:val="sr-Cyrl-RS"/>
        </w:rPr>
        <w:t>буџетских корисника на дан 30.09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.2016. године</w:t>
      </w:r>
    </w:p>
    <w:p w:rsidR="00033D23" w:rsidRDefault="00033D23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5E1C" w:rsidRDefault="00875E1C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E1C" w:rsidRDefault="00875E1C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прегледа Консолидованог рачуна</w:t>
      </w:r>
      <w:r w:rsidR="00A71045">
        <w:rPr>
          <w:rFonts w:ascii="Times New Roman" w:hAnsi="Times New Roman" w:cs="Times New Roman"/>
          <w:sz w:val="24"/>
          <w:szCs w:val="24"/>
          <w:lang w:val="sr-Cyrl-RS"/>
        </w:rPr>
        <w:t xml:space="preserve">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Бач број 840-204505-41 </w:t>
      </w:r>
      <w:r w:rsidR="00A71045">
        <w:rPr>
          <w:rFonts w:ascii="Times New Roman" w:hAnsi="Times New Roman" w:cs="Times New Roman"/>
          <w:sz w:val="24"/>
          <w:szCs w:val="24"/>
          <w:lang w:val="sr-Cyrl-RS"/>
        </w:rPr>
        <w:t>и девизних</w:t>
      </w:r>
      <w:r w:rsidR="00084E8C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општине Бач на дан 30.09</w:t>
      </w:r>
      <w:r w:rsidR="00A71045">
        <w:rPr>
          <w:rFonts w:ascii="Times New Roman" w:hAnsi="Times New Roman" w:cs="Times New Roman"/>
          <w:sz w:val="24"/>
          <w:szCs w:val="24"/>
          <w:lang w:val="sr-Cyrl-RS"/>
        </w:rPr>
        <w:t>.2016. године приказује се салдо новчаних средстава директних, индиректних и осталих корисника буџета општине Бач:</w:t>
      </w:r>
    </w:p>
    <w:p w:rsidR="00A71045" w:rsidRDefault="00A71045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275"/>
        <w:gridCol w:w="1703"/>
        <w:gridCol w:w="1784"/>
      </w:tblGrid>
      <w:tr w:rsidR="009B76D9" w:rsidRPr="009B76D9" w:rsidTr="00DA15EB">
        <w:trPr>
          <w:trHeight w:val="315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КОРИСНИК БУЏЕТСКИХ СРЕДСТАВА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СТАЊЕ НА ДАН 30.09. 2016. ГОДИНЕ</w:t>
            </w:r>
          </w:p>
        </w:tc>
      </w:tr>
      <w:tr w:rsidR="009B76D9" w:rsidRPr="009B76D9" w:rsidTr="00DA15EB">
        <w:trPr>
          <w:trHeight w:val="630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Буџетска средства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Наменска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Сопствена средства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76D9" w:rsidRPr="009B76D9" w:rsidRDefault="009B76D9" w:rsidP="009B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Укупно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Буџет општине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164.407.783,92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164.407.783,92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Издвојени рачуни буџета: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230.064,37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Фонд за помоћ школама општине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230.064,37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230.064,37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Рачун депозита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153.706.056,33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153.706.056,33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Индиректни корисници: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636.434,34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Месна заједница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335,65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335,65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Месна заједница Бачко Ново Село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383,13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383,13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Месна заједница Селенча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687,80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687,80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Месна заједница Вајска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14.185,84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14.185,84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Месна заједница Плавна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393,88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393,88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Месна заједница Бођани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696,15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696,15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Предшколска установа "Колибри"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12.902,27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42.437,30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342.972,63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398.312,20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Народна библиотека "Вук Караџић"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65.328,35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36.276,12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101.604,47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Туристичка организација општине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20.130,72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85.174,66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105.305,38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Установа за СРЦ "Бачка Тврђава" Бач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14.529,84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14.529,84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Остали корисници јавних средстава: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ТИП 7 (јавна предузећа и слично)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8.350,17</w:t>
            </w:r>
          </w:p>
        </w:tc>
      </w:tr>
      <w:tr w:rsidR="009B76D9" w:rsidRPr="009B76D9" w:rsidTr="00DA15EB">
        <w:trPr>
          <w:trHeight w:val="63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ТИП 8 (остали корисници: привредни субјекти, удружења грађана и слично)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2.347.512,49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9B76D9" w:rsidRPr="009B76D9" w:rsidTr="00DA15EB"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lastRenderedPageBreak/>
              <w:t>КОНСОЛИДОВАНИ РАЧУН ТРЕЗОРА: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76D9" w:rsidRPr="009B76D9" w:rsidRDefault="009B76D9" w:rsidP="009B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321.336.201,62</w:t>
            </w:r>
          </w:p>
        </w:tc>
      </w:tr>
    </w:tbl>
    <w:p w:rsidR="009D5FC9" w:rsidRDefault="009D5F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9" w:rsidRDefault="009D5F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9" w:rsidRDefault="009D5F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9" w:rsidRDefault="009D5F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9" w:rsidRDefault="009D5FC9" w:rsidP="0010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9" w:rsidRPr="009D5FC9" w:rsidRDefault="009D5FC9" w:rsidP="0010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ОПШТИНЕ БАЧ</w:t>
      </w:r>
    </w:p>
    <w:p w:rsidR="009D5FC9" w:rsidRDefault="009D5FC9" w:rsidP="009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5FC9" w:rsidRPr="002F0D2F" w:rsidRDefault="002F0D2F" w:rsidP="002F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862C3" w:rsidRDefault="00DA15EB" w:rsidP="009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Дана 14.10</w:t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>.2016. године</w:t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862C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5FC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D5FC9">
        <w:rPr>
          <w:rFonts w:ascii="Times New Roman" w:hAnsi="Times New Roman" w:cs="Times New Roman"/>
          <w:b/>
          <w:sz w:val="24"/>
          <w:szCs w:val="24"/>
          <w:lang w:val="sr-Cyrl-RS"/>
        </w:rPr>
        <w:t>Драган Сташевић</w:t>
      </w:r>
    </w:p>
    <w:p w:rsidR="00DA15EB" w:rsidRDefault="00DA15EB" w:rsidP="009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15EB" w:rsidRDefault="00DA15EB" w:rsidP="009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15EB" w:rsidRDefault="00DA15EB" w:rsidP="009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15EB" w:rsidRDefault="00DA15EB" w:rsidP="009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A15EB" w:rsidSect="004508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F4" w:rsidRDefault="00872EF4" w:rsidP="00BE04D3">
      <w:pPr>
        <w:spacing w:after="0" w:line="240" w:lineRule="auto"/>
      </w:pPr>
      <w:r>
        <w:separator/>
      </w:r>
    </w:p>
  </w:endnote>
  <w:endnote w:type="continuationSeparator" w:id="0">
    <w:p w:rsidR="00872EF4" w:rsidRDefault="00872EF4" w:rsidP="00BE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645851"/>
      <w:docPartObj>
        <w:docPartGallery w:val="Page Numbers (Bottom of Page)"/>
        <w:docPartUnique/>
      </w:docPartObj>
    </w:sdtPr>
    <w:sdtEndPr/>
    <w:sdtContent>
      <w:p w:rsidR="009B76D9" w:rsidRDefault="009B76D9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2F" w:rsidRPr="002F0D2F">
          <w:rPr>
            <w:noProof/>
            <w:lang w:val="sr-Latn-CS"/>
          </w:rPr>
          <w:t>33</w:t>
        </w:r>
        <w:r>
          <w:fldChar w:fldCharType="end"/>
        </w:r>
      </w:p>
    </w:sdtContent>
  </w:sdt>
  <w:p w:rsidR="009B76D9" w:rsidRDefault="009B76D9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F4" w:rsidRDefault="00872EF4" w:rsidP="00BE04D3">
      <w:pPr>
        <w:spacing w:after="0" w:line="240" w:lineRule="auto"/>
      </w:pPr>
      <w:r>
        <w:separator/>
      </w:r>
    </w:p>
  </w:footnote>
  <w:footnote w:type="continuationSeparator" w:id="0">
    <w:p w:rsidR="00872EF4" w:rsidRDefault="00872EF4" w:rsidP="00BE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32"/>
    <w:multiLevelType w:val="hybridMultilevel"/>
    <w:tmpl w:val="F6D4D8C6"/>
    <w:lvl w:ilvl="0" w:tplc="D9E26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4345"/>
    <w:multiLevelType w:val="hybridMultilevel"/>
    <w:tmpl w:val="96920B7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E88"/>
    <w:multiLevelType w:val="hybridMultilevel"/>
    <w:tmpl w:val="6826FA1E"/>
    <w:lvl w:ilvl="0" w:tplc="45AEB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A"/>
    <w:rsid w:val="00031BCC"/>
    <w:rsid w:val="00033D23"/>
    <w:rsid w:val="00046C04"/>
    <w:rsid w:val="00055D21"/>
    <w:rsid w:val="00084E8C"/>
    <w:rsid w:val="00093B43"/>
    <w:rsid w:val="000A139A"/>
    <w:rsid w:val="00103AC9"/>
    <w:rsid w:val="00133177"/>
    <w:rsid w:val="00147B5F"/>
    <w:rsid w:val="00176EE6"/>
    <w:rsid w:val="001862C3"/>
    <w:rsid w:val="001B6C55"/>
    <w:rsid w:val="001C721A"/>
    <w:rsid w:val="00285062"/>
    <w:rsid w:val="002F0D2F"/>
    <w:rsid w:val="00305E4C"/>
    <w:rsid w:val="00315F2A"/>
    <w:rsid w:val="00325D55"/>
    <w:rsid w:val="003704AE"/>
    <w:rsid w:val="003D3B26"/>
    <w:rsid w:val="003E34A6"/>
    <w:rsid w:val="00450828"/>
    <w:rsid w:val="004564FC"/>
    <w:rsid w:val="004854F7"/>
    <w:rsid w:val="004E31D6"/>
    <w:rsid w:val="00533ED9"/>
    <w:rsid w:val="00551A31"/>
    <w:rsid w:val="00556920"/>
    <w:rsid w:val="0056484A"/>
    <w:rsid w:val="005B63A0"/>
    <w:rsid w:val="005D6604"/>
    <w:rsid w:val="005D7AD3"/>
    <w:rsid w:val="0064269A"/>
    <w:rsid w:val="0065311F"/>
    <w:rsid w:val="006A7DA5"/>
    <w:rsid w:val="006B322D"/>
    <w:rsid w:val="006D47FE"/>
    <w:rsid w:val="007738DB"/>
    <w:rsid w:val="00777E8A"/>
    <w:rsid w:val="0078025E"/>
    <w:rsid w:val="00826A75"/>
    <w:rsid w:val="00837D3D"/>
    <w:rsid w:val="00843829"/>
    <w:rsid w:val="00872EF4"/>
    <w:rsid w:val="00875E1C"/>
    <w:rsid w:val="008851AE"/>
    <w:rsid w:val="00897FD8"/>
    <w:rsid w:val="0090000B"/>
    <w:rsid w:val="00902527"/>
    <w:rsid w:val="0091605E"/>
    <w:rsid w:val="0093215E"/>
    <w:rsid w:val="00953FA4"/>
    <w:rsid w:val="00975637"/>
    <w:rsid w:val="009758D3"/>
    <w:rsid w:val="009913B1"/>
    <w:rsid w:val="00992816"/>
    <w:rsid w:val="00993303"/>
    <w:rsid w:val="009A188D"/>
    <w:rsid w:val="009B505C"/>
    <w:rsid w:val="009B76D9"/>
    <w:rsid w:val="009D0CB7"/>
    <w:rsid w:val="009D5FC9"/>
    <w:rsid w:val="00A06A9F"/>
    <w:rsid w:val="00A20860"/>
    <w:rsid w:val="00A2165C"/>
    <w:rsid w:val="00A4344B"/>
    <w:rsid w:val="00A60171"/>
    <w:rsid w:val="00A611E3"/>
    <w:rsid w:val="00A71045"/>
    <w:rsid w:val="00A71BEA"/>
    <w:rsid w:val="00A859A7"/>
    <w:rsid w:val="00A90036"/>
    <w:rsid w:val="00AC3646"/>
    <w:rsid w:val="00B73F26"/>
    <w:rsid w:val="00BE04D3"/>
    <w:rsid w:val="00BF07F1"/>
    <w:rsid w:val="00BF687C"/>
    <w:rsid w:val="00C53763"/>
    <w:rsid w:val="00C62855"/>
    <w:rsid w:val="00C76D95"/>
    <w:rsid w:val="00CA6916"/>
    <w:rsid w:val="00CB434A"/>
    <w:rsid w:val="00D46764"/>
    <w:rsid w:val="00DA15EB"/>
    <w:rsid w:val="00DE7165"/>
    <w:rsid w:val="00DF6B0B"/>
    <w:rsid w:val="00E67FD9"/>
    <w:rsid w:val="00EB7293"/>
    <w:rsid w:val="00FB0B3A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51A31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E0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E04D3"/>
  </w:style>
  <w:style w:type="paragraph" w:styleId="Podnojestranice">
    <w:name w:val="footer"/>
    <w:basedOn w:val="Normal"/>
    <w:link w:val="PodnojestraniceChar"/>
    <w:uiPriority w:val="99"/>
    <w:unhideWhenUsed/>
    <w:rsid w:val="00BE0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E04D3"/>
  </w:style>
  <w:style w:type="character" w:styleId="Hiperveza">
    <w:name w:val="Hyperlink"/>
    <w:basedOn w:val="Podrazumevanifontpasusa"/>
    <w:uiPriority w:val="99"/>
    <w:semiHidden/>
    <w:unhideWhenUsed/>
    <w:rsid w:val="00176EE6"/>
    <w:rPr>
      <w:color w:val="0000FF"/>
      <w:u w:val="single"/>
    </w:rPr>
  </w:style>
  <w:style w:type="paragraph" w:customStyle="1" w:styleId="xl67">
    <w:name w:val="xl67"/>
    <w:basedOn w:val="Normal"/>
    <w:rsid w:val="0017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176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17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3">
    <w:name w:val="xl73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6">
    <w:name w:val="xl76"/>
    <w:basedOn w:val="Normal"/>
    <w:rsid w:val="00176EE6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8">
    <w:name w:val="xl78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176EE6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176EE6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176EE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176EE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176EE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176EE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176EE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176EE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176EE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Normal"/>
    <w:rsid w:val="00176EE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92">
    <w:name w:val="xl92"/>
    <w:basedOn w:val="Normal"/>
    <w:rsid w:val="00176E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3">
    <w:name w:val="xl93"/>
    <w:basedOn w:val="Normal"/>
    <w:rsid w:val="00176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6">
    <w:name w:val="xl96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7">
    <w:name w:val="xl97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8">
    <w:name w:val="xl98"/>
    <w:basedOn w:val="Normal"/>
    <w:rsid w:val="00176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9">
    <w:name w:val="xl99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Normal"/>
    <w:rsid w:val="00176EE6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176EE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176EE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176EE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17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8">
    <w:name w:val="xl108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2">
    <w:name w:val="xl112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3">
    <w:name w:val="xl113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4">
    <w:name w:val="xl114"/>
    <w:basedOn w:val="Normal"/>
    <w:rsid w:val="00176EE6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5">
    <w:name w:val="xl115"/>
    <w:basedOn w:val="Normal"/>
    <w:rsid w:val="00176EE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6">
    <w:name w:val="xl116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9">
    <w:name w:val="xl119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20">
    <w:name w:val="xl120"/>
    <w:basedOn w:val="Normal"/>
    <w:rsid w:val="00176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176E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122">
    <w:name w:val="xl122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3">
    <w:name w:val="xl123"/>
    <w:basedOn w:val="Normal"/>
    <w:rsid w:val="00176EE6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4">
    <w:name w:val="xl124"/>
    <w:basedOn w:val="Normal"/>
    <w:rsid w:val="00176EE6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5">
    <w:name w:val="xl125"/>
    <w:basedOn w:val="Normal"/>
    <w:rsid w:val="00176EE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6">
    <w:name w:val="xl126"/>
    <w:basedOn w:val="Normal"/>
    <w:rsid w:val="00176EE6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7">
    <w:name w:val="xl127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176EE6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176E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1">
    <w:name w:val="xl131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2">
    <w:name w:val="xl132"/>
    <w:basedOn w:val="Normal"/>
    <w:rsid w:val="00176E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3">
    <w:name w:val="xl133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4">
    <w:name w:val="xl134"/>
    <w:basedOn w:val="Normal"/>
    <w:rsid w:val="00176EE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5">
    <w:name w:val="xl135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6">
    <w:name w:val="xl136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7">
    <w:name w:val="xl13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176EE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176EE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176EE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1">
    <w:name w:val="xl141"/>
    <w:basedOn w:val="Normal"/>
    <w:rsid w:val="00176EE6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42">
    <w:name w:val="xl142"/>
    <w:basedOn w:val="Normal"/>
    <w:rsid w:val="00176EE6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43">
    <w:name w:val="xl143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4">
    <w:name w:val="xl144"/>
    <w:basedOn w:val="Normal"/>
    <w:rsid w:val="00176EE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6">
    <w:name w:val="xl146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48">
    <w:name w:val="xl148"/>
    <w:basedOn w:val="Normal"/>
    <w:rsid w:val="00176EE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49">
    <w:name w:val="xl149"/>
    <w:basedOn w:val="Normal"/>
    <w:rsid w:val="00176EE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0">
    <w:name w:val="xl150"/>
    <w:basedOn w:val="Normal"/>
    <w:rsid w:val="00176EE6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1">
    <w:name w:val="xl151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2">
    <w:name w:val="xl152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3">
    <w:name w:val="xl153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4">
    <w:name w:val="xl154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5">
    <w:name w:val="xl155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176EE6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7">
    <w:name w:val="xl157"/>
    <w:basedOn w:val="Normal"/>
    <w:rsid w:val="00176EE6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8">
    <w:name w:val="xl158"/>
    <w:basedOn w:val="Normal"/>
    <w:rsid w:val="00176EE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176EE6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0">
    <w:name w:val="xl160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1">
    <w:name w:val="xl161"/>
    <w:basedOn w:val="Normal"/>
    <w:rsid w:val="00176EE6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176EE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3">
    <w:name w:val="xl163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6">
    <w:name w:val="xl166"/>
    <w:basedOn w:val="Normal"/>
    <w:rsid w:val="00176EE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7">
    <w:name w:val="xl167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8">
    <w:name w:val="xl168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71">
    <w:name w:val="xl171"/>
    <w:basedOn w:val="Normal"/>
    <w:rsid w:val="00176EE6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2">
    <w:name w:val="xl172"/>
    <w:basedOn w:val="Normal"/>
    <w:rsid w:val="00176EE6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3">
    <w:name w:val="xl173"/>
    <w:basedOn w:val="Normal"/>
    <w:rsid w:val="00176EE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4">
    <w:name w:val="xl174"/>
    <w:basedOn w:val="Normal"/>
    <w:rsid w:val="00176EE6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5">
    <w:name w:val="xl175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76">
    <w:name w:val="xl176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77">
    <w:name w:val="xl177"/>
    <w:basedOn w:val="Normal"/>
    <w:rsid w:val="00176E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8">
    <w:name w:val="xl178"/>
    <w:basedOn w:val="Normal"/>
    <w:rsid w:val="00176EE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9">
    <w:name w:val="xl179"/>
    <w:basedOn w:val="Normal"/>
    <w:rsid w:val="00176EE6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0">
    <w:name w:val="xl180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1">
    <w:name w:val="xl181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182">
    <w:name w:val="xl182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3">
    <w:name w:val="xl183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4">
    <w:name w:val="xl184"/>
    <w:basedOn w:val="Normal"/>
    <w:rsid w:val="00176E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5">
    <w:name w:val="xl185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6">
    <w:name w:val="xl186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7">
    <w:name w:val="xl187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8">
    <w:name w:val="xl188"/>
    <w:basedOn w:val="Normal"/>
    <w:rsid w:val="00176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9">
    <w:name w:val="xl189"/>
    <w:basedOn w:val="Normal"/>
    <w:rsid w:val="00176E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0">
    <w:name w:val="xl190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91">
    <w:name w:val="xl191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2">
    <w:name w:val="xl192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176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94">
    <w:name w:val="xl194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5">
    <w:name w:val="xl195"/>
    <w:basedOn w:val="Normal"/>
    <w:rsid w:val="00176EE6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6">
    <w:name w:val="xl196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7">
    <w:name w:val="xl197"/>
    <w:basedOn w:val="Normal"/>
    <w:rsid w:val="00176EE6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8">
    <w:name w:val="xl198"/>
    <w:basedOn w:val="Normal"/>
    <w:rsid w:val="00176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99">
    <w:name w:val="xl199"/>
    <w:basedOn w:val="Normal"/>
    <w:rsid w:val="00176E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51A31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E0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E04D3"/>
  </w:style>
  <w:style w:type="paragraph" w:styleId="Podnojestranice">
    <w:name w:val="footer"/>
    <w:basedOn w:val="Normal"/>
    <w:link w:val="PodnojestraniceChar"/>
    <w:uiPriority w:val="99"/>
    <w:unhideWhenUsed/>
    <w:rsid w:val="00BE0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E04D3"/>
  </w:style>
  <w:style w:type="character" w:styleId="Hiperveza">
    <w:name w:val="Hyperlink"/>
    <w:basedOn w:val="Podrazumevanifontpasusa"/>
    <w:uiPriority w:val="99"/>
    <w:semiHidden/>
    <w:unhideWhenUsed/>
    <w:rsid w:val="00176EE6"/>
    <w:rPr>
      <w:color w:val="0000FF"/>
      <w:u w:val="single"/>
    </w:rPr>
  </w:style>
  <w:style w:type="paragraph" w:customStyle="1" w:styleId="xl67">
    <w:name w:val="xl67"/>
    <w:basedOn w:val="Normal"/>
    <w:rsid w:val="0017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176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17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3">
    <w:name w:val="xl73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6">
    <w:name w:val="xl76"/>
    <w:basedOn w:val="Normal"/>
    <w:rsid w:val="00176EE6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8">
    <w:name w:val="xl78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176EE6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176EE6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176EE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176EE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176EE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176EE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176EE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176EE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176EE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Normal"/>
    <w:rsid w:val="00176EE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92">
    <w:name w:val="xl92"/>
    <w:basedOn w:val="Normal"/>
    <w:rsid w:val="00176E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3">
    <w:name w:val="xl93"/>
    <w:basedOn w:val="Normal"/>
    <w:rsid w:val="00176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6">
    <w:name w:val="xl96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7">
    <w:name w:val="xl97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8">
    <w:name w:val="xl98"/>
    <w:basedOn w:val="Normal"/>
    <w:rsid w:val="00176E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9">
    <w:name w:val="xl99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Normal"/>
    <w:rsid w:val="00176EE6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176EE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176EE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176EE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17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8">
    <w:name w:val="xl108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2">
    <w:name w:val="xl112"/>
    <w:basedOn w:val="Normal"/>
    <w:rsid w:val="00176E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3">
    <w:name w:val="xl113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4">
    <w:name w:val="xl114"/>
    <w:basedOn w:val="Normal"/>
    <w:rsid w:val="00176EE6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5">
    <w:name w:val="xl115"/>
    <w:basedOn w:val="Normal"/>
    <w:rsid w:val="00176EE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6">
    <w:name w:val="xl116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9">
    <w:name w:val="xl119"/>
    <w:basedOn w:val="Normal"/>
    <w:rsid w:val="00176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20">
    <w:name w:val="xl120"/>
    <w:basedOn w:val="Normal"/>
    <w:rsid w:val="00176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176E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122">
    <w:name w:val="xl122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3">
    <w:name w:val="xl123"/>
    <w:basedOn w:val="Normal"/>
    <w:rsid w:val="00176EE6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4">
    <w:name w:val="xl124"/>
    <w:basedOn w:val="Normal"/>
    <w:rsid w:val="00176EE6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5">
    <w:name w:val="xl125"/>
    <w:basedOn w:val="Normal"/>
    <w:rsid w:val="00176EE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6">
    <w:name w:val="xl126"/>
    <w:basedOn w:val="Normal"/>
    <w:rsid w:val="00176EE6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7">
    <w:name w:val="xl127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176EE6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176E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1">
    <w:name w:val="xl131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2">
    <w:name w:val="xl132"/>
    <w:basedOn w:val="Normal"/>
    <w:rsid w:val="00176E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3">
    <w:name w:val="xl133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4">
    <w:name w:val="xl134"/>
    <w:basedOn w:val="Normal"/>
    <w:rsid w:val="00176EE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5">
    <w:name w:val="xl135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6">
    <w:name w:val="xl136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7">
    <w:name w:val="xl13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176EE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176EE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176EE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1">
    <w:name w:val="xl141"/>
    <w:basedOn w:val="Normal"/>
    <w:rsid w:val="00176EE6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42">
    <w:name w:val="xl142"/>
    <w:basedOn w:val="Normal"/>
    <w:rsid w:val="00176EE6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43">
    <w:name w:val="xl143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4">
    <w:name w:val="xl144"/>
    <w:basedOn w:val="Normal"/>
    <w:rsid w:val="00176EE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6">
    <w:name w:val="xl146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176EE6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48">
    <w:name w:val="xl148"/>
    <w:basedOn w:val="Normal"/>
    <w:rsid w:val="00176EE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49">
    <w:name w:val="xl149"/>
    <w:basedOn w:val="Normal"/>
    <w:rsid w:val="00176EE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0">
    <w:name w:val="xl150"/>
    <w:basedOn w:val="Normal"/>
    <w:rsid w:val="00176EE6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1">
    <w:name w:val="xl151"/>
    <w:basedOn w:val="Normal"/>
    <w:rsid w:val="00176E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2">
    <w:name w:val="xl152"/>
    <w:basedOn w:val="Normal"/>
    <w:rsid w:val="00176E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3">
    <w:name w:val="xl153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4">
    <w:name w:val="xl154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5">
    <w:name w:val="xl155"/>
    <w:basedOn w:val="Normal"/>
    <w:rsid w:val="00176EE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176EE6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7">
    <w:name w:val="xl157"/>
    <w:basedOn w:val="Normal"/>
    <w:rsid w:val="00176EE6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8">
    <w:name w:val="xl158"/>
    <w:basedOn w:val="Normal"/>
    <w:rsid w:val="00176EE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176EE6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0">
    <w:name w:val="xl160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1">
    <w:name w:val="xl161"/>
    <w:basedOn w:val="Normal"/>
    <w:rsid w:val="00176EE6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176EE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3">
    <w:name w:val="xl163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6">
    <w:name w:val="xl166"/>
    <w:basedOn w:val="Normal"/>
    <w:rsid w:val="00176EE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7">
    <w:name w:val="xl167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8">
    <w:name w:val="xl168"/>
    <w:basedOn w:val="Normal"/>
    <w:rsid w:val="00176EE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176E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176EE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71">
    <w:name w:val="xl171"/>
    <w:basedOn w:val="Normal"/>
    <w:rsid w:val="00176EE6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2">
    <w:name w:val="xl172"/>
    <w:basedOn w:val="Normal"/>
    <w:rsid w:val="00176EE6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3">
    <w:name w:val="xl173"/>
    <w:basedOn w:val="Normal"/>
    <w:rsid w:val="00176EE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4">
    <w:name w:val="xl174"/>
    <w:basedOn w:val="Normal"/>
    <w:rsid w:val="00176EE6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5">
    <w:name w:val="xl175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76">
    <w:name w:val="xl176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77">
    <w:name w:val="xl177"/>
    <w:basedOn w:val="Normal"/>
    <w:rsid w:val="00176E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8">
    <w:name w:val="xl178"/>
    <w:basedOn w:val="Normal"/>
    <w:rsid w:val="00176EE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79">
    <w:name w:val="xl179"/>
    <w:basedOn w:val="Normal"/>
    <w:rsid w:val="00176EE6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0">
    <w:name w:val="xl180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1">
    <w:name w:val="xl181"/>
    <w:basedOn w:val="Normal"/>
    <w:rsid w:val="00176E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182">
    <w:name w:val="xl182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3">
    <w:name w:val="xl183"/>
    <w:basedOn w:val="Normal"/>
    <w:rsid w:val="00176EE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4">
    <w:name w:val="xl184"/>
    <w:basedOn w:val="Normal"/>
    <w:rsid w:val="00176E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5">
    <w:name w:val="xl185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6">
    <w:name w:val="xl186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7">
    <w:name w:val="xl187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88">
    <w:name w:val="xl188"/>
    <w:basedOn w:val="Normal"/>
    <w:rsid w:val="00176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89">
    <w:name w:val="xl189"/>
    <w:basedOn w:val="Normal"/>
    <w:rsid w:val="00176E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0">
    <w:name w:val="xl190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91">
    <w:name w:val="xl191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2">
    <w:name w:val="xl192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176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94">
    <w:name w:val="xl194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5">
    <w:name w:val="xl195"/>
    <w:basedOn w:val="Normal"/>
    <w:rsid w:val="00176EE6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6">
    <w:name w:val="xl196"/>
    <w:basedOn w:val="Normal"/>
    <w:rsid w:val="00176EE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7">
    <w:name w:val="xl197"/>
    <w:basedOn w:val="Normal"/>
    <w:rsid w:val="00176EE6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98">
    <w:name w:val="xl198"/>
    <w:basedOn w:val="Normal"/>
    <w:rsid w:val="00176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99">
    <w:name w:val="xl199"/>
    <w:basedOn w:val="Normal"/>
    <w:rsid w:val="00176E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0750-823D-40D3-9B95-D1DA1B0C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13815</Words>
  <Characters>78750</Characters>
  <Application>Microsoft Office Word</Application>
  <DocSecurity>0</DocSecurity>
  <Lines>656</Lines>
  <Paragraphs>184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Ceran</dc:creator>
  <cp:keywords/>
  <dc:description/>
  <cp:lastModifiedBy>Bojan Ceran</cp:lastModifiedBy>
  <cp:revision>31</cp:revision>
  <cp:lastPrinted>2016-10-24T07:53:00Z</cp:lastPrinted>
  <dcterms:created xsi:type="dcterms:W3CDTF">2016-08-24T11:48:00Z</dcterms:created>
  <dcterms:modified xsi:type="dcterms:W3CDTF">2016-11-14T12:40:00Z</dcterms:modified>
</cp:coreProperties>
</file>