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F" w:rsidRPr="006033F7" w:rsidRDefault="00C44D5F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(„Сл.гласник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,62/13 и 63/13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A10B2">
        <w:rPr>
          <w:rFonts w:ascii="Times New Roman" w:hAnsi="Times New Roman" w:cs="Times New Roman"/>
          <w:sz w:val="20"/>
          <w:szCs w:val="20"/>
          <w:lang w:val="sr-Cyrl-RS"/>
        </w:rPr>
        <w:t>и 66.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(„Сл.гласник РС“, број 129/2007)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лист општине Бач“, бр. 16/2008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2/10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14/12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  <w:r w:rsidR="0060119C">
        <w:rPr>
          <w:rFonts w:ascii="Times New Roman" w:hAnsi="Times New Roman" w:cs="Times New Roman"/>
          <w:sz w:val="20"/>
          <w:szCs w:val="20"/>
          <w:lang w:val="sr-Cyrl-CS"/>
        </w:rPr>
        <w:t>Општинско веће</w:t>
      </w:r>
      <w:r w:rsidR="0060119C">
        <w:rPr>
          <w:rFonts w:ascii="Times New Roman" w:hAnsi="Times New Roman" w:cs="Times New Roman"/>
          <w:sz w:val="20"/>
          <w:szCs w:val="20"/>
        </w:rPr>
        <w:t xml:space="preserve"> </w:t>
      </w:r>
      <w:r w:rsidR="006033F7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="0060119C">
        <w:rPr>
          <w:rFonts w:ascii="Times New Roman" w:hAnsi="Times New Roman" w:cs="Times New Roman"/>
          <w:sz w:val="20"/>
          <w:szCs w:val="20"/>
        </w:rPr>
        <w:t>Бач</w:t>
      </w:r>
      <w:r w:rsidR="006033F7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О  Д  Л  У  К  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О БУЏЕТУ ОПШТИНЕ БАЧ ЗА 20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sr-Cyrl-CS"/>
        </w:rPr>
        <w:t>1</w:t>
      </w:r>
      <w:r w:rsidR="0036383B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Члан 1.</w:t>
      </w:r>
    </w:p>
    <w:p w:rsidR="0000522C" w:rsidRPr="00F92848" w:rsidRDefault="0000522C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FA10B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Буџет), састоје се од:</w:t>
      </w:r>
    </w:p>
    <w:p w:rsidR="00F92848" w:rsidRPr="00F92848" w:rsidRDefault="00F92848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00" w:type="dxa"/>
        <w:jc w:val="center"/>
        <w:tblInd w:w="103" w:type="dxa"/>
        <w:tblLook w:val="04A0" w:firstRow="1" w:lastRow="0" w:firstColumn="1" w:lastColumn="0" w:noHBand="0" w:noVBand="1"/>
      </w:tblPr>
      <w:tblGrid>
        <w:gridCol w:w="1500"/>
        <w:gridCol w:w="760"/>
        <w:gridCol w:w="5700"/>
        <w:gridCol w:w="2340"/>
      </w:tblGrid>
      <w:tr w:rsidR="00FA10B2" w:rsidRPr="007C78D8" w:rsidTr="006B2464">
        <w:trPr>
          <w:trHeight w:val="49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Pozicija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10B2" w:rsidRPr="007C78D8" w:rsidRDefault="00FA10B2" w:rsidP="00FA10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Опис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10B2" w:rsidRPr="007C78D8" w:rsidRDefault="00FA10B2" w:rsidP="00FA10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Износ</w:t>
            </w:r>
          </w:p>
        </w:tc>
      </w:tr>
      <w:tr w:rsidR="00FA10B2" w:rsidRPr="007C78D8" w:rsidTr="006B2464">
        <w:trPr>
          <w:trHeight w:val="66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А. РАЧУН ПРИХОДА И ПРИМАЊА, РАСХОДА И ИЗДАТАКА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1. Укупни приходи и примања од продаје нефинансијске имовине (кл. 7+8)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C75209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469.1</w:t>
            </w:r>
            <w:r w:rsidR="00FA10B2"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02</w:t>
            </w:r>
          </w:p>
        </w:tc>
      </w:tr>
      <w:tr w:rsidR="00FA10B2" w:rsidRPr="007C78D8" w:rsidTr="006B246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sz w:val="18"/>
                <w:szCs w:val="18"/>
                <w:lang w:eastAsia="sr-Latn-RS"/>
              </w:rPr>
              <w:t>1.1. ТЕКУЋИ ПРИХОДИ (класа 7)  у чему: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C75209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469.1</w:t>
            </w:r>
            <w:r w:rsidR="00FA10B2"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02</w:t>
            </w:r>
          </w:p>
        </w:tc>
      </w:tr>
      <w:tr w:rsidR="00FA10B2" w:rsidRPr="007C78D8" w:rsidTr="006B246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sz w:val="18"/>
                <w:szCs w:val="18"/>
                <w:lang w:eastAsia="sr-Latn-RS"/>
              </w:rPr>
              <w:t>- буџетска средства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C75209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460</w:t>
            </w:r>
            <w:r w:rsidR="00FA10B2"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.512</w:t>
            </w:r>
          </w:p>
        </w:tc>
      </w:tr>
      <w:tr w:rsidR="00FA10B2" w:rsidRPr="007C78D8" w:rsidTr="006B246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sz w:val="18"/>
                <w:szCs w:val="18"/>
                <w:lang w:eastAsia="sr-Latn-RS"/>
              </w:rPr>
              <w:t>- сопствени приходи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донације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8.290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1.2. ПРИМАЊА ОД ПРОДАЈЕ НЕФИНАНСИЈСКЕ ИМОВИНЕ (класа 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2. Укупни расходи и издаци за набавку нефинансијске имовине (кл. 4+5)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C7520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58</w:t>
            </w:r>
            <w:r w:rsidR="00C7520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4.7</w:t>
            </w: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03</w:t>
            </w:r>
          </w:p>
        </w:tc>
      </w:tr>
      <w:tr w:rsidR="00FA10B2" w:rsidRPr="007C78D8" w:rsidTr="006B246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2.1. ТЕКУЋИ РАСХОДИ (класа 4) у чему: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текући буџетски расходи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расходи из сопствених прихода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донације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sr-Latn-RS"/>
              </w:rPr>
              <w:t>2.2. ИЗДАЦИ ЗА НАБАВКУ НЕФИНАНСИЈСКЕ ИМОВИНЕ (класа 5) у чему: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текући буџетски издаци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издаци из сопствених прихода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- донације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БУЏЕТСКИ СУФИЦИТ / ДЕФИЦИТ (кл. 7+8) - (кл. 4+5)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-115.601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sr-Latn-RS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УКУПАН ФИСКАЛНИ СУФИЦИТ / ДЕФИЦИТ (7+8) - (4+5) +(92-62)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-115.601</w:t>
            </w:r>
          </w:p>
        </w:tc>
      </w:tr>
      <w:tr w:rsidR="00FA10B2" w:rsidRPr="007C78D8" w:rsidTr="006B2464">
        <w:trPr>
          <w:trHeight w:val="330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Б. РАЧУН ФИНАНСИРАЊА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sr-Latn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Примања од задуживања (категорија 91)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Неутрошена средства из претходних година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123.501</w:t>
            </w:r>
          </w:p>
        </w:tc>
      </w:tr>
      <w:tr w:rsidR="00FA10B2" w:rsidRPr="007C78D8" w:rsidTr="006B2464">
        <w:trPr>
          <w:trHeight w:val="31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 xml:space="preserve">Издаци за отплату главнице дуга (61)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7.900</w:t>
            </w:r>
          </w:p>
        </w:tc>
      </w:tr>
      <w:tr w:rsidR="00FA10B2" w:rsidRPr="007C78D8" w:rsidTr="006B246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r-Latn-RS"/>
              </w:rPr>
              <w:t> </w:t>
            </w:r>
          </w:p>
        </w:tc>
      </w:tr>
      <w:tr w:rsidR="00FA10B2" w:rsidRPr="007C78D8" w:rsidTr="006B2464">
        <w:trPr>
          <w:trHeight w:val="33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НЕТО ФИНАНСИРАЊЕ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FA10B2" w:rsidRPr="007C78D8" w:rsidRDefault="00FA10B2" w:rsidP="00FA10B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</w:pPr>
            <w:r w:rsidRPr="007C78D8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18"/>
                <w:szCs w:val="18"/>
                <w:lang w:eastAsia="sr-Latn-RS"/>
              </w:rPr>
              <w:t>115.601</w:t>
            </w:r>
          </w:p>
        </w:tc>
      </w:tr>
    </w:tbl>
    <w:p w:rsidR="00143264" w:rsidRDefault="008B4C35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7C78D8">
        <w:rPr>
          <w:rFonts w:ascii="Times New Roman" w:hAnsi="Times New Roman" w:cs="Times New Roman"/>
          <w:sz w:val="18"/>
          <w:szCs w:val="18"/>
          <w:lang w:val="sr-Cyrl-CS"/>
        </w:rPr>
        <w:tab/>
      </w:r>
    </w:p>
    <w:p w:rsidR="007C78D8" w:rsidRDefault="007C78D8" w:rsidP="007C78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lastRenderedPageBreak/>
        <w:t>Члан 2.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Буџетски дефицит, као разлика између укупног износа прихода и примања остварених по основу продаје нефинансијске  имовине и укупног износа расхода и издатака за набавку нефинансијске имовине, утврђен је у укупном износу од 115.601.000.00динара.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Укупни фискални дефицит, као буџетски дефицит утврђен је у укупном износу од 115.601.000 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За покриће утврђеног буџетског дефицита користиће се пренета неутрошена средства из ра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нијих година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7C78D8" w:rsidRPr="00605A45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Default="007C78D8" w:rsidP="007C78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Члан 3.</w:t>
      </w:r>
    </w:p>
    <w:p w:rsid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ab/>
        <w:t>Приходи и примања, расходи и издаци буџета утврђени су у следећим износима:</w:t>
      </w:r>
    </w:p>
    <w:p w:rsid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W w:w="8620" w:type="dxa"/>
        <w:jc w:val="center"/>
        <w:tblInd w:w="103" w:type="dxa"/>
        <w:tblLook w:val="04A0" w:firstRow="1" w:lastRow="0" w:firstColumn="1" w:lastColumn="0" w:noHBand="0" w:noVBand="1"/>
      </w:tblPr>
      <w:tblGrid>
        <w:gridCol w:w="5740"/>
        <w:gridCol w:w="1260"/>
        <w:gridCol w:w="1620"/>
      </w:tblGrid>
      <w:tr w:rsidR="007C78D8" w:rsidRPr="007C78D8" w:rsidTr="006B2464">
        <w:trPr>
          <w:trHeight w:val="450"/>
          <w:jc w:val="center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Шифра екон.</w:t>
            </w:r>
            <w:r w:rsidRPr="007C78D8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br/>
              <w:t>класификације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Средства из буџета</w:t>
            </w:r>
          </w:p>
        </w:tc>
      </w:tr>
      <w:tr w:rsidR="007C78D8" w:rsidRPr="007C78D8" w:rsidTr="006B2464">
        <w:trPr>
          <w:trHeight w:val="16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2"/>
                <w:szCs w:val="12"/>
                <w:lang w:eastAsia="sr-Latn-RS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2"/>
                <w:szCs w:val="12"/>
                <w:lang w:eastAsia="sr-Latn-RS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2"/>
                <w:szCs w:val="12"/>
                <w:lang w:eastAsia="sr-Latn-RS"/>
              </w:rPr>
              <w:t> </w:t>
            </w:r>
          </w:p>
        </w:tc>
      </w:tr>
      <w:tr w:rsidR="007C78D8" w:rsidRPr="007C78D8" w:rsidTr="006B2464">
        <w:trPr>
          <w:trHeight w:val="270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УКУПНА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3+7+8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B34402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592.6</w:t>
            </w:r>
            <w:r w:rsidR="007C78D8"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02.600,00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УКУПНИ ПРИХОДИ И ПРИМАЊА ОД ПРОДАЈЕ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7+8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B34402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469.1</w:t>
            </w:r>
            <w:r w:rsidR="007C78D8"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02.600,00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 Порески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189.028.000,00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1.1. Порез на доходак, добит и капиталне добитке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82.215.000,00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1.2. Самодопринос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14.400.000,00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1.3. Порез на имовину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66.450.000,00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1.4. Порез на добра и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11.513.000,00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1.5. Остали порески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4.550.000,00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2. Непорески приход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B34402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117.7</w:t>
            </w:r>
            <w:r w:rsidR="007C78D8"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84.239,00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3. Донације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731+732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8.290.361,00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4.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154.000.000,00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5. Примања од продаје нефинансијске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6. Пренета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123.500.000,00</w:t>
            </w:r>
          </w:p>
        </w:tc>
      </w:tr>
      <w:tr w:rsidR="007C78D8" w:rsidRPr="007C78D8" w:rsidTr="006B2464">
        <w:trPr>
          <w:trHeight w:val="510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УКУПНИ РАСХОДИ И ИЗДАЦИ ЗА НАБАВКУ НЕФИНАНСИЈСКЕ</w:t>
            </w:r>
            <w:r w:rsidRPr="007C7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br/>
              <w:t>И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4+5+6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B34402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592.6</w:t>
            </w:r>
            <w:r w:rsidR="007C78D8"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02.600,00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 Текући расходи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454.168.000,00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1.1. Расходи за запослене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107.324.500,00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1.2. Коришћење роба и услуга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204.082.500,00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1.3. Отплата камата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1.700.000,00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1.4. Субвенције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9.000.000,00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1.5. Социјална заштита из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38.145.000,00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1.6. Остали расходи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48+49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B34402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34.9</w:t>
            </w:r>
            <w:r w:rsidR="007C78D8"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2.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57.296.000,00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3. Издаци за набавку нефинансијске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132.234.600,00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4. Издаци за набавку финансијске имовине (осим 6211)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7.900.000,00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Набавка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480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ПРИМАЊА ОД ПРОДАЈЕ ФИНАНСИЈСКЕ ИМОВИНЕ И </w:t>
            </w:r>
            <w:r w:rsidRPr="007C78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br/>
              <w:t>ЗАДУЖИВАЊА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2. Задуживање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2.1. Задуживање код домаћих кредитора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2.2 Задуживање код страних кредитора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ОТПЛАТА ДУГА И НАБАВКА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3. Отплата дуга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7.900.000,00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Отплата дуга домаћим кредиторима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7.900.000,00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3.2. Отплата дуга по страним кредитима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3.3. Отплата дуга по гаранцијама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2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4. Набавка 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6211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  <w:tr w:rsidR="007C78D8" w:rsidRPr="007C78D8" w:rsidTr="006B2464">
        <w:trPr>
          <w:trHeight w:val="555"/>
          <w:jc w:val="center"/>
        </w:trPr>
        <w:tc>
          <w:tcPr>
            <w:tcW w:w="5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НЕРАСПОРЕЂЕНИ ВИШАК ПРИХОДА ИЗ РАНИЈИХ ГОДИНА</w:t>
            </w:r>
            <w:r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br/>
              <w:t>(класа 3, извор финансирања 13)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123.500.000,00</w:t>
            </w:r>
          </w:p>
        </w:tc>
      </w:tr>
      <w:tr w:rsidR="007C78D8" w:rsidRPr="007C78D8" w:rsidTr="006B2464">
        <w:trPr>
          <w:trHeight w:val="49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НЕУТРОШЕНА СРЕДСТВА ОД ПРИВАТИЗАЦИЈЕ ИЗ ПРЕТХОДНИХ</w:t>
            </w:r>
            <w:r w:rsidRPr="007C78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br/>
              <w:t>ГОДИНА (класа 3, извор финансирања 14)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D8" w:rsidRPr="007C78D8" w:rsidRDefault="007C78D8" w:rsidP="007C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D8" w:rsidRPr="007C78D8" w:rsidRDefault="007C78D8" w:rsidP="007C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C78D8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0,00</w:t>
            </w:r>
          </w:p>
        </w:tc>
      </w:tr>
    </w:tbl>
    <w:p w:rsidR="006B2464" w:rsidRDefault="006B2464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  <w:sectPr w:rsidR="006B2464" w:rsidSect="006B2464">
          <w:footerReference w:type="default" r:id="rId9"/>
          <w:pgSz w:w="11906" w:h="16838"/>
          <w:pgMar w:top="902" w:right="539" w:bottom="902" w:left="539" w:header="709" w:footer="0" w:gutter="0"/>
          <w:cols w:space="708"/>
          <w:docGrid w:linePitch="360"/>
        </w:sectPr>
      </w:pPr>
    </w:p>
    <w:p w:rsidR="007C78D8" w:rsidRP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D4D80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7C78D8">
        <w:rPr>
          <w:rFonts w:ascii="Times New Roman" w:hAnsi="Times New Roman" w:cs="Times New Roman"/>
          <w:sz w:val="20"/>
          <w:szCs w:val="20"/>
          <w:lang w:val="sr-Cyrl-RS"/>
        </w:rPr>
        <w:t>4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847DFD" w:rsidRPr="00847DFD" w:rsidRDefault="00847DFD" w:rsidP="00847DFD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b/>
          <w:sz w:val="24"/>
          <w:szCs w:val="24"/>
          <w:lang w:val="sr-Cyrl-CS" w:eastAsia="ar-SA"/>
        </w:rPr>
      </w:pPr>
    </w:p>
    <w:p w:rsidR="00847DFD" w:rsidRPr="00FD064F" w:rsidRDefault="00847DFD" w:rsidP="00847DF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FD064F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Укупна примања буџета и приходи из осталих извора планирају се у следећим износима</w:t>
      </w:r>
      <w:r w:rsidRPr="00FD064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, и то: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13340" w:type="dxa"/>
        <w:tblInd w:w="103" w:type="dxa"/>
        <w:tblLook w:val="04A0" w:firstRow="1" w:lastRow="0" w:firstColumn="1" w:lastColumn="0" w:noHBand="0" w:noVBand="1"/>
      </w:tblPr>
      <w:tblGrid>
        <w:gridCol w:w="2221"/>
        <w:gridCol w:w="884"/>
        <w:gridCol w:w="6313"/>
        <w:gridCol w:w="1341"/>
        <w:gridCol w:w="877"/>
        <w:gridCol w:w="1122"/>
        <w:gridCol w:w="1591"/>
      </w:tblGrid>
      <w:tr w:rsidR="00847DFD" w:rsidRPr="00847DFD" w:rsidTr="00847DFD">
        <w:trPr>
          <w:trHeight w:val="300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Класа/Категорија/Група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Конто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ВРСТЕ ПРИХОДА И ПРИМАЊА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DFD" w:rsidRPr="00847DFD" w:rsidRDefault="00847DFD" w:rsidP="0083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План за 201</w:t>
            </w:r>
            <w:r w:rsidR="008377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>5</w:t>
            </w: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. 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УКУПНА ЈАВНА СРЕДСТВА </w:t>
            </w:r>
          </w:p>
        </w:tc>
      </w:tr>
      <w:tr w:rsidR="00847DFD" w:rsidRPr="00847DFD" w:rsidTr="00847DFD">
        <w:trPr>
          <w:trHeight w:val="705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6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Структ-ура %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Средства из осталих извора финан. </w:t>
            </w:r>
            <w:r w:rsidR="007C78D8"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Б</w:t>
            </w: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уџ. </w:t>
            </w:r>
            <w:r w:rsidR="007C78D8"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К</w:t>
            </w: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орисника 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Пренета средства из претходне године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123.500.000,00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20,8%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123.500.000,00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ТЕКУЋИ ПРИХОДИ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470.802.600,00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79,2%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470.802.600,00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710000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ПОРЕЗИ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189.028.000,00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31,8%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189.028.000,00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711000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ПОРЕЗ НА ДОХОДАК, ДОБИТ И КАПИТАЛНЕ ДОБИТКЕ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106.515.000,00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17,9%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106.515.000,00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711111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зараде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74.300.000,00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12,5%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74.300.000,00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711121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Порез на приходе од самосталних делатности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7.500.000,00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7.500.000,00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711143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приходе од непокретности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711161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приходе од осигурања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15.000,00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15.000,00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711181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Самодоприноси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14.400.000,00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14.400.000,00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711190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друге приходе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9.900.000,00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9.900.000,00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713000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ПОРЕЗ НА ИМОВИНУ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66.450.000,00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11,2%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66.450.000,00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713121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33.500.000,00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5,6%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33.500.000,00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713122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21.750.000,00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3,7%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21.750.000,00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713311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наслеђе и поклон по решењу Пореске управе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1.800.000,00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1.800.000,00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713421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9.400.000,00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1,6%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9.400.000,00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714000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ПОРЕЗ НА ДОБРА И УСЛУГЕ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11.513.000,00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1,9%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11.513.000,00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714441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Средства за противпожарну заштиту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50.000,00</w:t>
            </w:r>
          </w:p>
        </w:tc>
      </w:tr>
      <w:tr w:rsidR="00847DFD" w:rsidRPr="00847DFD" w:rsidTr="00847DFD">
        <w:trPr>
          <w:trHeight w:val="96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714431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самоуправе(коловози, тротоари, зелене површине, бандере и сл.)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714513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5.900.000,00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5.900.000,00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714552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Боравишна такса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53.000,00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53.000,00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714562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5.460.000,00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5.460.000,00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716000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ДРУГИ ПОРЕЗИ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4.550.000,00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4.550.000,00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716111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Комунална такса за истицање фирме на пословном простору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4.550.000,00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4.550.000,00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730000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ДОНАЦИЈЕ И ТРАНСФЕРИ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162.290.361,00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27,3%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162.290.361,00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732000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ДОНАЦИЈЕ ОД МЕЂ. ОРГАНИЗАЦИЈА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8.290.361,00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1,4%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8.290.361,00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732140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6.780.361,00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6.780.361,00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732250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1.510.000,00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1.510.000,00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733000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ТРАНСФЕРИ ОД ДРУГИХ НИВОА ВЛАСТИ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154.000.000,00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25,9%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154.000.000,00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733158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Ненаменски трансфери од АП Војводине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152.500.000,00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25,7%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152.500.000,00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733144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733253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Капитални наменски трансфери од других нивоа власти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1.500.000,00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1.500.000,00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740000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ДРУГИ ПРИХОДИ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119.484.239,00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20,1%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119.484.239,00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741000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ПРИХОДИ ОД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273CE2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100.5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17,2%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102.200.000,00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741151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6D2A6E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9.100.000,00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1,8%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10.800.000,00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741520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Накнада за коришћење шумског и пољопривредног земљишта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78.200.000,00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13,2%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78.200.000,00</w:t>
            </w:r>
          </w:p>
        </w:tc>
      </w:tr>
      <w:tr w:rsidR="00847DFD" w:rsidRPr="00847DFD" w:rsidTr="00847DFD">
        <w:trPr>
          <w:trHeight w:val="96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741531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13.200.000,00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13.200.000,00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742000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ПРИХОДИ ОД ПРОДАЈЕ ДОБАРА И УСЛУГА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1.800.000,00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0,3%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1.800.000,00</w:t>
            </w:r>
          </w:p>
        </w:tc>
      </w:tr>
      <w:tr w:rsidR="00847DFD" w:rsidRPr="00847DFD" w:rsidTr="00847DFD">
        <w:trPr>
          <w:trHeight w:val="72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742152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0,1%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450.000,00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742251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Општинске административне таксе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1.350.000,00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1.350.000,00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743000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НОВЧАНЕ КАЗНЕ И ОДУЗЕТА ИМОВИНСКА КОРИСТ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2.200.000,00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2.200.000,00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743324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2.100.000,00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0,4%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2.100.000,00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743353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Приходи од новчаних казни за прекршаје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744000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ДОБРОВОЉНИ ТРАНСФЕРИ ОД ФИЗИЧКИХ И ПРАВНИХ ЛИЦА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100.000,00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744151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100.000,00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745000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МЕШОВИТИ И НЕОДРЕЂЕНИ ПРИХОДИ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13.184.239,00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13.184.239,00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745151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Остали приходи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13.184.239,00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13.184.239,00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800000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ПРИМАЊА ОД ПРОДАЈЕ НЕФИНАНСИЈСКЕ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810000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ПРИМАЊА ОД ПРОДАЈЕ ОСНОВНИХ СРЕДСТАВА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811000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Примања од продаје непокретности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812000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Примања од продаје покретне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840000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ПРИМАЊА ОД ПРОДАЈЕ ПРИРОДНЕ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841000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Примања од продаје земљишта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900000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ПРИМАЊА ОД ЗАДУЖИВАЊА И ПРОДАЈЕ ФИНАНСИЈСКЕ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910000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ПРИМАЊА ОД ЗАДУЖИВАЊА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911451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912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Примања од иностраног задуживања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920000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ПРИМАЊА ОД ПРОДАЈЕ ФИН.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48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921951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Примања од продаје домаћих акција и осталог капитала у корист нивоа општина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0,00</w:t>
            </w:r>
          </w:p>
        </w:tc>
      </w:tr>
      <w:tr w:rsidR="00847DFD" w:rsidRPr="00847DFD" w:rsidTr="00847DFD">
        <w:trPr>
          <w:trHeight w:val="675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7+8+9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ТЕКУЋИ ПРИХОДИ И ПРИМАЊА ОД ЗАДУЖИВАЊА И ПРОДАЈЕ ФИН. ИМОВИНЕ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273CE2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469.1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02.600,00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79,2%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273CE2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469.1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02.600,00</w:t>
            </w:r>
          </w:p>
        </w:tc>
      </w:tr>
      <w:tr w:rsidR="00847DFD" w:rsidRPr="00847DFD" w:rsidTr="00847DFD">
        <w:trPr>
          <w:trHeight w:val="810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3+7+8+9</w:t>
            </w:r>
          </w:p>
        </w:tc>
        <w:tc>
          <w:tcPr>
            <w:tcW w:w="6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УКУПНО ПРЕНЕТА СРЕДСТВА, ТЕКУЋИ ПРИХОДИ И ПРИМАЊА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59</w:t>
            </w:r>
            <w:r w:rsidR="00273C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2.6</w:t>
            </w: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02.600,00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100,0%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 xml:space="preserve">                               -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273CE2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592.6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02.600,00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ДОДАТНИ ПРИХОДИ БУЏЕТСКИХ КОРИСНИКА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21.566.000,00</w:t>
            </w:r>
          </w:p>
        </w:tc>
      </w:tr>
      <w:tr w:rsidR="00847DFD" w:rsidRPr="00847DFD" w:rsidTr="00847DFD">
        <w:trPr>
          <w:trHeight w:val="3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УКУПНИ ПРИХОДИ БУЏЕТА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693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61</w:t>
            </w:r>
            <w:r w:rsidR="00693C41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4.1</w:t>
            </w: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68.600,00</w:t>
            </w:r>
          </w:p>
        </w:tc>
      </w:tr>
    </w:tbl>
    <w:p w:rsidR="008D4D80" w:rsidRDefault="008D4D80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78D8" w:rsidRDefault="007C78D8" w:rsidP="007C78D8">
      <w:pPr>
        <w:jc w:val="center"/>
        <w:rPr>
          <w:rFonts w:ascii="Times New Roman" w:hAnsi="Times New Roman" w:cs="Times New Roman"/>
          <w:lang w:val="sr-Cyrl-RS"/>
        </w:rPr>
      </w:pPr>
    </w:p>
    <w:p w:rsidR="00C813F7" w:rsidRDefault="00C813F7" w:rsidP="007C78D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C813F7">
        <w:rPr>
          <w:rFonts w:ascii="Times New Roman" w:hAnsi="Times New Roman" w:cs="Times New Roman"/>
          <w:sz w:val="20"/>
          <w:szCs w:val="20"/>
          <w:lang w:val="sr-Cyrl-RS"/>
        </w:rPr>
        <w:t>Члан 5.</w:t>
      </w:r>
    </w:p>
    <w:p w:rsidR="00C813F7" w:rsidRDefault="00C813F7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Планирани капитални издаци буџетских корисника за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5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6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. и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7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. годину у складу са Стратегијом развоја 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Општине Бач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за период 201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5.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– 20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20</w:t>
      </w:r>
      <w:r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  <w:t>. године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исказују се у следећем прегледу:</w:t>
      </w:r>
    </w:p>
    <w:p w:rsidR="005B694E" w:rsidRDefault="005B694E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tbl>
      <w:tblPr>
        <w:tblW w:w="12338" w:type="dxa"/>
        <w:tblInd w:w="103" w:type="dxa"/>
        <w:tblLook w:val="04A0" w:firstRow="1" w:lastRow="0" w:firstColumn="1" w:lastColumn="0" w:noHBand="0" w:noVBand="1"/>
      </w:tblPr>
      <w:tblGrid>
        <w:gridCol w:w="1200"/>
        <w:gridCol w:w="1073"/>
        <w:gridCol w:w="7230"/>
        <w:gridCol w:w="2835"/>
      </w:tblGrid>
      <w:tr w:rsidR="005B694E" w:rsidRPr="003550F4" w:rsidTr="00047A34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Ек. Клас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Ред број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B36B5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Опис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550F4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Година (износ у динарима)</w:t>
            </w:r>
          </w:p>
        </w:tc>
      </w:tr>
      <w:tr w:rsidR="005B694E" w:rsidRPr="003550F4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550F4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2015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4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lastRenderedPageBreak/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А. КАПИТАЛНИ ПРОЈЕКТИ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F1186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Израда пројектне документације за </w:t>
            </w:r>
            <w:r w:rsidRPr="00EE4C7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развој наутичког туризма-путничког пристана и марине у Б.Н.Селу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4690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1.775.000,00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 500.000,00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1186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11868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индустријске хале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6.000.000,00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6.000.000,00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F11868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 реконструкција водоводне мреже у Вајској, Бођанима,Плавној и БНС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1.000.000,00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1.000.000,00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1C73D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Изградња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канализационе мреже у Селенчи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финанс.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24.000.000,00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 4.000.000,00</w:t>
            </w:r>
          </w:p>
        </w:tc>
      </w:tr>
      <w:tr w:rsidR="005B694E" w:rsidRPr="00EE3BDB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2B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Општинска управа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EE3BDB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Грађевински објекти и пројектно планирање- пројекат за развој туризма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2.150.000,00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65598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2.150.000,00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доградња просторија  ПУ Колибри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14.000.000,00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14.000.000,00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пројеката реконструкције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котларница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јавним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установама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94E" w:rsidRPr="00F51140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51140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94E" w:rsidRPr="00F51140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51140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бесплатна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51140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200.000,00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D0A9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Грађевински објекти и пројектно планирање -Пројекат Дунавска стратегија (доградња објекта за сушару)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5.658.000,00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2.000.000,00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65598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924B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Exchage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(доградња објекта за хладњачу)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12.109.000,00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3.000.000,00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F0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ОУ-Развој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627A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5147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Атарски путеви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103.270.000,00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53.270.000,00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Капитално одржавање з</w:t>
            </w:r>
            <w:r w:rsidRPr="00EE3BD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</w:t>
            </w:r>
            <w:r w:rsidRPr="00EE3BDB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и грађевински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х објеката-радови на згради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11376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  - Пројекат за атмосферске воде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350.000,00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350.000,00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Селенча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Изградња грађевинских објеката и пројектно планирање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д. почетка финанс.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560.000,00</w:t>
            </w: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1D0A9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EE3BDB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627A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1D0A9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Б. ОСТАЛИ КАПИТАЛНИ ИЗДАЦИ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C340D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Скупштина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DC340D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100.000,00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Председник и Општинско веће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3A067F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A067F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 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3A067F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775.000,00</w:t>
            </w:r>
          </w:p>
        </w:tc>
      </w:tr>
      <w:tr w:rsidR="005B694E" w:rsidRPr="00423712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Рачунарска опрема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WiFi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2371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200.000,00</w:t>
            </w:r>
          </w:p>
        </w:tc>
      </w:tr>
      <w:tr w:rsidR="005B694E" w:rsidRPr="00423712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3A067F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друмски саобраћај – набавка мини бусева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23712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</w:t>
            </w:r>
            <w:r w:rsidRPr="004237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.000.000,00</w:t>
            </w:r>
          </w:p>
        </w:tc>
      </w:tr>
      <w:tr w:rsidR="005B694E" w:rsidRPr="00DC340D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3A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програма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C340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06654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665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Пољопривредна опрема - хладњача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2.604.000,00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2438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2438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Машине и опрема- набавка резервоара за лож уље у котларници и један  рачунар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2438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52.000,00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DC340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образовање, културу, науку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RPr="007E2F73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372448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242A11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7E2F73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005ED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3724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 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саобраћај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005E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94E" w:rsidRPr="00F005ED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42A11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F005E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пољопривреду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18.250.000,00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Противпожарна заштита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јавну 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160.000,00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Јавни ред и безбедност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саобраћај, административна опрема и опрема за јав.безбедност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1.150.000,00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lastRenderedPageBreak/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постављање туристичке сигнализације  на територије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10.000,00</w:t>
            </w:r>
          </w:p>
        </w:tc>
      </w:tr>
      <w:tr w:rsidR="005B694E" w:rsidRPr="00234E8C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234E8C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15E9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Уређење простора средњовековне тврђаве Бач- клупе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425.600,00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Фонд за 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234E8C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Биолошка имовина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234E8C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5.400.000,00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90C5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Нематеријална имовина –набавка књига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90C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D3BC5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Комјутерски софтвер, антивирус и Електронска писарница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90C55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1.540.000,00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490.000,00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405.000,00</w:t>
            </w: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423712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234E8C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490C55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2438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Залихе материјала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90C55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615.000,00</w:t>
            </w:r>
          </w:p>
        </w:tc>
      </w:tr>
      <w:tr w:rsidR="005B694E" w:rsidRPr="005B62F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C340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B62F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Залихе робе за даљу продају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400.000,00</w:t>
            </w:r>
          </w:p>
        </w:tc>
      </w:tr>
      <w:tr w:rsidR="005B694E" w:rsidRPr="00C9406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F005ED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C9406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F159A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C9406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В. КАПИТАЛНЕ СУБВЕНЦИЈЕ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5D7287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451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D7287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94E" w:rsidRPr="005D7287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D7287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ЈКП „Тврђава“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5D7287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2.000.000,00</w:t>
            </w:r>
          </w:p>
        </w:tc>
      </w:tr>
      <w:tr w:rsidR="005B694E" w:rsidRPr="00DA0406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Г. КАПИТАЛНИ ТРАНСФЕРИ ОСТАЛИМ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RPr="00DA0406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463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DA0406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Капитални трансфери другим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DA0406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3215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„Јан Колар“ Селенча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 – пројектно планирање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100.000,00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53215A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ОШ „Јан Колар“ Селенча – опрема за образовање- спортски реквизити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40.000,00</w:t>
            </w:r>
          </w:p>
        </w:tc>
      </w:tr>
      <w:tr w:rsidR="005B694E" w:rsidRPr="004E45BD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Пијаде“ Б.Н.С. – </w:t>
            </w:r>
            <w:r w:rsidRPr="009C62F6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опрема за образовање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 културу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Pr="004E45BD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12.000,00</w:t>
            </w:r>
          </w:p>
        </w:tc>
      </w:tr>
      <w:tr w:rsidR="005B694E" w:rsidTr="00047A3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Pr="007E2F73" w:rsidRDefault="005B694E" w:rsidP="00047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4E" w:rsidRDefault="005B694E" w:rsidP="0004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„Иво Лола Рибар“ Плавна –административна опрема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94E" w:rsidRDefault="005B694E" w:rsidP="00047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</w:t>
            </w:r>
            <w:r w:rsidRPr="004E45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0.000,00</w:t>
            </w:r>
          </w:p>
        </w:tc>
      </w:tr>
    </w:tbl>
    <w:p w:rsidR="005B694E" w:rsidRPr="00C813F7" w:rsidRDefault="005B694E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p w:rsidR="00C813F7" w:rsidRPr="00C813F7" w:rsidRDefault="00C813F7" w:rsidP="007C78D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D4D80" w:rsidRDefault="007C78D8" w:rsidP="007C78D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C78D8"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A96BBF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Pr="007C78D8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628"/>
        <w:gridCol w:w="5197"/>
        <w:gridCol w:w="1320"/>
        <w:gridCol w:w="999"/>
        <w:gridCol w:w="1360"/>
        <w:gridCol w:w="1656"/>
      </w:tblGrid>
      <w:tr w:rsidR="00A96BBF" w:rsidRPr="00A96BBF" w:rsidTr="00A96BBF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</w:pPr>
            <w:r w:rsidRPr="00A96BB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 xml:space="preserve">Издаци буџета, по основним наменама, утврђени су и </w:t>
            </w:r>
            <w:r w:rsidRPr="00A96BB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распоређени</w:t>
            </w:r>
            <w:r w:rsidRPr="00A96BBF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ar-SA"/>
              </w:rPr>
              <w:t xml:space="preserve"> у следећим износима:</w:t>
            </w:r>
          </w:p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 w:eastAsia="sr-Latn-R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A96BBF" w:rsidRPr="00A96BBF" w:rsidTr="00A96BBF">
        <w:trPr>
          <w:trHeight w:val="63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Екон. клас.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ВРСТЕ РАСХОДА И ИЗДАТАКА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ТЕКУЋИ РАСХОДИ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454.168.000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76,4%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475.734.000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lastRenderedPageBreak/>
              <w:t>410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РАСХОДИ ЗА ЗАПОСЛЕНЕ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107.324.500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18,1%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6.015.000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113.339.500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Плате и додаци запослених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72.208.000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77.207.000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12.925.500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13.820.500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413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у натури (превоз)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512.000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527.000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414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давања запосленима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3.391.000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3.428.000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415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запослене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2.045.000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2.114.000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416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Награде,бонуси и остали посебни расходи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7.148.000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417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Посланички додатак;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9.095.000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9.095.000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КОРИШЋЕЊЕ УСЛУГА И РОБА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204.082.500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34,3%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210.148.500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Стални трошкови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23.086.500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300.000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23.386.500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Трошкови путовања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1.870.000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2.490.000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 уговору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45.155.000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7,6%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46.053.000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424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услуге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122.430.000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20,6%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122.682.000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425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Текуће поправке и одржавање (услуге и мат)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4.431.000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4.792.000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426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Материјал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7.110.000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10.745.000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ОТПЛАТА КАМАТА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домаћих камата;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СУБВЕНЦИЈЕ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9.000.000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предузећима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ДОНАЦИЈЕ И ТРАНСФЕРИ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57.296.000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9,6%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65.964.000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463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Текући трансфери осталим нивоима власти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48.460.000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56.460.000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465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Остале донације, дотације и трансфери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8.836.000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1,5%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9.504.000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СОЦИЈАЛНА ПОМОЋ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38.145.000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38.145.000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ОСТАЛИ РАСХОДИ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18.891.000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18.906.000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Дотације невладиним организацијама;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335940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</w:t>
            </w:r>
            <w:r w:rsidR="00A96BBF"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60.000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335940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15.3</w:t>
            </w:r>
            <w:r w:rsidR="00A96BBF"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60.000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Порези, обавезне таксе, казне и пенали;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831.000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846.000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Новчане казне и пенали по решењу судова;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485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АДМИНИСТРАТИВНИ ТРАНСФЕРИ БУЏЕТА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17.729.000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18.531.000      </w:t>
            </w:r>
          </w:p>
        </w:tc>
      </w:tr>
      <w:tr w:rsidR="00A96BBF" w:rsidRPr="00A96BBF" w:rsidTr="00A96BBF">
        <w:trPr>
          <w:trHeight w:val="46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495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нефинансијску имовину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13.314.000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14.116.000      </w:t>
            </w:r>
          </w:p>
        </w:tc>
      </w:tr>
      <w:tr w:rsidR="00A96BBF" w:rsidRPr="00A96BBF" w:rsidTr="00A96BBF">
        <w:trPr>
          <w:trHeight w:val="46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499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4.415.000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КАПИТАЛНИ ИЗДАЦИ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132.234.600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22,3%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132.234.600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ОСНОВНА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131.619.600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22,1%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131.619.600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Зграде и грађевински објекти;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77.070.000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13,0%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77.070.000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512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Машине и опрема;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46.289.000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7,8%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46.289.000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513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Остале некретнине и опрема;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425.600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514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Култивисана имовина;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5.400.000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515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Нематеријална имовина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2.435.000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2.435.000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ЗАЛИХЕ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522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производње;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615.000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ОТПЛАТА ГЛАВНИЦЕ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611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1,3%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7.900.000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УКУПНИ ЈАВНИ РАСХОДИ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335940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592.6</w:t>
            </w:r>
            <w:r w:rsidR="00A96BBF"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02.600     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BF" w:rsidRPr="00A96BBF" w:rsidRDefault="00335940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0" w:name="RANGE!F82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614.1</w:t>
            </w:r>
            <w:r w:rsidR="00A96BBF"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68.600      </w:t>
            </w:r>
            <w:bookmarkEnd w:id="0"/>
          </w:p>
        </w:tc>
      </w:tr>
      <w:tr w:rsidR="00A96BBF" w:rsidRPr="00A96BBF" w:rsidTr="00A96BB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33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</w:t>
            </w:r>
            <w:r w:rsidR="00335940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</w:t>
            </w: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59</w:t>
            </w:r>
            <w:r w:rsidR="00335940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2.6</w:t>
            </w: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02.600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21.566.000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BF" w:rsidRPr="00A96BBF" w:rsidRDefault="00335940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614.1</w:t>
            </w:r>
            <w:r w:rsidR="00A96BBF"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68.600 </w:t>
            </w:r>
          </w:p>
        </w:tc>
      </w:tr>
    </w:tbl>
    <w:p w:rsidR="00A96BBF" w:rsidRPr="007C78D8" w:rsidRDefault="00A96BBF" w:rsidP="00A96BBF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Default="00A96BBF" w:rsidP="007C78D8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A96BBF">
        <w:rPr>
          <w:rFonts w:ascii="Times New Roman" w:hAnsi="Times New Roman" w:cs="Times New Roman"/>
          <w:sz w:val="20"/>
          <w:szCs w:val="20"/>
          <w:lang w:val="sr-Cyrl-RS"/>
        </w:rPr>
        <w:t>Члан 7.</w:t>
      </w:r>
    </w:p>
    <w:p w:rsidR="00A96BBF" w:rsidRDefault="00A96BBF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Издаци буџета, по функционалној класификацији, утврђени су и распоређени у следећим износима:</w:t>
      </w:r>
    </w:p>
    <w:tbl>
      <w:tblPr>
        <w:tblW w:w="11580" w:type="dxa"/>
        <w:tblInd w:w="103" w:type="dxa"/>
        <w:tblLook w:val="04A0" w:firstRow="1" w:lastRow="0" w:firstColumn="1" w:lastColumn="0" w:noHBand="0" w:noVBand="1"/>
      </w:tblPr>
      <w:tblGrid>
        <w:gridCol w:w="927"/>
        <w:gridCol w:w="4900"/>
        <w:gridCol w:w="1644"/>
        <w:gridCol w:w="999"/>
        <w:gridCol w:w="1544"/>
        <w:gridCol w:w="1566"/>
      </w:tblGrid>
      <w:tr w:rsidR="00A96BBF" w:rsidRPr="00A96BBF" w:rsidTr="00A96BBF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Функциje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Функционална класификација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СОЦИЈАЛНА 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11.660.000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11.660.000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Породица и деца;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4.000.000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4.000.000      </w:t>
            </w:r>
          </w:p>
        </w:tc>
      </w:tr>
      <w:tr w:rsidR="00A96BBF" w:rsidRPr="00A96BBF" w:rsidTr="00A96BBF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500.000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7.160.000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7.160.000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ОПШТЕ ЈАВНЕ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141.010.000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23,7%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141.010.000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335940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28.7</w:t>
            </w:r>
            <w:r w:rsidR="00A96BBF"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335940" w:rsidP="0033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28.7</w:t>
            </w:r>
            <w:r w:rsidR="00A96BBF"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50.000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130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88.085.000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88.085.000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некласификоване на другом месту;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12.875.000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12.875.000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Трансакције јавног дуга;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9.600.000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9.600.000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ОДБРАНА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Одбрана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370.000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370.000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ЈАВНИ РЕД И БЕЗБЕДНОСТ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1.660.000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1.660.000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противпожарне заштите;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160.000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160.000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некласификован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1.500.000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ЕКОНОМСКИ ПОСЛОВИ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235.112.600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39,6%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236.531.600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послови по питању рада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6.300.000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6.300.000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183.200.000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30,8%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183.200.000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Друмски саобраћај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23.000.000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23.000.000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Туризам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3.850.000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5.269.000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Вишенаменски развојни пројекти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18.762.600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18.762.600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ЗАШТИТА ЖИВОТНЕ СРЕДИНЕ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3.050.000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3.050.000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отпадним водама;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350.000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2.700.000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2.700.000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ПОСЛОВИ СТАНОВАЊА И ЗАЈЕДНИЦЕ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54.215.000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54.215.000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Развој заједнице;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33.370.000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33.370.000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Водоснабдевање;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3.450.000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3.450.000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Улична расвета;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6.930.000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6.930.000      </w:t>
            </w:r>
          </w:p>
        </w:tc>
      </w:tr>
      <w:tr w:rsidR="00A96BBF" w:rsidRPr="00A96BBF" w:rsidTr="00A96BBF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10.465.000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10.465.000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ЗДРАВСТВО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2.750.000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2.750.000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750.000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750.000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јавног здравства;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2.000.000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РЕКРЕАЦИЈА, СПОРТ, КУЛТУРА И ВЕРЕ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40.665.000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41.987.000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рекреације и спорта;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17.510.000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17.510.000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културе;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15.455.000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16.777.000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емитовања и штампања;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6.500.000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6.500.000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Верске и остале услуге заједнице;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1.200.000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1.200.000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103.810.000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17,5%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18.825.000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122.635.000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45.000.000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10.825.000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55.825.000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38.100.000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38.100.000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8.000.000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10.000.000      </w:t>
            </w:r>
          </w:p>
        </w:tc>
      </w:tr>
      <w:tr w:rsidR="00A96BBF" w:rsidRPr="00A96BBF" w:rsidTr="00A96BB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960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Помоћне услуге образовању;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18.710.000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18.710.000      </w:t>
            </w:r>
          </w:p>
        </w:tc>
      </w:tr>
      <w:tr w:rsidR="00A96BBF" w:rsidRPr="00A96BBF" w:rsidTr="00A96BBF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335940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592.6</w:t>
            </w:r>
            <w:r w:rsidR="00A96BBF"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02.600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A96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21.566.000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BF" w:rsidRPr="00A96BBF" w:rsidRDefault="00A96BBF" w:rsidP="00335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1" w:name="RANGE!F141"/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61</w:t>
            </w:r>
            <w:r w:rsidR="003359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4.1</w:t>
            </w:r>
            <w:r w:rsidRPr="00A96BB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68.600      </w:t>
            </w:r>
            <w:bookmarkEnd w:id="1"/>
          </w:p>
        </w:tc>
      </w:tr>
    </w:tbl>
    <w:p w:rsidR="00A96BBF" w:rsidRPr="00A96BBF" w:rsidRDefault="00A96BBF" w:rsidP="00A96BB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847DFD" w:rsidRDefault="00847DFD" w:rsidP="00961A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847DFD" w:rsidRDefault="00847DFD" w:rsidP="00961A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033AD" w:rsidRPr="009033AD" w:rsidRDefault="009033AD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II </w:t>
      </w:r>
      <w:r>
        <w:rPr>
          <w:rFonts w:ascii="Times New Roman" w:hAnsi="Times New Roman" w:cs="Times New Roman"/>
          <w:sz w:val="20"/>
          <w:szCs w:val="20"/>
          <w:lang w:val="sr-Cyrl-RS"/>
        </w:rPr>
        <w:t>ПОСЕБАН ДЕО</w:t>
      </w:r>
    </w:p>
    <w:p w:rsidR="00372CF8" w:rsidRDefault="00372CF8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DE0E07" w:rsidRDefault="00DE0E07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Члан </w:t>
      </w:r>
      <w:r w:rsidR="00A96BBF">
        <w:rPr>
          <w:rFonts w:ascii="Times New Roman" w:hAnsi="Times New Roman" w:cs="Times New Roman"/>
          <w:sz w:val="20"/>
          <w:szCs w:val="20"/>
          <w:lang w:val="sr-Cyrl-CS"/>
        </w:rPr>
        <w:t>8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E2125D" w:rsidRPr="00E2125D" w:rsidRDefault="00E2125D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буџета у износу од </w:t>
      </w:r>
      <w:r w:rsidR="00335940">
        <w:rPr>
          <w:rFonts w:ascii="Times New Roman" w:hAnsi="Times New Roman" w:cs="Times New Roman"/>
          <w:sz w:val="20"/>
          <w:szCs w:val="20"/>
          <w:lang w:val="sr-Cyrl-CS"/>
        </w:rPr>
        <w:t>59</w:t>
      </w:r>
      <w:r w:rsidR="00335940">
        <w:rPr>
          <w:rFonts w:ascii="Times New Roman" w:hAnsi="Times New Roman" w:cs="Times New Roman"/>
          <w:sz w:val="20"/>
          <w:szCs w:val="20"/>
        </w:rPr>
        <w:t>2</w:t>
      </w:r>
      <w:r w:rsidR="0033594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33594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  <w:lang w:val="sr-Cyrl-CS"/>
        </w:rPr>
        <w:t>02.600,00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и средства из осталих извора корисника буџета у износу од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21.566.000,00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динара, распоређују се по корисницима и врстама издатака, и то:</w:t>
      </w:r>
    </w:p>
    <w:p w:rsidR="00847DFD" w:rsidRPr="00631587" w:rsidRDefault="00DE0E0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</w:p>
    <w:tbl>
      <w:tblPr>
        <w:tblW w:w="5180" w:type="pct"/>
        <w:tblLook w:val="04A0" w:firstRow="1" w:lastRow="0" w:firstColumn="1" w:lastColumn="0" w:noHBand="0" w:noVBand="1"/>
      </w:tblPr>
      <w:tblGrid>
        <w:gridCol w:w="482"/>
        <w:gridCol w:w="491"/>
        <w:gridCol w:w="1245"/>
        <w:gridCol w:w="620"/>
        <w:gridCol w:w="546"/>
        <w:gridCol w:w="546"/>
        <w:gridCol w:w="7206"/>
        <w:gridCol w:w="1591"/>
        <w:gridCol w:w="1481"/>
        <w:gridCol w:w="1591"/>
      </w:tblGrid>
      <w:tr w:rsidR="00847DFD" w:rsidRPr="00847DFD" w:rsidTr="00404C28">
        <w:trPr>
          <w:trHeight w:val="112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Раздео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Глава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Програм-ска Класиф.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Функција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Позиција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Економ. Класиф.</w:t>
            </w: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Опис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Средства из буџета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Средства из осталих извора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Укупна јавна средства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11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СКУПШТИНА ОПШТИНЕ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  <w:t>Извршни и законодавни послови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Накнаде члановима савета и комисија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417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Одборнички додатак и накнаде заменика председника СО-е и секретара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политичким странкама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A21089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  <w:r w:rsidR="00847DFD"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1.900.000,00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Административна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Раздео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Раздео 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034D35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14.5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16.255.000,00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ОПШТИНСКО ВЕЋЕ И ПРЕДСЕДНИК ОПШТИНЕ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  <w:t>Извршни и законодавни органи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трошкова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члановима Општинског Већа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4.400.000,00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4.400.000,00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430.000,00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499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Средства резерве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Административна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Раздео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Раздео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14.195.000,00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ОПШТИНСКА 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29.500.000,00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29.500.000,00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5.280.000,00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5.280.000,00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3.290.000,00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3.290.000,00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Јубиларне награде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9.650.000,00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9.650.000,00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8.955.000,00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8.955.000,00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2.780.000,00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из буџета за образовање (стипендије)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13.125.000,00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13.125.000,00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Административна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515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Компјутерски софтвер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540.000,00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540.000,00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84.135.000,00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84.135.000,00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84.135.000,00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84.135.000,00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Помоћне услуге образовању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из буџета за образовање (превоз и смештај ученика)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18.710.000,00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18.710.000,00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18.710.000,00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18.710.000,00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18.710.000,00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18.710.000,00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Одбрана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250: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250: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  <w:t>Услуге противпожарне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Опрема за јавну безбедност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320: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320: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Јавни ред и безбедност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за саобраћај, административна опрема и опрема за јав. безбедност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1.150.000,00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1.150.000,00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360: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360: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104.875.000,00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104.875.000,00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104.875.000,00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104.875.000,00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Управљање јавним дугом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Трансакције јавног дуга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441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Отплата домаћих камата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7.900.000,00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7.900.000,00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9.600.000,00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170: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Информисање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емитовања и штампања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Субвенције јавним нефинансијским предузећима (ЈП Радио Бачка)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Програми националних мањина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етничким заједницама и мањинама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090: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Електронска писарница ОУ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Компјутерски софтвер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0602-П1: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0602-П1: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0602-П2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0602-П2: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0602-П2: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0602-П3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Бесплатна WiFi зона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Рачунарска опрема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0602-П3: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0602-П3: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125.425.000,00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125.425.000,00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125.425.000,00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125.425.000,00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Водоснабдевање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Водоснабдевање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Субвенције јавним нефинансијским предузећима (ЈКП Тврђава)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Извори финансирања за за функцију 630: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Остале комуналне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 - Зоо хигијена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Извори финансирања за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Набавка аутобуса и мини-бусева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за друмски саобраћај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451: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451: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26.800.000,00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26.800.000,00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26.800.000,00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26.800.000,00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3: ЛОКАЛНИ ЕКОНОМСКИ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ЛАПЗ - Стручна пракса 2014/2015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Општи послови по питању 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3: ЛОКАЛНИ ЕКОНОМСКИ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1501-П2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ЛАПЗ - Отварање нових радних места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Општи послови по питању 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Субвенције приватним предузећима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1501-П2: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1501-П2: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3: ЛОКАЛНИ ЕКОНОМСКИ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1501-П3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Општи послови по питању 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1501-П3: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1501-П3: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3: ЛОКАЛНИ ЕКОНОМСКИ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1501-П4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Адаптација производне хале у улици Николе Тесле у Бачу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Општи послови по питању рада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1501-П4: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1501-П4: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5: РАЗВОЈ ПОЉОПРИВРЕДЕ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35.970.000,00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35.970.000,00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за пољопривреду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11.150.000,00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11.150.000,00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53.730.000,00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53.730.000,00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53.730.000,00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53.730.000,00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53.730.000,00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53.730.000,00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0101-0001: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53.730.000,00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53.730.000,00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5: РАЗВОЈ ПОЉОПРИВРЕДЕ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0101-0003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Рурални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Изградња атарских путева и ветрозаштитних појасева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53.270.000,00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53.270.000,00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103.270.000,00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103.270.000,00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421: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103.270.000,00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103.270.000,00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0101-0003: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103.270.000,00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103.270.000,00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0101-0003: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103.270.000,00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103.270.000,00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157.000.000,00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157.000.000,00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157.000.000,00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157.000.000,00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8: ПРЕДШКОЛСКО ВАСПИТАЊЕ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911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  <w:t>Предшколско васпитање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A673B1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2001-П1: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2001-П1: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11: СОЦИЈАЛНА И ДЕЧЈА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Социјалне помоћи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070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Социјална помоћ угроженом становништву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из буџета за помоћ избеглим лицима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070: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070: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0901-0001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0901-0001: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0901-0005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Активности Црвеног крста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Црвеном крсту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090: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0901-0005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0901-0005: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0901-0006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Дечија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Породица и деца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472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из буџета за помоћ новорођеној деци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040: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040: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0901-0006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0901-0006: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4.800.000,00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4.800.000,00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4.800.000,00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4.800.000,00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Суфинансирање вештачке оплодње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733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A673B1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733: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733: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1801-П1: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1801-П1: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удружењима грађана и КУД-овима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верске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верским заједницама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1201-0002: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1201-0002: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4.700.000,00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4.700.000,00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4.700.000,00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4.700.000,00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1301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14: РАЗВОЈ СПОРТА И ОМЛАДИНЕ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1301-0001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рекреације и спорта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спортским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1301-0001: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1301-0001: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348.525.000,00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348.525.000,00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348.525.000,00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348.525.000,00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ФОНД ЗА РАЗВОЈ ПОЉОПРИВРЕДЕ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5: РАЗВОЈ ПОЉОПРИВРЕДЕ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421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за пољопривреду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7.100.000,00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7.100.000,00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514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Биолошка имовина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5.400.000,00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5.400.000,00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25.200.000,00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25.200.000,00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0101-0002: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0101-0002: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25.200.000,00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25.200.000,00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5: РАЗВОЈ ПОЉОПРИВРЕДЕ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Мере подршке задругарству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421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Пољопривреда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451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субвенције за пољопривреду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421: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0101-П1: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0101-П1: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26.200.000,00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26.200.000,00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26.200.000,00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26.200.000,00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26.200.000,00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ФОНД ЗА ЗАШТИТУ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0401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6: ЗАШТИТА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0401-0003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0401-0003: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0401-0003: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0401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6: ЗАШТИТА ЖИВОТНЕ СРЕДИНЕ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5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0401-0004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Заштита животне средине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560: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0401-0004: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0401-0004: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2.700.000,00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ВИШЕНАМЕНСКИ РАЗВОЈНИ ПРОЈЕКТИ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3: ЛОКАЛНИ ЕКОНОМСКИ РАЗВОЈ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5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Повезивање округа и општина дунавског региона у Србији са заједничким циљем унапређења социо-економског развоја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Вишенаменски развојни пројекти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Дотације невладиним организацијама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499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Средства резерве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Нематеријална имовина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Залихе материјала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3.443.400,00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3.443.400,00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06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2.214.600,00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2.214.600,00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5.658.000,00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5.658.000,00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3.443.400,00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3.443.400,00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2.214.600,00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2.214.600,00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5.658.000,00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5.658.000,00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5: РАЗВОЈ ПОЉОПРИВРЕДЕ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0101-П1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Економска конкурентност кроз повезивање у пољ. задруге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Вишенаменски развојни пројекти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734.000,00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734.000,00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1.340.000,00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1.340.000,00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3.346.000,00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3.346.000,00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499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Средства резерве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за пољопривреду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2.604.000,00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2.604.000,00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Нематеријална имовина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5.732.325,00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5.732.325,00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6.075.761,25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6.075.761,25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300.913,75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300.913,75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12.109.000,00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12.109.000,00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0101-П1: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5.732.325,00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5.732.325,00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6.075.761,25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6.075.761,25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300.913,75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300.913,75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0101-П1: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12.109.000,00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12.109.000,00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9: 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5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Вишенаменски развојни пројекти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из буџета за исхрану ученика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2002-П1: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2002-П1: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5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Вишенаменски развојни пројекти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Остала опрема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425.600,00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425.600,00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135.600,00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135.600,00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635.600,00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635.600,00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1201-П1: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135.600,00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135.600,00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1201-П1: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635.600,00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635.600,00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5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Вишенаменски развојни пројекти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Материјал-бензин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0602-П1: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0602-П1: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9.471.325,00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9.471.325,00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8.290.361,25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8.290.361,25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1.000.913,75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1.000.913,75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18.762.600,00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18.762.600,00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МЕСНА ЗАЈЕДНИЦА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A673B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107.500,00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107.500,00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417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члановима Савета МЗ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228.500,00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228.500,00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2.910.000,00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2.910.000,00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2.910.000,00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2.910.000,00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2.910.000,00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2.910.000,00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2.910.000,00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Водоснабдевање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Водоснабдевање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630: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630: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Управљање отпадним водама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Управљање отпадним водама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520: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520: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Остале комуналне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1.580.000,00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1.580.000,00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1.580.000,00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7: ПУТНА ИНФРАСТРУКТУРА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0701-0002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Одржавање путева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0701-0002: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5.1: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5.340.000,00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5.340.000,00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5.1: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5.340.000,00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5.340.000,00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МЕСНА ЗАЈЕДНИЦА БОЂАНИ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417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Накнада члановима Савета МЗ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199.000,00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250.000,00</w:t>
            </w:r>
          </w:p>
        </w:tc>
      </w:tr>
      <w:tr w:rsidR="00847DFD" w:rsidRPr="00847DFD" w:rsidTr="00404C28">
        <w:trPr>
          <w:trHeight w:val="6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5.2: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2.270.000,00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2.270.000,00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5.2: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2.270.000,00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2.270.000,00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МЕСНА ЗАЈЕДНИЦА ВАЈСКА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592.000,00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592.000,00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106.000,00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149.000,00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6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5.3: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2.315.000,00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2.315.000,00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5.3: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2.315.000,00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2.315.000,00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МЕСНА ЗАЈЕДНИЦА ПЛАВНА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110.000,00</w:t>
            </w:r>
          </w:p>
        </w:tc>
      </w:tr>
      <w:tr w:rsidR="00847DFD" w:rsidRPr="00847DFD" w:rsidTr="00404C28">
        <w:trPr>
          <w:trHeight w:val="6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79.000,00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1.765.000,00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1.765.000,00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1.765.000,00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1.765.000,00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1.765.000,00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1.765.000,00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1.765.000,00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1.765.000,00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1.765.000,00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1.765.000,00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640.000,00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640.000,00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640.000,00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640.000,00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5.4: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2.465.000,00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5.4: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2.465.000,00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2.465.000,00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МЕСНА ЗАЈЕДНИЦА СЕЛЕНЧА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237.000,00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2.745.000,00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2.745.000,00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2.745.000,00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675.000,00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675.000,00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820.000,00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820.000,00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5.5: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3.565.000,00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5.5: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3.565.000,00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3.565.000,00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МЕСНА ЗАЈЕДНИЦА БАЧКО НОВО СЕЛО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15: ЛОКАЛНА САМОУПРАВА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Месне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Опште јавне услуге нексласификоване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202.000,00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202.000,00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6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1.625.000,00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160: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1.625.000,00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1.625.000,00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1.625.000,00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1.625.000,00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1.625.000,00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690.000,00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690.000,00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5.6: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2.315.000,00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2.315.000,00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5.6: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2.315.000,00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2.315.000,00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18.270.000,00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2.315.000,00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18.270.000,00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2.315.000,00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ОСНОВНА ШКОЛА ВУК КАРАЏИЋ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9: 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основних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6.1: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6.1: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12.500.000,00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ОСНОВНА ШКОЛА АЛЕКСА ШАНТИЋ ВАЈСКА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9: 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основних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6.2: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6.2: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12.000.000,00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ОСНОВНА ШКОЛА ЈАН КОЛАР СЕЛЕНЧА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9: 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основних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6.3: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6.3: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4.950.000,00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ОСНОВНА ШКОЛА ИВО ЛОЛА РИБАР ПЛАВНА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9: 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основних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6.4: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4.900.000,00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6.4: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4.900.000,00</w:t>
            </w:r>
          </w:p>
        </w:tc>
      </w:tr>
      <w:tr w:rsidR="00A673B1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ОСНОВНА ШКОЛА МОШЕ ПИЈАДЕ БАЧКО НОВО СЕЛО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9: 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основних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Основно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6.5: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6.5: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3.750.000,00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38.100.000,00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38.100.000,00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38.100.000,00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38.100.000,00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СРЕДЊА ПОЉОПРИВРЕДНА ШКОЛА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10: СРЕДЊЕ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2003-0001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средњих школа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Средње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2003-0001: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2003-0001: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6: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6: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8.000.000,00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10.000.000,00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ПРЕДШКОЛСКА УСТАНОВА КОЛИБРИ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8: ПРЕДШКОЛСКО ВАСПИТАЊЕ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911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Предшколско образовање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17.900.000,00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4.468.000,00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22.368.000,00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533.000,00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Јубиларне награде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776.000,00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776.000,00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3.192.000,00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219.000,00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3.411.000,00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279.000,00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369.000,00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3.495.000,00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3.840.000,00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2.350.000,00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586.000,00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2.936.000,00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из буџета за исхрану деце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1.650.000,00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911: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911: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10.825.000,00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41.825.000,00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2001-0001: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2001-0001: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10.825.000,00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41.825.000,00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10.825.000,00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41.825.000,00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6.263.000,00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10.825.000,00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41.825.000,00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НАРОДНА БИБЛИОТЕКА ВУК КАРАЏИЋ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3.436.000,00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531.000,00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3.967.000,00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37.000,00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Јубиларне награде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3.019.000,00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265.000,00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549.000,00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Административна опрема (512)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104.000,00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Књижевна дела (515)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9.095.000,00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9.095.000,00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1.275.000,00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9.095.000,00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1.275.000,00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9.095.000,00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9.095.000,00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1.275.000,00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1201-0001: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9.095.000,00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1.275.000,00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Дани европске баштине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22.000,00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222.000,00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1201-П1: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1201-П1: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22.000,00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222.000,00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1201-П2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1201-П2: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1201-П2: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25.000,00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9.445.000,00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9.445.000,00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1.322.000,00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1.322.000,00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9.445.000,00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1.322.000,00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10.767.000,00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8: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9.445.000,00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9.445.000,00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1.322.000,00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1.322.000,00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8: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9.445.000,00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1.322.000,00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10.767.000,00</w:t>
            </w:r>
          </w:p>
        </w:tc>
      </w:tr>
      <w:tr w:rsidR="00404C28" w:rsidRPr="00847DFD" w:rsidTr="00404C28">
        <w:trPr>
          <w:trHeight w:val="57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ФОНД ЗА ОЧУВАЊЕ КУЛТУРНО-ИСТОРИЈСКЕ БАШТИНЕ ВЕКОВИ БАЧА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1.151.000,00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1.151.000,00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133.000,00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133.000,00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519.000,00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20.000,00</w:t>
            </w:r>
          </w:p>
        </w:tc>
      </w:tr>
      <w:tr w:rsidR="00847DFD" w:rsidRPr="00847DFD" w:rsidTr="00404C28">
        <w:trPr>
          <w:trHeight w:val="6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2.145.000,00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2.145.000,00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2.145.000,00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2.145.000,00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1201-0001: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2.145.000,00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2.145.000,00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Дани европске баштине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305.000,00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1201-П1: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1201-П1: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305.000,00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13: РАЗВОЈ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1201-П2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A9747A" w:rsidRDefault="00A9747A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  <w:t>Превод литературе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културе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1201-П2: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1201-П2: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2.510.000,00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2.510.000,00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2.510.000,00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2.510.000,00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2.510.000,00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2.510.000,00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2.510.000,00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2.510.000,00</w:t>
            </w:r>
          </w:p>
        </w:tc>
      </w:tr>
      <w:tr w:rsidR="00404C28" w:rsidRPr="00847DFD" w:rsidTr="00404C28">
        <w:trPr>
          <w:trHeight w:val="57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ЈП СПОРТСКО РЕКРЕАТИВНИ ЦЕНТАР БАЧКА ТВРЂАВА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1301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14: РАЗВОЈ СПОРТА И ОМЛАДИНЕ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1301-0003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Одржавање спортске инфраструктуре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рекреације и спорта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2.594.000,00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2.594.000,00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2.626.000,00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2.626.000,00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1.205.000,00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за спорт (512)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Залихе робе (523)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810: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810: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1301-0003: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1301-0003: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8.760.000,00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8.760.000,00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ЦЕНТАР ЗА СОЦИЈАЛНИ РАД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11: СОЦИЈАЛНА И ДЕЧЈА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0901-0001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Социјалне помоћи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Социјална заштита некласификована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зараде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930.000,00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социјална давања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3.240.000,00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3.240.000,00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помоћ угроженом становништву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090: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0901-0001: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0901-0001: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6.360.000,00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6.360.000,00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ТУРИСТИЧКА ОРГАНИЗАЦИЈА ОПШТИНЕ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4: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Управљање развојем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Туризам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1.859.000,00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1.859.000,00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333.000,00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333.000,00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162.000,00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633.000,00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689.000,00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125.000,00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187.000,00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Административна опрема (512)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Остала опрема (513)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Залихе робе (523)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853.000,00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853.000,00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3.455.000,00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853.000,00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4.308.000,00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1502-0001: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3.455.000,00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853.000,00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853.000,00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1502-0001: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3.455.000,00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853.000,00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4.308.000,00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4: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Туристичка промоција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Туризам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326.000,00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466.000,00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366.000,00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366.000,00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366.000,00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561.000,00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1502-0002: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195.000,00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366.000,00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366.000,00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1502-0002: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195.000,00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366.000,00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561.000,00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4: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Дани европске баштине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Туризам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1502-П1: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1502-П1: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4: РАЗВОЈ ТУРИЗМА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1502-П2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Бачки котлић 2015.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473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Туризам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473: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1502-П2: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1502-П2: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150.000,00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3.850.000,00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3.850.000,00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1.419.000,00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1.419.000,00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3.850.000,00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1.419.000,00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5.269.000,00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3.850.000,00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3.850.000,00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1.419.000,00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1.419.000,00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3.850.000,00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1.419.000,00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5.269.000,00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ДОМ ЗДРАВЉА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Услуге јавног здравства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Текући трансфери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740: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740: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1801-0001: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1801-0001: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2.000.000,00</w:t>
            </w:r>
          </w:p>
        </w:tc>
      </w:tr>
      <w:tr w:rsidR="00404C28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2F0338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ЈП ДИРЕКЦИЈА ЗА ИЗГРАДЊУ ОПШТИНЕ БАЧ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1101-0001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1101-0001: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1101-0001: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1101-П1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Изградња индустријске хале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1101-П1: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1101-П1: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1: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7.000.000,00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Уређење и одржавање зеленила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Послови заједнице некласификовани на другом месту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660: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0601-0009: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0601-0010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Јавна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Улична расвета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640: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0601-0010: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58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0601-П1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Реконструкција водоводне мреже у Вајској, Бођанима, Плавној и Бачком Новом Селу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Водоснабдевање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0601-П1: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2: КОМУНАЛНА ДЕЛАТНОСТ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0601-П2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Изградња канализационе мреже у Селенчи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Управљање отпадним водама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620: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пројекат 0601-П2: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пројекат 0601-П2: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17.000.000,00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17.000.000,00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17.000.000,00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17.000.000,00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ПРОГРАМ 7: ПУТНА ИНФРАСТРУКТУРА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0701-0002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Одржавање путева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r-Latn-RS"/>
              </w:rPr>
              <w:t>Развој заједнице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5.853.000,00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5.853.000,00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1.047.000,00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1.047.000,00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у натури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Накнаде за запослене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Стални трошкови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575.000,00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575.000,00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Трошкови путовања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423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Услуге по уговору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2.813.000,00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2.813.000,00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Специјализоване услуге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9.100.000,00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9.100.000,00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Текуће поправке и одржавање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426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Материјал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350.000,00</w:t>
            </w:r>
          </w:p>
        </w:tc>
      </w:tr>
      <w:tr w:rsidR="00847DFD" w:rsidRPr="00847DFD" w:rsidTr="00404C28">
        <w:trPr>
          <w:trHeight w:val="6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627.000,00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627.000,00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482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Порези, таксе и казне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D52251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495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Опрема (512)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 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21.370.000,00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21.370.000,00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Свега за функцију 620: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21.370.000,00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21.370.000,00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21.370.000,00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програмску активност 0701-0002: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21.370.000,00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Програм 7: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21.370.000,00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21.370.000,00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Програм 7: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21.370.000,00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Главу 14: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45.370.000,00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45.370.000,00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Главу 14: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45.370.000,00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45.370.000,00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Извори финансирања за Раздео 3: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01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Приходи из буџета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E27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</w:t>
            </w:r>
            <w:r w:rsidR="00E27FD7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2.152</w:t>
            </w: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.600,00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563.852.600,00</w:t>
            </w:r>
          </w:p>
        </w:tc>
      </w:tr>
      <w:tr w:rsidR="00847DFD" w:rsidRPr="00847DFD" w:rsidTr="00404C28">
        <w:trPr>
          <w:trHeight w:val="300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04</w:t>
            </w:r>
          </w:p>
        </w:tc>
        <w:tc>
          <w:tcPr>
            <w:tcW w:w="2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Сопствени приходи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17.004.000,00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17.004.000,00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07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lang w:eastAsia="sr-Latn-RS"/>
              </w:rPr>
              <w:t>Трансфери од осталих нивоа власти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4.562.000,00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Раздео 3: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E27FD7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562.152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.600,00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21.566.000,00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956B04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583.7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18.600,00</w:t>
            </w:r>
          </w:p>
        </w:tc>
      </w:tr>
      <w:tr w:rsidR="00847DFD" w:rsidRPr="00847DFD" w:rsidTr="00404C28">
        <w:trPr>
          <w:trHeight w:val="315"/>
        </w:trPr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  <w:lastRenderedPageBreak/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color w:val="FF0000"/>
                <w:lang w:eastAsia="sr-Latn-RS"/>
              </w:rPr>
              <w:t> 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7DFD" w:rsidRPr="00847DFD" w:rsidRDefault="00847DFD" w:rsidP="0084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СВЕГА ЗА РАЗДЕЛЕ 1, 2 И 3: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E27FD7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592.6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02.600,00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847DFD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21.566.000,00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DFD" w:rsidRPr="00847DFD" w:rsidRDefault="00956B04" w:rsidP="00847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614.1</w:t>
            </w:r>
            <w:r w:rsidR="00847DFD" w:rsidRPr="00847D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>68.600,00</w:t>
            </w:r>
          </w:p>
        </w:tc>
      </w:tr>
    </w:tbl>
    <w:p w:rsidR="00333677" w:rsidRDefault="0033367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Pr="00947500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13F7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813F7" w:rsidRDefault="00C813F7" w:rsidP="00847D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2125D" w:rsidRDefault="00E2125D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РЕКАПИТУЛАЦИЈА</w:t>
      </w:r>
    </w:p>
    <w:p w:rsidR="00475D85" w:rsidRDefault="00475D85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12960" w:type="dxa"/>
        <w:tblInd w:w="103" w:type="dxa"/>
        <w:tblLook w:val="04A0" w:firstRow="1" w:lastRow="0" w:firstColumn="1" w:lastColumn="0" w:noHBand="0" w:noVBand="1"/>
      </w:tblPr>
      <w:tblGrid>
        <w:gridCol w:w="1022"/>
        <w:gridCol w:w="1326"/>
        <w:gridCol w:w="7005"/>
        <w:gridCol w:w="1216"/>
        <w:gridCol w:w="950"/>
        <w:gridCol w:w="1190"/>
        <w:gridCol w:w="1216"/>
      </w:tblGrid>
      <w:tr w:rsidR="00947500" w:rsidRPr="00947500" w:rsidTr="00947500">
        <w:trPr>
          <w:trHeight w:val="300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Назив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Структ-ура %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Укупна средства</w:t>
            </w:r>
          </w:p>
        </w:tc>
      </w:tr>
      <w:tr w:rsidR="00947500" w:rsidRPr="00947500" w:rsidTr="00947500">
        <w:trPr>
          <w:trHeight w:val="7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Програм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 Програмска активност/  Пројекат</w:t>
            </w:r>
          </w:p>
        </w:tc>
        <w:tc>
          <w:tcPr>
            <w:tcW w:w="7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7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1.  Локални развој и просторно планирање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 индустријске хале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0601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2.  Комунална делатност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48.945.000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8,3%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48.945.000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Водоснабдевање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0601-0002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отпадним водама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0601-0009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и одржавање зеленила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9.215.000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1,6%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0601-0010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Јавна расвета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6.930.000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6.930.000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0601-0014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Остале комуналне услуге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Набавка аутобуса и мини-бусева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0601-П2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 канализационе мреже у Селенчи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3.  Локални економски развој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11.958.000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11.958.000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Стручна пракса 2014/2015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8.258.000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8.258.000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1501-П2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Отварање нових радних места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1501-П3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1501-П4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Адаптација производне хале у улици Николе Тесле у Бачу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4.  Развој туризма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3.850.000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1.419.000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5.269.000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1502-0001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развојем туризма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3.455.000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853.000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4.308.000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1502-0002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Туристичка промоција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195.000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366.000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561.000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1502-П1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Дани европске баштине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1502-П2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Бачки котлић 2015.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0101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5.  Развој пољопривреде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195.309.000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33,0%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195.309.000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0101-0001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53.730.000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53.730.000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0101-0002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25.200.000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4,3%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25.200.000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0101-0003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Рурални развој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103.270.000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103.270.000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0101-П1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Мере подршке задругарству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13.109.000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13.109.000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0401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6.  Заштита животне средине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0401-0003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0401-0004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0701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7.  Путна инфраструктура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22.220.000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3,7%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22.220.000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0701-0002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Одржавање путева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22.220.000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3,7%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22.220.000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8.  Предшколско васпитање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45.000.000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7,6%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55.825.000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41.825.000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9.  Основно образовање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38.260.000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6,5%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38.260.000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2002-0001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основних школа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38.100.000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38.100.000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2002-П1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160.000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2003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10. Средње образовање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2003-0001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средњих школа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0901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11.  Социјална  и дечја заштита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11.160.000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11.160.000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0901-0001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Социјалне помоћи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6.860.000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6.860.000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0901-0005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Активности Црвеног крста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0901-0006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Дечија заштита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12.  Примарна здравствена заштита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Суфинансирање вештачке оплодње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1201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13.  Развој културе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17.290.600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2,9%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1.322.000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18.612.600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11.240.000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1.275.000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12.515.000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1201-0002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1201-П1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1.140.600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1.162.600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1201-П2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210.000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14.  Развој спорта и омладине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17.510.000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17.510.000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1301-0001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1301-0003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Одржавање спортске инфраструктуре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8.760.000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8.760.000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0602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15.  Локална самоуправа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166.650.000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28,1%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166.650.000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0602-0001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133.625.000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22,5%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133.625.000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0602-0002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Месне заједнице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12.275.000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12.275.000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0602-0003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јавним дугом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9.600.000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1,6%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9.600.000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0602-0006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Информисање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6.500.000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6.500.000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0602-0008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Програми националних мањина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0602-П1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Електронска писарница ОУ Бач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0602-П2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</w:tr>
      <w:tr w:rsidR="00947500" w:rsidRPr="00947500" w:rsidTr="00947500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0602-П3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Бесплатна WiFi зона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</w:tr>
      <w:tr w:rsidR="00947500" w:rsidRPr="00947500" w:rsidTr="00947500">
        <w:trPr>
          <w:trHeight w:val="555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УКУПНИ ПРОГРАМСКИ ЈАВНИ РАСХОДИ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592.602.600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100,0%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21.566.000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00" w:rsidRPr="00947500" w:rsidRDefault="00947500" w:rsidP="009475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947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614.168.600</w:t>
            </w:r>
          </w:p>
        </w:tc>
      </w:tr>
    </w:tbl>
    <w:p w:rsidR="006B2464" w:rsidRDefault="006B2464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  <w:sectPr w:rsidR="006B2464" w:rsidSect="006B2464">
          <w:pgSz w:w="16838" w:h="11906" w:orient="landscape"/>
          <w:pgMar w:top="539" w:right="902" w:bottom="539" w:left="902" w:header="709" w:footer="0" w:gutter="0"/>
          <w:cols w:space="708"/>
          <w:docGrid w:linePitch="360"/>
        </w:sectPr>
      </w:pPr>
    </w:p>
    <w:p w:rsidR="00475D85" w:rsidRDefault="00475D85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E2125D" w:rsidRPr="00E2125D" w:rsidRDefault="00E2125D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372CF8" w:rsidRDefault="00372CF8" w:rsidP="00372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2CF8">
        <w:rPr>
          <w:rFonts w:ascii="Times New Roman" w:hAnsi="Times New Roman" w:cs="Times New Roman"/>
          <w:sz w:val="20"/>
          <w:szCs w:val="20"/>
          <w:lang w:val="sr-Cyrl-CS"/>
        </w:rPr>
        <w:t>III ИЗВРШАВАЊЕ БУЏЕТА</w:t>
      </w:r>
    </w:p>
    <w:p w:rsidR="00372CF8" w:rsidRDefault="00372CF8" w:rsidP="00372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2CF8" w:rsidRDefault="00372CF8" w:rsidP="00372C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9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CA30B9" w:rsidRDefault="00372CF8" w:rsidP="00372C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У складу са Упутством за припрему одлуке о буџету локалне власти за 201</w:t>
      </w:r>
      <w:r w:rsidR="00DA3F2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  <w:lang w:val="sr-Cyrl-RS"/>
        </w:rPr>
        <w:t>. годину и пројекцијама за 201</w:t>
      </w:r>
      <w:r w:rsidR="00DA3F2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  <w:lang w:val="sr-Cyrl-RS"/>
        </w:rPr>
        <w:t>. и 201</w:t>
      </w:r>
      <w:r w:rsidR="00DA3F29">
        <w:rPr>
          <w:rFonts w:ascii="Times New Roman" w:hAnsi="Times New Roman" w:cs="Times New Roman"/>
          <w:sz w:val="20"/>
          <w:szCs w:val="20"/>
        </w:rPr>
        <w:t>6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DA3F29">
        <w:rPr>
          <w:rFonts w:ascii="Times New Roman" w:hAnsi="Times New Roman" w:cs="Times New Roman"/>
          <w:sz w:val="20"/>
          <w:szCs w:val="20"/>
        </w:rPr>
        <w:t xml:space="preserve"> </w:t>
      </w:r>
      <w:r w:rsidR="00DA3F29">
        <w:rPr>
          <w:rFonts w:ascii="Times New Roman" w:hAnsi="Times New Roman" w:cs="Times New Roman"/>
          <w:sz w:val="20"/>
          <w:szCs w:val="20"/>
          <w:lang w:val="sr-Cyrl-RS"/>
        </w:rPr>
        <w:t>годину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, које је донео министар надлежан за послове финансија на основу одредби члана 36а Закона о буџетском систему („Службени гласник РС“, бр. 54/2009, 73/2010,</w:t>
      </w:r>
      <w:r w:rsidR="00B402AA">
        <w:rPr>
          <w:rFonts w:ascii="Times New Roman" w:hAnsi="Times New Roman" w:cs="Times New Roman"/>
          <w:sz w:val="20"/>
          <w:szCs w:val="20"/>
          <w:lang w:val="sr-Cyrl-RS"/>
        </w:rPr>
        <w:t xml:space="preserve"> 101/2010, 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 xml:space="preserve"> 101/2011</w:t>
      </w:r>
      <w:r w:rsidR="00DA3F29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 xml:space="preserve"> 93/2012</w:t>
      </w:r>
      <w:r w:rsidR="00DA3F29">
        <w:rPr>
          <w:rFonts w:ascii="Times New Roman" w:hAnsi="Times New Roman" w:cs="Times New Roman"/>
          <w:sz w:val="20"/>
          <w:szCs w:val="20"/>
          <w:lang w:val="sr-Cyrl-RS"/>
        </w:rPr>
        <w:t xml:space="preserve"> и 63/2013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), и Закон</w:t>
      </w:r>
      <w:r w:rsidR="00B402AA">
        <w:rPr>
          <w:rFonts w:ascii="Times New Roman" w:hAnsi="Times New Roman" w:cs="Times New Roman"/>
          <w:sz w:val="20"/>
          <w:szCs w:val="20"/>
          <w:lang w:val="sr-Cyrl-RS"/>
        </w:rPr>
        <w:t xml:space="preserve">ом 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 xml:space="preserve"> о одређивању максималног броја запослених у локалној администрацији („Службени гласник РС“, број 104/2009), </w:t>
      </w:r>
      <w:r w:rsidR="00B402A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број запослених код корисника буџета не може прећи максималан број запослених на неодређено и одређено време, и то:</w:t>
      </w:r>
    </w:p>
    <w:p w:rsidR="00372CF8" w:rsidRDefault="00DA3F29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41    запослен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 xml:space="preserve"> у локалној администрацији на неодређено време;</w:t>
      </w:r>
    </w:p>
    <w:p w:rsidR="00CA30B9" w:rsidRDefault="00DA3F29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9609B4">
        <w:rPr>
          <w:rFonts w:ascii="Times New Roman" w:hAnsi="Times New Roman" w:cs="Times New Roman"/>
          <w:sz w:val="20"/>
          <w:szCs w:val="20"/>
        </w:rPr>
        <w:t>4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FE78C8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RS"/>
        </w:rPr>
        <w:t>запослена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 xml:space="preserve"> у локалној администрацији на одређено време;</w:t>
      </w:r>
    </w:p>
    <w:p w:rsidR="00E81FD7" w:rsidRDefault="00E81FD7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6    запослених у месним заједницама на неодређено време;  </w:t>
      </w:r>
    </w:p>
    <w:p w:rsidR="00CA30B9" w:rsidRDefault="00DA3F29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  <w:lang w:val="sr-Cyrl-RS"/>
        </w:rPr>
        <w:t>5</w:t>
      </w:r>
      <w:r w:rsidR="00D55A4C">
        <w:rPr>
          <w:rFonts w:ascii="Times New Roman" w:hAnsi="Times New Roman" w:cs="Times New Roman"/>
          <w:sz w:val="20"/>
          <w:szCs w:val="20"/>
        </w:rPr>
        <w:t xml:space="preserve">    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запослених у предшколским установама на неодређено време;</w:t>
      </w:r>
    </w:p>
    <w:p w:rsidR="00CA30B9" w:rsidRDefault="00E81FD7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12</w:t>
      </w:r>
      <w:r w:rsidR="00D55A4C">
        <w:rPr>
          <w:rFonts w:ascii="Times New Roman" w:hAnsi="Times New Roman" w:cs="Times New Roman"/>
          <w:sz w:val="20"/>
          <w:szCs w:val="20"/>
        </w:rPr>
        <w:t xml:space="preserve">    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запослених у предшколск</w:t>
      </w:r>
      <w:r w:rsidR="00435C3E">
        <w:rPr>
          <w:rFonts w:ascii="Times New Roman" w:hAnsi="Times New Roman" w:cs="Times New Roman"/>
          <w:sz w:val="20"/>
          <w:szCs w:val="20"/>
          <w:lang w:val="sr-Cyrl-RS"/>
        </w:rPr>
        <w:t>им установама на одређено време;</w:t>
      </w:r>
    </w:p>
    <w:p w:rsidR="00435C3E" w:rsidRDefault="003A29B5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="00E81FD7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435C3E">
        <w:rPr>
          <w:rFonts w:ascii="Times New Roman" w:hAnsi="Times New Roman" w:cs="Times New Roman"/>
          <w:sz w:val="20"/>
          <w:szCs w:val="20"/>
          <w:lang w:val="sr-Cyrl-RS"/>
        </w:rPr>
        <w:t xml:space="preserve">    запослених у јавним предузећима на неодређено време;</w:t>
      </w:r>
    </w:p>
    <w:p w:rsidR="00E81FD7" w:rsidRDefault="009609B4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="00E81FD7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435C3E">
        <w:rPr>
          <w:rFonts w:ascii="Times New Roman" w:hAnsi="Times New Roman" w:cs="Times New Roman"/>
          <w:sz w:val="20"/>
          <w:szCs w:val="20"/>
          <w:lang w:val="sr-Cyrl-RS"/>
        </w:rPr>
        <w:t xml:space="preserve">    запослених у јавним предузећима на одређено време</w:t>
      </w:r>
    </w:p>
    <w:p w:rsidR="00E81FD7" w:rsidRDefault="00E81FD7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11    запослених у јавним установама на неодређено време</w:t>
      </w:r>
    </w:p>
    <w:p w:rsidR="00435C3E" w:rsidRDefault="00E81FD7" w:rsidP="00CA30B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1    запослен у јавним установама на одређено време</w:t>
      </w:r>
      <w:r w:rsidR="00435C3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CA30B9" w:rsidRDefault="00CA30B9" w:rsidP="00CA30B9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У овој одлуци о буџету средства за плате се обезбеђују за број запослених из става 1. овог члана.</w:t>
      </w:r>
    </w:p>
    <w:p w:rsidR="00CA30B9" w:rsidRDefault="00CA30B9" w:rsidP="00CA30B9">
      <w:pPr>
        <w:spacing w:after="0" w:line="240" w:lineRule="auto"/>
        <w:ind w:left="405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A30B9" w:rsidRDefault="000B7569" w:rsidP="00CA30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Члан </w:t>
      </w:r>
      <w:r w:rsidR="009B2145">
        <w:rPr>
          <w:rFonts w:ascii="Times New Roman" w:hAnsi="Times New Roman" w:cs="Times New Roman"/>
          <w:sz w:val="20"/>
          <w:szCs w:val="20"/>
          <w:lang w:val="sr-Cyrl-RS"/>
        </w:rPr>
        <w:t>10</w:t>
      </w:r>
      <w:r w:rsidR="00CA30B9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FE78C8" w:rsidRPr="00FE78C8" w:rsidRDefault="00FE78C8" w:rsidP="00FE78C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За извршавање ове Одлуке одговоран је 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>п</w:t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редседник општине. </w:t>
      </w:r>
    </w:p>
    <w:p w:rsidR="00FE78C8" w:rsidRDefault="00FE78C8" w:rsidP="00FE78C8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Наредбодавац за извршење Буџета је 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>п</w:t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>редседник општине.</w:t>
      </w:r>
    </w:p>
    <w:p w:rsidR="00E66746" w:rsidRDefault="00E66746" w:rsidP="00E66746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             </w:t>
      </w:r>
    </w:p>
    <w:p w:rsidR="00E66746" w:rsidRDefault="00E66746" w:rsidP="00E66746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Члан </w:t>
      </w:r>
      <w:r w:rsidR="00047A34">
        <w:rPr>
          <w:rFonts w:ascii="Times New Roman" w:hAnsi="Times New Roman" w:cs="Times New Roman"/>
          <w:bCs/>
          <w:sz w:val="20"/>
          <w:szCs w:val="20"/>
          <w:lang w:val="sr-Cyrl-CS"/>
        </w:rPr>
        <w:t>11.</w:t>
      </w:r>
    </w:p>
    <w:p w:rsidR="00E66746" w:rsidRPr="00FE78C8" w:rsidRDefault="00E66746" w:rsidP="00E6674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FE78C8" w:rsidRDefault="00FE78C8" w:rsidP="00FE78C8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>Наредбодавац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директних и</w:t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индиректних корисника буџетских средстава је функционер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(руководилац), односно лице</w:t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кој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>е</w:t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је одговорн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>о</w:t>
      </w:r>
      <w:r w:rsidRPr="00FE78C8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 управљање средствима, преузмање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FE78C8" w:rsidRDefault="00FE78C8" w:rsidP="00FE78C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FE78C8" w:rsidRPr="00FE78C8" w:rsidRDefault="00047A34" w:rsidP="00FE78C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12</w:t>
      </w:r>
      <w:r w:rsidR="00FE78C8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CA30B9" w:rsidRDefault="00FE78C8" w:rsidP="00CA30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За законито и наменско коришћење средстава распоређених овом  Одлуком, поред функционера односно руководиоца директних и индиректних корисника буџетских средстава, одговоран је начелник општинске управе (руководилац одељења или службе у зависности од начина организовања локалне власти).</w:t>
      </w:r>
    </w:p>
    <w:p w:rsidR="00FE78C8" w:rsidRDefault="00FE78C8" w:rsidP="00CA30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E78C8" w:rsidRDefault="000B7569" w:rsidP="00FE7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Члан 1</w:t>
      </w:r>
      <w:r w:rsidR="00047A34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FE78C8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4F42DE" w:rsidRPr="004F42DE" w:rsidRDefault="004F42DE" w:rsidP="004F42D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Орган управе надлежан за финансије обавезан је да редовно прати извршавање буџета и најмање два пута годишње информише 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>п</w:t>
      </w:r>
      <w:r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>редседника општине (општинско веће), а обавезно у року од 15 дана по истеку шестомесечног, односно деветомесечног периода.</w:t>
      </w:r>
    </w:p>
    <w:p w:rsidR="004F42DE" w:rsidRPr="004F42DE" w:rsidRDefault="00DA3F29" w:rsidP="004F42D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У року од петнаест 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>дана по по п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>о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>д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>ношењу из</w:t>
      </w:r>
      <w:r w:rsidR="004F42DE">
        <w:rPr>
          <w:rFonts w:ascii="Times New Roman" w:hAnsi="Times New Roman" w:cs="Times New Roman"/>
          <w:bCs/>
          <w:sz w:val="20"/>
          <w:szCs w:val="20"/>
          <w:lang w:val="sr-Cyrl-CS"/>
        </w:rPr>
        <w:t>вештаја из става 1. овог члана,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општинско веће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усваја и доставља извештај Скупштини општине.</w:t>
      </w:r>
    </w:p>
    <w:p w:rsidR="004F42DE" w:rsidRDefault="004F42DE" w:rsidP="004F42D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>Извештај садржи и одступања између усвојеног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буџета и извршења и образложење</w:t>
      </w:r>
      <w:r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великих одступања.</w:t>
      </w:r>
    </w:p>
    <w:p w:rsidR="004F42DE" w:rsidRDefault="004F42DE" w:rsidP="004F42D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4F42DE" w:rsidRDefault="000B7569" w:rsidP="00BD5E7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047A34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 w:rsidR="004F42D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4F42DE" w:rsidRDefault="00B402AA" w:rsidP="004F42D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Одлуку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 промени апропријације</w:t>
      </w:r>
      <w:r w:rsidR="00DA3F29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из општих прихода буџета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 преносу апропријације у</w:t>
      </w:r>
      <w:r w:rsid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текућу</w:t>
      </w:r>
      <w:r w:rsidR="004F42DE" w:rsidRPr="004F42D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буџетску резерву у складу са чланом 61. Закона о Буџетском систему доноси </w:t>
      </w:r>
      <w:r w:rsidR="00982FFB">
        <w:rPr>
          <w:rFonts w:ascii="Times New Roman" w:hAnsi="Times New Roman" w:cs="Times New Roman"/>
          <w:bCs/>
          <w:sz w:val="20"/>
          <w:szCs w:val="20"/>
          <w:lang w:val="sr-Cyrl-CS"/>
        </w:rPr>
        <w:t>општинско веће.</w:t>
      </w:r>
    </w:p>
    <w:p w:rsidR="004F42DE" w:rsidRDefault="004F42DE" w:rsidP="004F42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4F42DE" w:rsidRDefault="000B7569" w:rsidP="004F42D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="004F42D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4F42DE" w:rsidRDefault="004F42DE" w:rsidP="004F42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општинско веће.</w:t>
      </w:r>
    </w:p>
    <w:p w:rsidR="004F42DE" w:rsidRDefault="004F42DE" w:rsidP="004F42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4F42DE" w:rsidRDefault="000B7569" w:rsidP="004F42D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1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="004F42D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4F42DE" w:rsidRPr="004F42DE" w:rsidRDefault="00982FFB" w:rsidP="004F42D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Одлуку о отварању буџетског фонда у складу са чланом 64. Закона о буџ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етском систему доноси општинско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веће.</w:t>
      </w:r>
    </w:p>
    <w:p w:rsidR="00FE78C8" w:rsidRDefault="00FE78C8" w:rsidP="00982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82FFB" w:rsidRDefault="000B7569" w:rsidP="00982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Члан 1</w:t>
      </w:r>
      <w:r w:rsidR="004B435F">
        <w:rPr>
          <w:rFonts w:ascii="Times New Roman" w:hAnsi="Times New Roman" w:cs="Times New Roman"/>
          <w:sz w:val="20"/>
          <w:szCs w:val="20"/>
          <w:lang w:val="sr-Cyrl-RS"/>
        </w:rPr>
        <w:t>7</w:t>
      </w:r>
      <w:r w:rsidR="00982FF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982FFB" w:rsidRPr="00982FFB" w:rsidRDefault="00982FFB" w:rsidP="00982FFB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>Општинско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>веће одговорно је за спровођење фискалне политике и управљање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јавном</w:t>
      </w: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имовином, приходима, и примањима и расходима и издацима на начин који је у складу са Законом о буџетском систему.</w:t>
      </w:r>
    </w:p>
    <w:p w:rsidR="00982FFB" w:rsidRPr="00982FFB" w:rsidRDefault="00982FFB" w:rsidP="00982FF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ab/>
        <w:t xml:space="preserve">Овлашћује се Председник општине да, у складу са чланом 27ж. Закона о буџетском систему, може поднети захтев Министарству 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надлежном за полове </w:t>
      </w: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финансија за одобрење фискалног дефицита изнад утврђеног дефицита од 10% уколико је резултат реализације јавних </w:t>
      </w:r>
      <w:r w:rsidR="00B402AA">
        <w:rPr>
          <w:rFonts w:ascii="Times New Roman" w:hAnsi="Times New Roman" w:cs="Times New Roman"/>
          <w:bCs/>
          <w:sz w:val="20"/>
          <w:szCs w:val="20"/>
          <w:lang w:val="sr-Cyrl-CS"/>
        </w:rPr>
        <w:t>финанс</w:t>
      </w: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>ија.</w:t>
      </w:r>
    </w:p>
    <w:p w:rsidR="00BD5E7D" w:rsidRDefault="00BD5E7D" w:rsidP="00E667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982FFB" w:rsidRDefault="000B7569" w:rsidP="00982F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Члан 1</w:t>
      </w:r>
      <w:r w:rsidR="004B435F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982FFB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982FFB" w:rsidRDefault="00982FFB" w:rsidP="00982FF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lastRenderedPageBreak/>
        <w:tab/>
      </w:r>
      <w:r w:rsidRPr="00982FFB">
        <w:rPr>
          <w:rFonts w:ascii="Times New Roman" w:hAnsi="Times New Roman" w:cs="Times New Roman"/>
          <w:bCs/>
          <w:sz w:val="20"/>
          <w:szCs w:val="20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982FFB" w:rsidRDefault="00982FFB" w:rsidP="00982FF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3671F" w:rsidRPr="00982FFB" w:rsidRDefault="0013671F" w:rsidP="0013671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982FFB" w:rsidRDefault="000B7569" w:rsidP="001367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Члан 1</w:t>
      </w:r>
      <w:r w:rsidR="004B435F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13671F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13671F" w:rsidRDefault="0013671F" w:rsidP="009B305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13671F" w:rsidRDefault="0013671F" w:rsidP="009B305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Изузетно корисници из става 1. о</w:t>
      </w:r>
      <w:r w:rsidR="00EF32FC">
        <w:rPr>
          <w:rFonts w:ascii="Times New Roman" w:hAnsi="Times New Roman" w:cs="Times New Roman"/>
          <w:sz w:val="20"/>
          <w:szCs w:val="20"/>
          <w:lang w:val="sr-Cyrl-RS"/>
        </w:rPr>
        <w:t>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</w:t>
      </w:r>
      <w:r w:rsidR="00DA3F29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F32FC">
        <w:rPr>
          <w:rFonts w:ascii="Times New Roman" w:hAnsi="Times New Roman" w:cs="Times New Roman"/>
          <w:sz w:val="20"/>
          <w:szCs w:val="20"/>
          <w:lang w:val="sr-Cyrl-RS"/>
        </w:rPr>
        <w:t xml:space="preserve"> већа, а највише до износа исказаних у плану капиталних издатака из члана 4. ове Одлуке.</w:t>
      </w:r>
    </w:p>
    <w:p w:rsidR="00DA3F29" w:rsidRDefault="00DA3F29" w:rsidP="009B305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Корисници ових средстава су обавезни, да пре покретања постпка јавне набавке за преузимање обавеза по уговору за капиталне пројекте прибаве сагласност органа надлежног за финансије.</w:t>
      </w:r>
    </w:p>
    <w:p w:rsidR="0013671F" w:rsidRPr="0013671F" w:rsidRDefault="0013671F" w:rsidP="009B305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3671F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13671F" w:rsidRDefault="0013671F" w:rsidP="009B305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3671F">
        <w:rPr>
          <w:rFonts w:ascii="Times New Roman" w:hAnsi="Times New Roman" w:cs="Times New Roman"/>
          <w:bCs/>
          <w:sz w:val="20"/>
          <w:szCs w:val="20"/>
          <w:lang w:val="sr-Cyrl-CS"/>
        </w:rPr>
        <w:t>Обавезе преузете у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Pr="0013671F">
        <w:rPr>
          <w:rFonts w:ascii="Times New Roman" w:hAnsi="Times New Roman" w:cs="Times New Roman"/>
          <w:bCs/>
          <w:sz w:val="20"/>
          <w:szCs w:val="20"/>
          <w:lang w:val="sr-Cyrl-CS"/>
        </w:rPr>
        <w:t>. години у складу са одобреним апропријацијама у тој години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,</w:t>
      </w:r>
      <w:r w:rsidRPr="0013671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а неизвршене у току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 w:rsidRPr="0013671F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преносе се у 201</w:t>
      </w:r>
      <w:r w:rsidR="00DA3F29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Pr="0013671F">
        <w:rPr>
          <w:rFonts w:ascii="Times New Roman" w:hAnsi="Times New Roman" w:cs="Times New Roman"/>
          <w:bCs/>
          <w:sz w:val="20"/>
          <w:szCs w:val="20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9B305E" w:rsidRDefault="009B305E" w:rsidP="009B30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9B305E" w:rsidRDefault="000B7569" w:rsidP="009B305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20</w:t>
      </w:r>
      <w:r w:rsidR="009B305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9B305E" w:rsidRDefault="009B305E" w:rsidP="009B305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9B305E" w:rsidRDefault="009B305E" w:rsidP="009B30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9B305E" w:rsidRDefault="000B7569" w:rsidP="009B305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2</w:t>
      </w:r>
      <w:r w:rsidR="00E66746">
        <w:rPr>
          <w:rFonts w:ascii="Times New Roman" w:hAnsi="Times New Roman" w:cs="Times New Roman"/>
          <w:bCs/>
          <w:sz w:val="20"/>
          <w:szCs w:val="20"/>
          <w:lang w:val="sr-Cyrl-CS"/>
        </w:rPr>
        <w:t>1</w:t>
      </w:r>
      <w:r w:rsidR="009B305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9B305E" w:rsidRDefault="009B305E" w:rsidP="009B305E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9B305E" w:rsidRDefault="009B305E" w:rsidP="009B30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ab/>
        <w:t>Плаћање из буџета неће се извршити уколико нису поштоване процедуре утврђене чланом 56. став 3</w:t>
      </w:r>
      <w:r w:rsidR="00DA3F29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Закона о буџетском систему.</w:t>
      </w:r>
    </w:p>
    <w:p w:rsidR="009B305E" w:rsidRDefault="009B305E" w:rsidP="009B30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9B305E" w:rsidRDefault="00847DFD" w:rsidP="009B305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22</w:t>
      </w:r>
      <w:r w:rsidR="009B305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9B305E" w:rsidRPr="009B305E" w:rsidRDefault="009B305E" w:rsidP="00811220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Законом о ја</w:t>
      </w:r>
      <w:r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>вн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им</w:t>
      </w:r>
      <w:r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набавк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ама („Службени гласник РС“, број 124/2012)</w:t>
      </w:r>
      <w:r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</w:t>
      </w:r>
    </w:p>
    <w:p w:rsidR="009B305E" w:rsidRDefault="00277414" w:rsidP="00811220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Јавна набавка мале вредности, у смислу члана 39. Закона о јавним на</w:t>
      </w:r>
      <w:r w:rsidR="009B305E"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>бавк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а</w:t>
      </w:r>
      <w:r w:rsidR="009B305E"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>м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а</w:t>
      </w:r>
      <w:r w:rsidR="009B305E"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сматра се набавка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истоврсних добара, услуга или радова,  </w:t>
      </w:r>
      <w:r w:rsidR="009B305E"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>чија је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укупна процењена вредност на годишњем нивоу </w:t>
      </w:r>
      <w:r w:rsidR="00632ABA">
        <w:rPr>
          <w:rFonts w:ascii="Times New Roman" w:hAnsi="Times New Roman" w:cs="Times New Roman"/>
          <w:bCs/>
          <w:sz w:val="20"/>
          <w:szCs w:val="20"/>
          <w:lang w:val="sr-Cyrl-CS"/>
        </w:rPr>
        <w:t>одређена Законом о буџету Републике Србије за 2015. годину</w:t>
      </w:r>
      <w:r w:rsidR="009B305E" w:rsidRPr="009B305E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811220" w:rsidRDefault="00811220" w:rsidP="0081122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811220" w:rsidRDefault="000B7569" w:rsidP="0081122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3</w:t>
      </w:r>
      <w:r w:rsidR="00811220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811220" w:rsidRDefault="00811220" w:rsidP="00811220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811220" w:rsidRDefault="00811220" w:rsidP="0081122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811220" w:rsidRDefault="000B7569" w:rsidP="0081122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 w:rsidR="00811220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811220" w:rsidRDefault="00811220" w:rsidP="00811220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Средства распоређена за финансирање расхода и издатака корисника буџета преносе се на основу њиховог захтева и у складу за одобреним квотама у тромесечним плановима буџета. </w:t>
      </w:r>
    </w:p>
    <w:p w:rsidR="00811220" w:rsidRDefault="00811220" w:rsidP="00811220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Уз захтев корисници су дужни да доставе комплетну документацију за плаћање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</w:t>
      </w: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копије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)</w:t>
      </w: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811220" w:rsidRDefault="00811220" w:rsidP="0081122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811220" w:rsidRDefault="000B7569" w:rsidP="0081122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="00811220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811220" w:rsidRDefault="00811220" w:rsidP="00811220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Новчана средства на консолидованом рачуну трезора могу се инвестирати у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. години само у складу са чланом 10. Закона о буџетском систему, при чем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у су, у складу са истим чланом З</w:t>
      </w: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акона,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 п</w:t>
      </w: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редседник општине, односно лице које он овласти, одговорни за ефикасност и сигурност тог инвестирања.</w:t>
      </w:r>
    </w:p>
    <w:p w:rsidR="00811220" w:rsidRDefault="00811220" w:rsidP="0081122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811220" w:rsidRDefault="000B7569" w:rsidP="0081122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="00811220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811220" w:rsidRDefault="00795A23" w:rsidP="000C50AB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Општинско </w:t>
      </w:r>
      <w:r w:rsidR="000C50AB">
        <w:rPr>
          <w:rFonts w:ascii="Times New Roman" w:hAnsi="Times New Roman" w:cs="Times New Roman"/>
          <w:bCs/>
          <w:sz w:val="20"/>
          <w:szCs w:val="20"/>
          <w:lang w:val="sr-Cyrl-CS"/>
        </w:rPr>
        <w:t>веће донеће програм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="000C50A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рационализације којим ће обухватити све кориснике јавних средстава, укључујући одређене критеријуме за извршење тог програма, и о томе обавестити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скупштину општине</w:t>
      </w:r>
      <w:r w:rsidR="000C50AB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</w:t>
      </w:r>
    </w:p>
    <w:p w:rsidR="00811220" w:rsidRDefault="00811220" w:rsidP="000C50AB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201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>5. године, уколико средст</w:t>
      </w:r>
      <w:r w:rsidRPr="00811220">
        <w:rPr>
          <w:rFonts w:ascii="Times New Roman" w:hAnsi="Times New Roman" w:cs="Times New Roman"/>
          <w:bCs/>
          <w:sz w:val="20"/>
          <w:szCs w:val="20"/>
          <w:lang w:val="sr-Cyrl-CS"/>
        </w:rPr>
        <w:t>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193A8C" w:rsidRDefault="00193A8C" w:rsidP="00193A8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93A8C" w:rsidRDefault="000B7569" w:rsidP="00193A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7</w:t>
      </w:r>
      <w:r w:rsidR="00193A8C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93A8C" w:rsidRDefault="00193A8C" w:rsidP="00193A8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Директни и индиректни корисници буџетских средстава 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у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>г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одини 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обрачуна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</w:p>
    <w:p w:rsidR="00277414" w:rsidRDefault="00277414" w:rsidP="00193A8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93A8C" w:rsidRDefault="00193A8C" w:rsidP="00193A8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93A8C" w:rsidRDefault="000B7569" w:rsidP="00193A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8</w:t>
      </w:r>
      <w:r w:rsidR="00193A8C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93A8C" w:rsidRDefault="00193A8C" w:rsidP="00193A8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За финансирање дефицита текуће ликвидности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>,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</w:t>
      </w:r>
      <w:r w:rsidR="00277414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, 107/2009 и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78/2011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).</w:t>
      </w:r>
    </w:p>
    <w:p w:rsidR="00193A8C" w:rsidRDefault="00193A8C" w:rsidP="00193A8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772B1" w:rsidRPr="007772B1" w:rsidRDefault="007772B1" w:rsidP="00193A8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93A8C" w:rsidRDefault="000B7569" w:rsidP="00193A8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2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9</w:t>
      </w:r>
      <w:r w:rsidR="00193A8C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93A8C" w:rsidRDefault="00193A8C" w:rsidP="00193A8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пренеће на рачун извршења буџета до 31.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децембра 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. године, средства која нису утрошена за финансирање расхода у 201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. години, која су овим корисницима пренета у складу са Одлуком о буџету општине Бач за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 w:rsidRPr="00193A8C">
        <w:rPr>
          <w:rFonts w:ascii="Times New Roman" w:hAnsi="Times New Roman" w:cs="Times New Roman"/>
          <w:bCs/>
          <w:sz w:val="20"/>
          <w:szCs w:val="20"/>
          <w:lang w:val="sr-Cyrl-CS"/>
        </w:rPr>
        <w:t>. годину.</w:t>
      </w:r>
    </w:p>
    <w:p w:rsidR="00126945" w:rsidRDefault="0012694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26945" w:rsidRDefault="000B7569" w:rsidP="0012694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30</w:t>
      </w:r>
      <w:r w:rsidR="00126945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26945" w:rsidRDefault="00126945" w:rsidP="00126945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126945" w:rsidRDefault="0012694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26945" w:rsidRDefault="000B7569" w:rsidP="0012694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31</w:t>
      </w:r>
      <w:r w:rsidR="00126945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26945" w:rsidRDefault="00126945" w:rsidP="00126945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опш</w:t>
      </w: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>тине и уколико тај план нису доставили Управи за трезор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277414" w:rsidRDefault="00E66746" w:rsidP="006B246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Члан 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3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2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E66746" w:rsidRDefault="00E66746" w:rsidP="00E81FD7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У буџетској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. 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>г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одини нећ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>е се вршити обрачун и исплата бо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  <w:r w:rsidR="00E81FD7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г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одини.</w:t>
      </w:r>
    </w:p>
    <w:p w:rsidR="00E66746" w:rsidRDefault="00E66746" w:rsidP="00126945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277414" w:rsidRDefault="00277414" w:rsidP="006B246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3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277414" w:rsidRDefault="00277414" w:rsidP="00277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</w:t>
      </w:r>
      <w:r w:rsidR="00AA6ADA">
        <w:rPr>
          <w:rFonts w:ascii="Times New Roman" w:hAnsi="Times New Roman" w:cs="Times New Roman"/>
          <w:bCs/>
          <w:sz w:val="20"/>
          <w:szCs w:val="20"/>
          <w:lang w:val="sr-Cyrl-CS"/>
        </w:rPr>
        <w:t>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AA6ADA" w:rsidRDefault="00AA6ADA" w:rsidP="00277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Корисник буџетских средстава </w:t>
      </w:r>
      <w:r w:rsidR="009137D1">
        <w:rPr>
          <w:rFonts w:ascii="Times New Roman" w:hAnsi="Times New Roman" w:cs="Times New Roman"/>
          <w:bCs/>
          <w:sz w:val="20"/>
          <w:szCs w:val="20"/>
          <w:lang w:val="sr-Cyrl-CS"/>
        </w:rPr>
        <w:t>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9137D1" w:rsidRDefault="009137D1" w:rsidP="00277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9137D1" w:rsidRDefault="009137D1" w:rsidP="006B246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4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9137D1" w:rsidRDefault="009137D1" w:rsidP="00277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9137D1" w:rsidRDefault="009137D1" w:rsidP="00277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126945" w:rsidRDefault="0012694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26945" w:rsidRDefault="000B7569" w:rsidP="0012694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="00126945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26945" w:rsidRDefault="00126945" w:rsidP="00126945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>Ову Одлуку објавити у „Службеном листу општине Бач“ и доставити Министарству</w:t>
      </w:r>
      <w:r w:rsidR="00795A23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надлежном за послове</w:t>
      </w: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финансија.</w:t>
      </w:r>
    </w:p>
    <w:p w:rsidR="00126945" w:rsidRDefault="0012694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</w:p>
    <w:p w:rsidR="00126945" w:rsidRDefault="000B7569" w:rsidP="0012694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Члан 3</w:t>
      </w:r>
      <w:r w:rsidR="004B435F">
        <w:rPr>
          <w:rFonts w:ascii="Times New Roman" w:hAnsi="Times New Roman" w:cs="Times New Roman"/>
          <w:bCs/>
          <w:sz w:val="20"/>
          <w:szCs w:val="20"/>
          <w:lang w:val="sr-Cyrl-CS"/>
        </w:rPr>
        <w:t>6</w:t>
      </w:r>
      <w:r w:rsidR="00126945">
        <w:rPr>
          <w:rFonts w:ascii="Times New Roman" w:hAnsi="Times New Roman" w:cs="Times New Roman"/>
          <w:bCs/>
          <w:sz w:val="20"/>
          <w:szCs w:val="20"/>
          <w:lang w:val="sr-Cyrl-CS"/>
        </w:rPr>
        <w:t>.</w:t>
      </w:r>
    </w:p>
    <w:p w:rsidR="00126945" w:rsidRPr="00126945" w:rsidRDefault="00126945" w:rsidP="00126945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>Ова Одлука ступа на снагу осмог дана од дана објављивања у „Службеном листу општине Бач“, а примењиваће се од 1. јануара 201</w:t>
      </w:r>
      <w:r w:rsidR="00847DFD">
        <w:rPr>
          <w:rFonts w:ascii="Times New Roman" w:hAnsi="Times New Roman" w:cs="Times New Roman"/>
          <w:bCs/>
          <w:sz w:val="20"/>
          <w:szCs w:val="20"/>
          <w:lang w:val="sr-Cyrl-CS"/>
        </w:rPr>
        <w:t>5</w:t>
      </w:r>
      <w:r w:rsidRPr="00126945">
        <w:rPr>
          <w:rFonts w:ascii="Times New Roman" w:hAnsi="Times New Roman" w:cs="Times New Roman"/>
          <w:bCs/>
          <w:sz w:val="20"/>
          <w:szCs w:val="20"/>
          <w:lang w:val="sr-Cyrl-CS"/>
        </w:rPr>
        <w:t>. године.</w:t>
      </w:r>
    </w:p>
    <w:p w:rsidR="00126945" w:rsidRDefault="0012694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63E05" w:rsidRDefault="00863E05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47DFD" w:rsidRDefault="00847DFD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47DFD" w:rsidRDefault="00847DFD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47DFD" w:rsidRDefault="00847DFD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47DFD" w:rsidRDefault="00847DFD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4B435F" w:rsidRDefault="004B435F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4B435F" w:rsidRDefault="004B435F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4B435F" w:rsidRDefault="004B435F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8E072B" w:rsidRDefault="008E072B" w:rsidP="008E072B">
      <w:pPr>
        <w:pStyle w:val="Standard"/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>О Б Р А З Л О Ж Е Њ Е</w:t>
      </w:r>
    </w:p>
    <w:p w:rsidR="0036383B" w:rsidRDefault="008E072B" w:rsidP="00C813F7">
      <w:pPr>
        <w:pStyle w:val="Standard"/>
        <w:jc w:val="center"/>
        <w:rPr>
          <w:rFonts w:cs="Times New Roman"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en-US"/>
        </w:rPr>
        <w:t>ПРЕДЛОГА ОДЛУКЕ О БУЏЕТУ ОПШТИНЕ БАЧ ЗА 201</w:t>
      </w:r>
      <w:r w:rsidR="00847DFD">
        <w:rPr>
          <w:rFonts w:cs="Times New Roman"/>
          <w:sz w:val="20"/>
          <w:szCs w:val="20"/>
          <w:lang w:val="sr-Cyrl-RS"/>
        </w:rPr>
        <w:t>5</w:t>
      </w:r>
      <w:r>
        <w:rPr>
          <w:rFonts w:cs="Times New Roman"/>
          <w:sz w:val="20"/>
          <w:szCs w:val="20"/>
          <w:lang w:val="en-US"/>
        </w:rPr>
        <w:t>. ГОДИНУ</w:t>
      </w:r>
    </w:p>
    <w:p w:rsidR="00C813F7" w:rsidRPr="00C813F7" w:rsidRDefault="00C813F7" w:rsidP="00C813F7">
      <w:pPr>
        <w:pStyle w:val="Standard"/>
        <w:jc w:val="center"/>
        <w:rPr>
          <w:lang w:val="sr-Cyrl-RS"/>
        </w:rPr>
      </w:pPr>
    </w:p>
    <w:p w:rsidR="0036383B" w:rsidRPr="00C813F7" w:rsidRDefault="0036383B" w:rsidP="00C813F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глава 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дат је преглед планирани</w:t>
      </w:r>
      <w:r w:rsidR="00091810">
        <w:rPr>
          <w:rFonts w:ascii="Times New Roman" w:hAnsi="Times New Roman" w:cs="Times New Roman"/>
          <w:sz w:val="20"/>
          <w:szCs w:val="20"/>
          <w:lang w:val="sr-Cyrl-CS"/>
        </w:rPr>
        <w:t>х расхода у укупном износу од 1</w:t>
      </w:r>
      <w:r w:rsidR="00091810">
        <w:rPr>
          <w:rFonts w:ascii="Times New Roman" w:hAnsi="Times New Roman" w:cs="Times New Roman"/>
          <w:sz w:val="20"/>
          <w:szCs w:val="20"/>
        </w:rPr>
        <w:t>4</w:t>
      </w:r>
      <w:r w:rsidR="0009181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091810">
        <w:rPr>
          <w:rFonts w:ascii="Times New Roman" w:hAnsi="Times New Roman" w:cs="Times New Roman"/>
          <w:sz w:val="20"/>
          <w:szCs w:val="20"/>
        </w:rPr>
        <w:t>5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55.000,00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- ГЛАВА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СКУПШТИНА ОПШТИНЕ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FD064F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="00091810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1</w:t>
      </w:r>
      <w:r w:rsidR="00091810">
        <w:rPr>
          <w:rFonts w:ascii="Times New Roman" w:hAnsi="Times New Roman" w:cs="Times New Roman"/>
          <w:bCs/>
          <w:sz w:val="20"/>
          <w:szCs w:val="20"/>
        </w:rPr>
        <w:t>4</w:t>
      </w:r>
      <w:r w:rsidR="00091810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  <w:r w:rsidR="00091810">
        <w:rPr>
          <w:rFonts w:ascii="Times New Roman" w:hAnsi="Times New Roman" w:cs="Times New Roman"/>
          <w:bCs/>
          <w:sz w:val="20"/>
          <w:szCs w:val="20"/>
        </w:rPr>
        <w:t>5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55.000,00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0602-0001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Функционисање локалне са</w:t>
      </w:r>
      <w:r w:rsidR="00091810">
        <w:rPr>
          <w:rFonts w:ascii="Times New Roman" w:hAnsi="Times New Roman" w:cs="Times New Roman"/>
          <w:sz w:val="20"/>
          <w:szCs w:val="20"/>
          <w:lang w:val="sr-Cyrl-CS"/>
        </w:rPr>
        <w:t>моуправе и градских општина – 1</w:t>
      </w:r>
      <w:r w:rsidR="00091810">
        <w:rPr>
          <w:rFonts w:ascii="Times New Roman" w:hAnsi="Times New Roman" w:cs="Times New Roman"/>
          <w:sz w:val="20"/>
          <w:szCs w:val="20"/>
        </w:rPr>
        <w:t>4</w:t>
      </w:r>
      <w:r w:rsidR="0009181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091810">
        <w:rPr>
          <w:rFonts w:ascii="Times New Roman" w:hAnsi="Times New Roman" w:cs="Times New Roman"/>
          <w:sz w:val="20"/>
          <w:szCs w:val="20"/>
        </w:rPr>
        <w:t>5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55.000,00 динара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Функција 111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: 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Извршни и законодавни послови </w:t>
      </w:r>
      <w:r w:rsidR="00091810">
        <w:rPr>
          <w:rFonts w:ascii="Times New Roman" w:hAnsi="Times New Roman" w:cs="Times New Roman"/>
          <w:bCs/>
          <w:sz w:val="20"/>
          <w:szCs w:val="20"/>
          <w:lang w:val="sr-Cyrl-RS"/>
        </w:rPr>
        <w:t>– 1</w:t>
      </w:r>
      <w:r w:rsidR="00091810">
        <w:rPr>
          <w:rFonts w:ascii="Times New Roman" w:hAnsi="Times New Roman" w:cs="Times New Roman"/>
          <w:bCs/>
          <w:sz w:val="20"/>
          <w:szCs w:val="20"/>
        </w:rPr>
        <w:t>4</w:t>
      </w:r>
      <w:r w:rsidR="00091810">
        <w:rPr>
          <w:rFonts w:ascii="Times New Roman" w:hAnsi="Times New Roman" w:cs="Times New Roman"/>
          <w:bCs/>
          <w:sz w:val="20"/>
          <w:szCs w:val="20"/>
          <w:lang w:val="sr-Cyrl-RS"/>
        </w:rPr>
        <w:t>.</w:t>
      </w:r>
      <w:r w:rsidR="00091810">
        <w:rPr>
          <w:rFonts w:ascii="Times New Roman" w:hAnsi="Times New Roman" w:cs="Times New Roman"/>
          <w:bCs/>
          <w:sz w:val="20"/>
          <w:szCs w:val="20"/>
        </w:rPr>
        <w:t>5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55.000,00 динара: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3.625.000,00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плату председника СО-е Бач, секретара СО-е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и заменика секретара СО-е и социјални доприноси на терет послодавца,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416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1.250.000,00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исплату накнада члановима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управних, надзорних одбора и комисија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(јубиларне награде и накнада члановима комисија),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417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8.600.000,00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Одборнички додатак (накнаде за одборнике СО-е, заменике председника СО-е )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, 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  423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350.000,00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услуге по уговору (трошкови репрезентације и услуге штампања публикације, визит карте, кесе)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50.000,00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текуће поправке и одржавање (молерски радови),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380.000,00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091810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481 –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36383B"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00.000,00 динара за дотације политичким странкама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512 – 100.000,00 динара за ад</w:t>
      </w:r>
      <w:r w:rsidR="007F4C18">
        <w:rPr>
          <w:rFonts w:ascii="Times New Roman" w:hAnsi="Times New Roman" w:cs="Times New Roman"/>
          <w:bCs/>
          <w:sz w:val="20"/>
          <w:szCs w:val="20"/>
          <w:lang w:val="sr-Cyrl-CS"/>
        </w:rPr>
        <w:t>министративну опрему (намештај)</w:t>
      </w:r>
    </w:p>
    <w:p w:rsidR="0036383B" w:rsidRPr="007F4C18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глава 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дат је преглед планираних расхода у укупном </w:t>
      </w:r>
      <w:r w:rsidR="007F4C18">
        <w:rPr>
          <w:rFonts w:ascii="Times New Roman" w:hAnsi="Times New Roman" w:cs="Times New Roman"/>
          <w:sz w:val="20"/>
          <w:szCs w:val="20"/>
          <w:lang w:val="sr-Cyrl-CS"/>
        </w:rPr>
        <w:t>износу од 14.195.000,00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-ГЛАВА  01 - </w:t>
      </w: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ОПШТИНСКО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ВЕЋЕ И ПРЕДСЕДНИК ОПШТИНЕ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14.195.000,00 динара: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Функционисање локалне самоуправе и градских општина – 14.195.000,00 динара</w:t>
      </w:r>
      <w:r w:rsidR="007F4C18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>Функција 111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: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Извршни и законодавни послови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– 14.195.000,00 динара: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4.105.000,00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плату председника општине Бач, заменика председника општине Бач и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социјални доприноси на терет послодавца,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415 – 135.000,00 динара за накнаде трошкова за превоз на посао и са посла,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416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4.400.000,00 динара за накнаде члановима Општинског већа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422 – 145.000,00 динара за трошкове путовања (трошкови дневница на службеном путу у земљи и иностранству, трошкови смештаја на службеном путу у земљи и иностранству и накнаде за употребу сопственог возила,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423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430.000,00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услуге по уговору (котизације за семинаре, остале услуге штампања публикација, визит карти, трошкови репрезентације, поклони),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535.000,00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481 – 895.000,00 динара за дотације невладиним организацијама ( чланарина СКГО, чланарина Налед и чланарина РРА)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499 – 3.500.000,00 динара за средства резерве (стална и текућа резерва),</w:t>
      </w:r>
    </w:p>
    <w:p w:rsidR="0036383B" w:rsidRPr="007F4C18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512 – 50.000,00 динара за ад</w:t>
      </w:r>
      <w:r w:rsidR="007F4C18">
        <w:rPr>
          <w:rFonts w:ascii="Times New Roman" w:hAnsi="Times New Roman" w:cs="Times New Roman"/>
          <w:bCs/>
          <w:sz w:val="20"/>
          <w:szCs w:val="20"/>
          <w:lang w:val="sr-Cyrl-CS"/>
        </w:rPr>
        <w:t>министративну опрему (намештај)</w:t>
      </w:r>
    </w:p>
    <w:p w:rsidR="0036383B" w:rsidRPr="007F4C18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глава 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дат је преглед планираних расхода у укупном и</w:t>
      </w:r>
      <w:r w:rsidR="007F4C18">
        <w:rPr>
          <w:rFonts w:ascii="Times New Roman" w:hAnsi="Times New Roman" w:cs="Times New Roman"/>
          <w:sz w:val="20"/>
          <w:szCs w:val="20"/>
          <w:lang w:val="sr-Cyrl-CS"/>
        </w:rPr>
        <w:t>зносу од 296.065.000,00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-ГЛАВА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01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ОПШТИНСКА УПРАВА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укупно планирано 345.025.000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,00 </w:t>
      </w:r>
      <w:r w:rsidR="00475D85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динара: </w:t>
      </w:r>
    </w:p>
    <w:p w:rsidR="0036383B" w:rsidRPr="00475D85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укупно п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>ланирано 123.925.000,000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Програмска класификација 0602-0001: Функционисање локалне самоуправе и градских општина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104.375.000,00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>Функција 130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: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Опште јавне услуге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– 83.135.000,00 динара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34.780.000,00 динара за плате начелника општинске управе и запослених радника као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социјални доприноси на терет послодавца,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413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455.000,00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накнаде у натури за превоз радника на посао и са посла (месечне карте)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дневна карта –паркирање и поклони за децу запослених,</w:t>
      </w:r>
    </w:p>
    <w:p w:rsidR="0036383B" w:rsidRPr="00FD064F" w:rsidRDefault="0036383B" w:rsidP="00C813F7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414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3.290.000,00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социјална давања запосленима (породиљско боловање, боловање преко 30 дана, отпремнине приликом одласка у пензију и у случају отпуштања са посла, помоћ у случају смрти запосленог или члана уже породице, помоћ у медицинском лечењу запосленог или члана уже породице,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660.000,00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 превоза запослених на посао и са посла (исплата у готовини),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-ек.кл. 416 – 585.000,00 динара за награде, бонусе и остале посебне расходи – јубиларне награде </w:t>
      </w:r>
    </w:p>
    <w:p w:rsidR="0036383B" w:rsidRPr="00FD064F" w:rsidRDefault="0036383B" w:rsidP="00C813F7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9.650.000,00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трошкове провизије, ел.енергије, лож-уља, огревн</w:t>
      </w:r>
      <w:r w:rsidRPr="00FD064F">
        <w:rPr>
          <w:rFonts w:ascii="Times New Roman" w:hAnsi="Times New Roman" w:cs="Times New Roman"/>
          <w:bCs/>
          <w:sz w:val="20"/>
          <w:szCs w:val="20"/>
        </w:rPr>
        <w:t>o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дрво за месне канцеларије, угаљ,  комуналне услуга, телефона, поште-достава и осигурања</w:t>
      </w:r>
    </w:p>
    <w:p w:rsidR="0036383B" w:rsidRPr="00FD064F" w:rsidRDefault="0036383B" w:rsidP="00C813F7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195.000,00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дневница за службени пут у земљи и иностранству, смештаја на сл.путу, трошкови употребе сопственог возила у службене сврхе, путарина, трошкови превоза за службени пут у земљи и иностранству,такси превоз и остали трошкови за пословна путовања,</w:t>
      </w:r>
    </w:p>
    <w:p w:rsidR="0036383B" w:rsidRPr="00FD064F" w:rsidRDefault="0036383B" w:rsidP="00C813F7">
      <w:pPr>
        <w:spacing w:after="0" w:line="240" w:lineRule="auto"/>
        <w:ind w:left="708" w:firstLine="12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-</w:t>
      </w:r>
      <w:r w:rsidRPr="00FD064F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>ек.кл. 423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8.955.000,00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услуге по уговору (услуге превођења, компјутерске услуге, котизација за семинаре, издаци за стручне испите, остали издаци за стручно усавршавање, објављивање тендер и инф.огласа, услуге ревизије, правно заступање пред домаћим судовима, услуге вештачења,привремено повремени послови, остале опште услуге-фотографске, ангажовање агенције, услуге цертификације општине,</w:t>
      </w:r>
    </w:p>
    <w:p w:rsidR="0036383B" w:rsidRPr="00FD064F" w:rsidRDefault="0036383B" w:rsidP="00C813F7">
      <w:pPr>
        <w:spacing w:after="0" w:line="240" w:lineRule="auto"/>
        <w:ind w:left="708" w:firstLine="12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</w:t>
      </w:r>
      <w:r w:rsidRPr="00FD064F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 xml:space="preserve">424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780.000,00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специјализоване услуге- услуге јавног здравства, накнаде за издавање листа непокретности из РГЗ-а,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медицинске услуге-мртвозорство, противпожарна заштита,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860.000,00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2.780.000,00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 (канцеларијски материјал, тонери за штампаче, обрасци и уверења, стручна литература за запослене, пиће, средства за чишћење и хигијену, цвеће, бензин, уља и мазива, остали материјал за превозна средства, алат и инвентар)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 3.480.000,00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472 – 13.125.000,00 динара накнаде из буџета за образовање (ученичке награде, стипендије и превоз ученика),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482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75.000,00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трошкови за порезе, таксе и казне(регистрација возила, порез на услуге, републичке, општинске и судске таксе),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</w:t>
      </w:r>
      <w:r w:rsidRPr="00FD064F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>483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500.000,00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за новчане казне и пенали по решењу судова,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</w:t>
      </w:r>
      <w:r w:rsidRPr="00FD064F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485 </w:t>
      </w:r>
      <w:r w:rsidRPr="00FD064F">
        <w:rPr>
          <w:rFonts w:ascii="Times New Roman" w:hAnsi="Times New Roman" w:cs="Times New Roman"/>
          <w:sz w:val="20"/>
          <w:szCs w:val="20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500.000,00 динара за накнаде штете за повреде или штету нанету од стране државних органа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-ек.кл. 511 – </w:t>
      </w:r>
      <w:r w:rsidR="004B435F">
        <w:rPr>
          <w:rFonts w:ascii="Times New Roman" w:hAnsi="Times New Roman" w:cs="Times New Roman"/>
          <w:sz w:val="20"/>
          <w:szCs w:val="20"/>
          <w:lang w:val="sr-Cyrl-RS"/>
        </w:rPr>
        <w:t>2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4B435F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50.000,00 динара за зграде и грађевинске објекте ( планирање и праћење пројеката, канцеларијске зграде и пословни простор),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512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775.000,00 динара за административну опрему ( рачунарске компоненте и периферни уређаји, рачунари, штампачи, мреже,телефони , електронска опрема – видео надзор),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ек.кл.515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540.000,00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за одржавање компјутерског софтвера, набавка антивируса, </w:t>
      </w:r>
      <w:r w:rsidRPr="00FD064F">
        <w:rPr>
          <w:rFonts w:ascii="Times New Roman" w:hAnsi="Times New Roman" w:cs="Times New Roman"/>
          <w:bCs/>
          <w:sz w:val="20"/>
          <w:szCs w:val="20"/>
        </w:rPr>
        <w:t xml:space="preserve">Windows </w:t>
      </w:r>
      <w:r w:rsidR="00475D85">
        <w:rPr>
          <w:rFonts w:ascii="Times New Roman" w:hAnsi="Times New Roman" w:cs="Times New Roman"/>
          <w:bCs/>
          <w:sz w:val="20"/>
          <w:szCs w:val="20"/>
          <w:lang w:val="sr-Cyrl-RS"/>
        </w:rPr>
        <w:t>сервера,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>Функција 960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Помоћне услуге образовању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– 18.710.000,00 динара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475D85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472 - 18.710.000,00 динара за накнаде из буџета за образова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 xml:space="preserve">ње (превоз и смештај ученика),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i/>
          <w:sz w:val="20"/>
          <w:szCs w:val="20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>Функција 250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Одбрана неквалификована на другом месту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– 370.000,00 динара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– 100.000,00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425 – 200.000,00 динара за текуће поправке и одржавање,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426 -   70.000,00 динара за набавку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Функција </w:t>
      </w:r>
      <w:r w:rsidRPr="00FD064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>20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: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Услуге противпожарне заштите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– 160.000,00 динара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512 -   160.000,00 динара за наб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авку опреме за јавну безбедност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360: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–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Јавни ред и безбедност некласификован на другом месту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–  1.500.000,00 динара: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426 – 350.000,00 динара за набавку материјала,</w:t>
      </w:r>
    </w:p>
    <w:p w:rsidR="0036383B" w:rsidRPr="00475D85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512 – 1.150.000,00 динара за опрему за саобраћај, административна опрем</w:t>
      </w:r>
      <w:r w:rsidR="00475D85">
        <w:rPr>
          <w:rFonts w:ascii="Times New Roman" w:hAnsi="Times New Roman" w:cs="Times New Roman"/>
          <w:bCs/>
          <w:sz w:val="20"/>
          <w:szCs w:val="20"/>
          <w:lang w:val="sr-Cyrl-RS"/>
        </w:rPr>
        <w:t>а и опрема за јавну безбедност,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Програмска класификација 0602-0003:  Управљање јавним дугом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9.600.000,00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170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–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Трансакције јавног дуга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9.600.000,00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441 – 1.700.000,00 динара за отплату домаћих камата,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611 – 7.900.000,00 динара за отплату главнице домаћим кредиторима,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0602-0006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: 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Информисање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="004B435F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830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–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Услуге емитовања и штампања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- </w:t>
      </w:r>
      <w:r w:rsidR="004B435F">
        <w:rPr>
          <w:rFonts w:ascii="Times New Roman" w:hAnsi="Times New Roman" w:cs="Times New Roman"/>
          <w:bCs/>
          <w:sz w:val="20"/>
          <w:szCs w:val="20"/>
          <w:lang w:val="sr-Cyrl-RS"/>
        </w:rPr>
        <w:t>6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-ек.кл. 423 – </w:t>
      </w:r>
      <w:r w:rsidR="004B435F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.000.000,00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451 –3.500.000,00 динара за субвенције јавним нефинансијски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м предузећима (ЈП Радио Бачка),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0602-0008: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Пограм националних мањина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090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–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Социјална заштита некласификована на другом месту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500.000,00 динара: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481 – 500.000,00 динара за дотације е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тничким заједницама и мањинама,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         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</w:t>
      </w:r>
      <w:r w:rsidRPr="00FD064F">
        <w:rPr>
          <w:rFonts w:ascii="Times New Roman" w:hAnsi="Times New Roman" w:cs="Times New Roman"/>
          <w:b/>
          <w:sz w:val="20"/>
          <w:szCs w:val="20"/>
        </w:rPr>
        <w:t>1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: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Електронска писарница ОУ Бач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–1.000.000,00динара: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130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Опште јавне услуге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1.000.000,00 динара: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-ек.кл. 515 – 1.000.000,00 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динара за компјутерски софтвер.</w:t>
      </w:r>
    </w:p>
    <w:p w:rsidR="0036383B" w:rsidRPr="00FD064F" w:rsidRDefault="0036383B" w:rsidP="00C813F7">
      <w:pPr>
        <w:spacing w:after="0" w:line="240" w:lineRule="auto"/>
        <w:ind w:left="720" w:firstLine="6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0602-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П2: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Израда пројеката реконструкције котларница у јавним установама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2.450.000,00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130-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Опште јавне услуге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2.450.000,00 динара: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-ек.кл. 511 – 2.450.000,00 динара за пројекат преласка јавних установа на грејање 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на пелет и пројектно планирање.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0602-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П3: Бесплатна </w:t>
      </w:r>
      <w:r w:rsidRPr="00FD064F">
        <w:rPr>
          <w:rFonts w:ascii="Times New Roman" w:hAnsi="Times New Roman" w:cs="Times New Roman"/>
          <w:b/>
          <w:sz w:val="20"/>
          <w:szCs w:val="20"/>
        </w:rPr>
        <w:t xml:space="preserve">WiFi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зона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130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RS"/>
        </w:rPr>
        <w:t>Опште јавне услуге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-ек.кл.423 – 100.000,00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511 – 200.000,00 динара за грађевинске објекте и пројектно планирање,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512 – 200.000,00 дина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ра за набавку рачунарске опреме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 2: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 xml:space="preserve">  КОМУНАЛНА  ДЕЛАТНОСТ</w:t>
      </w:r>
    </w:p>
    <w:p w:rsidR="0036383B" w:rsidRPr="00475D85" w:rsidRDefault="0036383B" w:rsidP="00C813F7">
      <w:pPr>
        <w:spacing w:after="0" w:line="240" w:lineRule="auto"/>
        <w:ind w:left="142" w:firstLine="566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укупно планирано  24.800.000,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>00динара: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0601–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000</w:t>
      </w:r>
      <w:r w:rsidRPr="00FD064F">
        <w:rPr>
          <w:rFonts w:ascii="Times New Roman" w:hAnsi="Times New Roman" w:cs="Times New Roman"/>
          <w:b/>
          <w:sz w:val="20"/>
          <w:szCs w:val="20"/>
        </w:rPr>
        <w:t>1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: Водоснабдевање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="004B435F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 xml:space="preserve">Функција 630 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Водоснабдевање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="004B435F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451 – 2.000.000,00 динара за субвенције јавним нефинансијским предузећима</w:t>
      </w:r>
    </w:p>
    <w:p w:rsidR="0036383B" w:rsidRPr="00FD064F" w:rsidRDefault="00475D85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(ЈКП Тврђава Бач).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0601–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00</w:t>
      </w:r>
      <w:r w:rsidRPr="00FD064F">
        <w:rPr>
          <w:rFonts w:ascii="Times New Roman" w:hAnsi="Times New Roman" w:cs="Times New Roman"/>
          <w:b/>
          <w:sz w:val="20"/>
          <w:szCs w:val="20"/>
        </w:rPr>
        <w:t>1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4: Остале комуналне услуге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 800.000,00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660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800.000,00 динара: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– 800.000,00 динара за ус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луге по уговору – ЗОО хигијена.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Програмска класификација 0601–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</w:t>
      </w:r>
      <w:r w:rsidRPr="00FD064F">
        <w:rPr>
          <w:rFonts w:ascii="Times New Roman" w:hAnsi="Times New Roman" w:cs="Times New Roman"/>
          <w:b/>
          <w:sz w:val="20"/>
          <w:szCs w:val="20"/>
        </w:rPr>
        <w:t>1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: Набавка аутобуса и мини-бусева -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4B435F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451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Набавка аутобуса и мини-бусева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</w:t>
      </w:r>
      <w:r w:rsidR="004B435F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512 – 2</w:t>
      </w:r>
      <w:r w:rsidR="004B435F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.000.000,00 динара за набав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ку опреме за друмски саобраћај.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1501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: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3:  ЛОКАЛНИ ЕКОНОМСКИ РАЗВОЈ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укупно планирано 6.300.000,00 динара: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1501</w:t>
      </w:r>
      <w:r w:rsidRPr="00FD064F">
        <w:rPr>
          <w:rFonts w:ascii="Times New Roman" w:hAnsi="Times New Roman" w:cs="Times New Roman"/>
          <w:b/>
          <w:sz w:val="20"/>
          <w:szCs w:val="20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</w:t>
      </w:r>
      <w:r w:rsidRPr="00FD064F">
        <w:rPr>
          <w:rFonts w:ascii="Times New Roman" w:hAnsi="Times New Roman" w:cs="Times New Roman"/>
          <w:b/>
          <w:sz w:val="20"/>
          <w:szCs w:val="20"/>
        </w:rPr>
        <w:t>1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 ЛАП3: Стручна пракса 2014/2015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2.600.000,00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 xml:space="preserve">-Функција 412 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Општи послови по питању рада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2.600.000,00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– 2.600.000,00 динара за услу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ге по уговору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1501</w:t>
      </w:r>
      <w:r w:rsidRPr="00FD064F">
        <w:rPr>
          <w:rFonts w:ascii="Times New Roman" w:hAnsi="Times New Roman" w:cs="Times New Roman"/>
          <w:b/>
          <w:sz w:val="20"/>
          <w:szCs w:val="20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П2 – ЛАП3: Отварање нових радних места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412</w:t>
      </w:r>
      <w:r w:rsidRPr="00FD064F"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Општи послови по питању рада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454 – 1.500.000,00 динара за су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бвенције приватним предузећима.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1501</w:t>
      </w:r>
      <w:r w:rsidRPr="00FD064F">
        <w:rPr>
          <w:rFonts w:ascii="Times New Roman" w:hAnsi="Times New Roman" w:cs="Times New Roman"/>
          <w:b/>
          <w:sz w:val="20"/>
          <w:szCs w:val="20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П3–Унапређење предузетништва (конкурентност радне снаге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)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412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Општи послови по питању рада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– 1.000.000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,00 динара за услуге по уговору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1501</w:t>
      </w:r>
      <w:r w:rsidRPr="00FD064F">
        <w:rPr>
          <w:rFonts w:ascii="Times New Roman" w:hAnsi="Times New Roman" w:cs="Times New Roman"/>
          <w:b/>
          <w:sz w:val="20"/>
          <w:szCs w:val="20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П4: Адаптација производне хале у улици Николе Тесле у Бачу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1.200.000,00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412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Општи послови по питању рада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1.200.000,00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-ек.кл. 425 – 1.200.000,00 динара 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за текуће поправке и одржавање.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0101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5:  РАЗВОЈ ПОЉОПРИВРЕДЕ</w:t>
      </w:r>
    </w:p>
    <w:p w:rsidR="0036383B" w:rsidRPr="00475D85" w:rsidRDefault="0036383B" w:rsidP="00C813F7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укупно 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>планирано 157.000.000,00динара: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0101-0001: Унапређење услова за пољопривредну делатност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- 53.730.000,00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421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Пољопривреда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53.730.000,00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– 6.010.000,00 динара за услуге по уговору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424 – 35.970.000,00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426 - 600.000,00 динара за трошкове материјала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-ек.кл. 512 -11.150.000,00 динара за 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набавку опреме за пољопривреду.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0101-0003 : Рурални развој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- 103.270.000,00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421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Пољопривреда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103.270.000,00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424 – 50.000.000,00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-ек.кл. 511 - 53.270.000,00 динара за 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набавку опреме за пољопривреду.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2001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8:  ПРЕДШКОЛСКО ВАСПИТАЊЕ</w:t>
      </w:r>
    </w:p>
    <w:p w:rsidR="0036383B" w:rsidRPr="00475D85" w:rsidRDefault="0036383B" w:rsidP="00C813F7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укупно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планирано 14.000.000,00динара: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2001-П1: Доградња просторија ПУ Колибри у Бачу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14.000.000,00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911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Предшколско васпитање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14.000.000,00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-ек.кл. 511 – 14.000.000,00 динара за пројекат доградње просторија у ПУ 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Колибри, и пројектно планирање.</w:t>
      </w:r>
    </w:p>
    <w:p w:rsidR="0036383B" w:rsidRPr="00475D85" w:rsidRDefault="0036383B" w:rsidP="00C813F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0901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11:  СОЦИЈАЛНА И ДЕЧИЈА ЗАШТИТА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укупно планирано 4.800.000,00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0901-0001: Социјалне помоћи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070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Социјална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помоћ угроженом становништву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500.000,00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472 – 500.000,00 динара за накнаде из б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уџета за помоћ избеглим лицима.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0901-0005: Активности Црвеног крста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300.000,00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090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Социјална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заштита некласификована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300.000,00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481 – 300.000,00 ди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нара за дотација Црвеном крсту.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0901-0006: Дечија заштита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4.000.000,00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040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Породица и деца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4.000.000,00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472 – 4.000.000,00 динара за накнаде из бу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џета за помоћ новорођеној деци.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1801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12: ПРИМАРНА ЗДРАВСТВЕНА ЗАШТИТА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>пно планирано 750.000,00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1801-П1-Суфинансирање вештачке оплодње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750.000,00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733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медицинских центара и породилишта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750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475D85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ab/>
        <w:t>-ек.кл. 424 – 750.000,00 ди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нара за специјализоване услуге.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1201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13:  РАЗВОЈ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укупно планирано 4.700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>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1201-0002: Подстицаји културном и уметничком стваралаштви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-3.500.000,00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820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3.500.000,00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481 – 3.500.000,00 динара за дотације удружењима грађана и КУД-овима,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1201-0002: Подстицаји културном и уметничком стваралаштви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-1.200.000,00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840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Услуге верске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1.200.000,00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481 – 1.200.000,00 динара з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а дотације верским заједницама.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 класификациј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1301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/>
          <w:i/>
          <w:sz w:val="20"/>
          <w:szCs w:val="20"/>
          <w:u w:val="single"/>
          <w:lang w:val="sr-Cyrl-CS"/>
        </w:rPr>
        <w:t>ПРОГРАМ 14: РАЗВОЈ СПОРТА И ОМЛАДИНЕ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укупно</w:t>
      </w:r>
      <w:r w:rsidR="00475D8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планирано 8.750.000,00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1301-0001: Подршка локалним спортским организацијама и савезима – 8.750.000,00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lastRenderedPageBreak/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810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 -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Услуге рекреације и спорта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8.750.000,00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481 –8.750.000,00 динара за дот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ације спортским организацијама.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глава 02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дат је преглед планираних расхода за Фонд за развој пољопривреде у укупном 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износу од 26.200.000,00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-ГЛАВА02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</w:t>
      </w:r>
      <w:r w:rsidRPr="00FD064F">
        <w:rPr>
          <w:rFonts w:ascii="Times New Roman" w:hAnsi="Times New Roman" w:cs="Times New Roman"/>
          <w:b/>
          <w:bCs/>
          <w:sz w:val="20"/>
          <w:szCs w:val="20"/>
          <w:u w:val="single"/>
          <w:lang w:val="sr-Cyrl-CS"/>
        </w:rPr>
        <w:t>ФОНД ЗА РАЗВОЈ ПОЉОПРИВРЕДЕ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– укупно планирано 26.200.000,00 динара: 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0101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5: РАЗВОЈ ПОЉОПРИВРЕДЕ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0101-0002: Подстицаји пољопривредној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производњи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25.200.000,00 динара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421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Пољопривреда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25.200.000,00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-ек.ел. 423 -6.200.000,00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424 -6.500.000,00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512 -7.100.000,00 динара за набавку опреме за пољопривреду,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514 –5.400.00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0,00 динара за биолошку имовину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Програмска класификација 0101-П1: Мере подршке за пољопривреду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1.000.000,00 дин.: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-Функција 421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Пољопривреда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-ек.ел. 451 -1.000.000,00 динара за текуће субвенције за пољопривреду.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У оквиру раздела 3. глава 03 укупно је планирано за Фонд за заштиту живот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не средине 2.700.000,00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ГЛАВА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03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bCs/>
          <w:sz w:val="20"/>
          <w:szCs w:val="20"/>
          <w:u w:val="single"/>
          <w:lang w:val="sr-Cyrl-CS"/>
        </w:rPr>
        <w:t>ФОНД ЗА ЗАШТИТУ ЖИВОТНЕ СРЕДИНЕ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2.700.000,00 динара: </w:t>
      </w:r>
    </w:p>
    <w:p w:rsidR="0036383B" w:rsidRPr="00475D85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0401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ПРОГРАМ 6: </w:t>
      </w:r>
      <w:r w:rsidRPr="00FD064F">
        <w:rPr>
          <w:rFonts w:ascii="Times New Roman" w:hAnsi="Times New Roman" w:cs="Times New Roman"/>
          <w:b/>
          <w:bCs/>
          <w:sz w:val="20"/>
          <w:szCs w:val="20"/>
          <w:u w:val="single"/>
          <w:lang w:val="sr-Cyrl-CS"/>
        </w:rPr>
        <w:t>ЗАШТИТА ЖИВОТНЕ СРЕДИНЕ</w:t>
      </w:r>
      <w:r w:rsidR="00475D85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 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Програмска класификација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0101-0002 Подстицаји пољопривредној производњи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26.200.000,00 динара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укупно планирано 230.000,00 динара:</w:t>
      </w:r>
    </w:p>
    <w:p w:rsidR="0036383B" w:rsidRPr="00C813F7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CS"/>
        </w:rPr>
        <w:t>Функција 560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  <w:t xml:space="preserve">Заштита животне средине некласификована на другом месту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– 230.000,00 динара.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0101-0004 Заштита природних врдности и унапређење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подручја са природним својствима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2.470.000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CS"/>
        </w:rPr>
        <w:t>Функција 560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Заштита животне средине некласификована на другом месту – 2.470.000,00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423 – 20.000,00 динара за услуе по уговору,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2.450.000,00 д</w:t>
      </w:r>
      <w:r w:rsidR="00475D85">
        <w:rPr>
          <w:rFonts w:ascii="Times New Roman" w:hAnsi="Times New Roman" w:cs="Times New Roman"/>
          <w:bCs/>
          <w:sz w:val="20"/>
          <w:szCs w:val="20"/>
          <w:lang w:val="sr-Cyrl-CS"/>
        </w:rPr>
        <w:t>инара за специјализоване услуге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глава 04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укупно је планирано за вишенаменске развојне пројекте  18.762.600,00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ГЛАВА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04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bCs/>
          <w:sz w:val="20"/>
          <w:szCs w:val="20"/>
          <w:u w:val="single"/>
          <w:lang w:val="sr-Cyrl-CS"/>
        </w:rPr>
        <w:t>ВИШЕНАМЕНСКИ РАЗВОЈНИ ПРОЈЕКТИ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18.762.600,00 динара: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1501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ПРОГРАМ 3: ЛОКАЛНИ ЕКОНОМСКИ РАЗВОЈ </w:t>
      </w:r>
    </w:p>
    <w:p w:rsidR="0036383B" w:rsidRPr="00475D85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1501-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:Повезивање округа и општина дунавског региона у Србији са заједничким циљем унапређења социо-економског развоја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5.658.000,00  динара</w:t>
      </w:r>
      <w:r w:rsidR="00475D85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474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 -</w:t>
      </w:r>
      <w:r w:rsidRPr="00FD064F">
        <w:rPr>
          <w:rFonts w:ascii="Times New Roman" w:hAnsi="Times New Roman" w:cs="Times New Roman"/>
          <w:bCs/>
          <w:i/>
          <w:sz w:val="20"/>
          <w:szCs w:val="20"/>
          <w:u w:val="single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Вишенаменски развојни пројекти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  5.658.000,00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421 –10.000,00 динара за сталне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423 -  1.660.000,00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426 -   378.000,00 динара за услуге материјала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481 -  15.000,00 динара за дотације невладиним организацијама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499 – 490.000,00 динара за средства резерве,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-ек.кл.511 – 2.000.000,00 динара грађевински објекти,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515- 490.000,00 динара  за нематеријалну имовину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522  - 615.000,00 динара за за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лихе материјала.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  0101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– П</w:t>
      </w:r>
      <w:r w:rsidR="00475D85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РОГРАМ 5: РАЗВОЈ  ПОЉОПРИВРЕДЕ 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0101-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:Економска конкурентност кроз повезивање у пољ.задруге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 12.109.000,00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474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Вишенаменски развојни пројекти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 12.109.000,00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421 – 734.000,00 динара за сталне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422 -   1.340.000,00 динара за путне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423 -  3.346.000,00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426 -  165.000,00 динара за услуге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499 – 425.000,00 динара за средства резерве,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-ек.кл.511 – 3.000.000,00 динара грађевински објекти,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512 – 2.604.000,00 динара за набавку опреме за пољопривреду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515- 405.000,00 динара  за нематеријалну имовину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  2002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–</w:t>
      </w:r>
      <w:r w:rsidR="00475D85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ПРОГРАМ 9: ОСНОВНО ОБРАЗОВАЊЕ 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2002-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: Финансирање ужине за ученике ромске националности од петог до осмог разреда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-160.000,00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474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Вишенаменски развојни пројекти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 160.000,00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472 – 160.000,00 динара за на накнад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е из буџета за исхрану ученика,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  1201</w:t>
      </w:r>
      <w:r w:rsidR="00475D85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– ПРОГРАМ 13: РАЗВОЈ КУЛТУРЕ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П1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: Уређивање простора средњовековне тврђаве Бач као јединствене таматске целине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 635.600,00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474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Вишенаменски развојни пројекти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   635.600,00 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425 – 210.000,00 динара за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513 – 425.600,00 д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инара за набавку остале опреме.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  0602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 – </w:t>
      </w:r>
      <w:r w:rsidR="00475D85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ПРОГРАМ 15: ЛОКАЛНА САМОУПРАВА </w:t>
      </w:r>
    </w:p>
    <w:p w:rsidR="0036383B" w:rsidRPr="00475D85" w:rsidRDefault="0036383B" w:rsidP="00C813F7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lastRenderedPageBreak/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0602-П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:Израда локалног акционог планаза унапређење положаја Рома у области образовања и запошњавања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 200.000,00 ди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i/>
          <w:sz w:val="20"/>
          <w:szCs w:val="20"/>
          <w:lang w:val="sr-Cyrl-RS"/>
        </w:rPr>
        <w:t>Функција 474</w:t>
      </w:r>
      <w:r w:rsidRPr="00FD064F">
        <w:rPr>
          <w:rFonts w:ascii="Times New Roman" w:hAnsi="Times New Roman" w:cs="Times New Roman"/>
          <w:bCs/>
          <w:i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Вишенаменски развојни пројекти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   200.000,00 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423 – 185.000,00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426 – 15.000,0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0 динара за материјал – бензин.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раздела 3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05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укупно је планирано за Месне заједнице 18.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>270.000,00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-ГЛАВА 5.1-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МЕСНА ЗАЈЕДНИЦА БАЧ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5.340.000,00 динара: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0602-0002: Месне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2.910.000,00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160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Опште јавне услуге некласификоване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- 2.910.000,00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705.500,00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социјални доприноси на терет послодавца,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-ек.кл. 417 –300.000,00 динара за накнаде члановима савета МЗ,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228.500,00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трошкове провизије, ел.енергије, комуналне услуге, телефон, осигурања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путовања,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>ек.кл. 423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800.000,00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услуге по уговору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265.000,00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170.000,00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81.000,00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482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трошкови за порезе, таксе и казне (републичке, општинске и судске таксе),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495(511) – 350.000,00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 xml:space="preserve"> динара за грађевинске објекте,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</w:t>
      </w:r>
      <w:r w:rsidR="00475D85">
        <w:rPr>
          <w:rFonts w:ascii="Times New Roman" w:hAnsi="Times New Roman" w:cs="Times New Roman"/>
          <w:sz w:val="20"/>
          <w:szCs w:val="20"/>
          <w:lang w:val="sr-Cyrl-RS"/>
        </w:rPr>
        <w:t xml:space="preserve"> планирано 1.580.000,00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0601-0001 – Водоснабдевање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450.000,00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630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Водоснабдевање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450.000,0</w:t>
      </w:r>
      <w:r w:rsidR="00475D85">
        <w:rPr>
          <w:rFonts w:ascii="Times New Roman" w:hAnsi="Times New Roman" w:cs="Times New Roman"/>
          <w:sz w:val="20"/>
          <w:szCs w:val="20"/>
          <w:lang w:val="sr-Cyrl-CS"/>
        </w:rPr>
        <w:t>0 динара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0601-0002: Управљање отпадним водама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350.000,00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520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Управљање отпадним водама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100.000,00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426 – 250.000,00 динара за материјал,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0601-0009: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100.000,00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100.000,00 динара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0601-0010: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480.000,00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640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Улична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421 – 480.000,00 динара за сталне трошкове-трошкове за јавну расвету,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0601-0014: Остале комуналне услуге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200.000,00 динара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0701 – ПРОГРАМ 7: ПУТНА ИНФРАСТРУКТУРА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850.000,00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0701-0002 – Одржавање путева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850.000,00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850.000,00 динара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ГЛАВА 5.2 -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МЕСНА ЗАЈЕДНИЦА БОЂАНИ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2.270.000,00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0602-0002: Месне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1.615.000,00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160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Опште јавне услуге некласификоване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- 1.615.000,00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599.000,00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социјални доприноси на терет послодавца,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-ек.кл. 417 –195.000,00 динара за накнаде члановима савета МЗ,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195.000,00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трошкове провизије, ел.енергије, комуналне услуге, телефон, осигурања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Cs/>
          <w:color w:val="000000"/>
          <w:sz w:val="20"/>
          <w:szCs w:val="20"/>
          <w:lang w:val="sr-Cyrl-CS"/>
        </w:rPr>
        <w:t>ек.кл. 423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40.000,00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услуге по уговору 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70.000,00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199.000,00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250.000,00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67.000,00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655.000,00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0601-0009: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600.000,00 динара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0601-0010: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55.000,00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lastRenderedPageBreak/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640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Улична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421 – 55.000,00 динара за сталне трошкове-трошкове за јавну расвету,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ГЛАВА 5.3 -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МЕСНА ЗАЈЕДНИЦА ВАЈСКА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2.315.000,00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0602-0002: Месне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1.615.000,00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160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Опште јавне услуге некласификоване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- 1.615.000,00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698.000,00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490.000,00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трошкове провизије, ел.енергије, комуналне услуге, телефон, осигурања 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100.000,00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149.000,00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100.000,00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78.000,00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700.000,00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0601-0009: 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600.000,00 динара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0601-0010: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100.000,00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640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Улична расвета: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421 – 100.000,00 динара за сталне трошкове-трошкове за јавну расвету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ГЛАВА 5.4 -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МЕСНА ЗАЈЕДНИЦА ПЛАВНА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2.465.000,00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0602-0002: Месне заједнице –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1.765.000,00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160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Опште јавне услуге некласификоване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- 1.765.000,00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681.000,00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355.000,00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трошкове провизије, ел.енергије, комуналне услуге, телефон, осигурања 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423 – 270.000,00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270.000,00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110.000,00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79.000,00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700.000,00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0601-0009: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640.000,00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423 – 580.000,00 динара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426 – 60.000,00 динара за материјал,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0601-0010: 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Функција 640-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Улична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421 – 60.000,00 динара за сталне трошкове-трошкове за јавну расвету,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ГЛАВА 5.5 -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МЕСНА ЗАЈЕДНИЦА СЕЛЕНЧА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3.565.000,00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0602-0002: Месне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2.745.000,00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160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Опште јавне услуге некласификоване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- 2.745.000,00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684.000,00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638.000,00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трошкове провизије, ел.енергије, комуналне услуге, телефон, осигурања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423 – 370.000,00 динара за усуге по уговору,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50.000,00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128.000,00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237.000,00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78.000,00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 (511) – 560.000,00 динара за грађевинске објекте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820.000,00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0601-0009: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675.000,00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423 – 675.000,00 динара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0601-0010: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145.000,00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640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Улична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421 – 115.000,00 динара за сталне трошкове-трошкове за јавну расвету,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-ек.кл. 425 – 30.000,00 динара за текуће поправке и одржавање.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ГЛАВА 5.6-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МЕСНА ЗАЈЕДНИЦА БАЧКО НОВО СЕЛО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– 2.315.000,00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0602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15: ЛОКАЛНА САМОУПРАВА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0602-0002: Месне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1.615.000,00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160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Опште јавне услуге некласификоване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- 1.615.000,00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596.000,00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421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260.000,00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трошкове провизије, ел.енергије, комуналне услуге, телефон, осигурања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423 – 200.000,00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150.000,00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-ек.кл.425–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149.000,00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150.000,00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475D85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465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67.000,00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690.000,00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0601-0009: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423 – 600.000,00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0601-0010: 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90.000,00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640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Улична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421 – 90.000,00 динара за сталне трошкове-трошкове за јавну расвету,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раздела 3, глава 06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укупно је планирано за основно образовање 38.100.000,00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6</w:t>
      </w:r>
      <w:r w:rsidRPr="00FD064F">
        <w:rPr>
          <w:rFonts w:ascii="Times New Roman" w:hAnsi="Times New Roman" w:cs="Times New Roman"/>
          <w:b/>
          <w:sz w:val="20"/>
          <w:szCs w:val="20"/>
        </w:rPr>
        <w:t>.1.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ОСНОВНА ШКОЛА“ВУК КАРАЏИЋ“ БАЧ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12.500.000,00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9: ОСНОВНО ОБРАЗОВАЊЕ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2002-0001:Функционисање основних школа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–12.500.000,00 дин: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912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Основно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- 12.500.000,00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463 – 12.500.000,00 динара за текуће трансфере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6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2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ОСНОВНА ШКОЛА „АЛЕКСА ШАНТИЋ“ВАЈСКА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12.000.000,00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9: ОСНОВНО ОБРАЗОВАЊЕ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2002-0001:Функционисање основних школа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–12.500.000,00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912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Основно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- 12.000.000,00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463 – 12.000.000,00 динара за текуће трансфере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6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ОСНОВНА ШКОЛА“ЈАН КОЛАР“ СЕЛЕНЧА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4.950.000,00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9: ОСНОВНО ОБРАЗОВАЊЕ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2002-0001:Функционисање основних школа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4.950.000,00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912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Основно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- 4.950.000,00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463 – 4.950.000,00 динара за текуће трансфере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6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4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ОСНОВНА ШКОЛА „ИВО ЛОЛА РИБАР“ПЛАВНА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– 4.900.000,00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9: ОСНОВНО ОБРАЗОВАЊЕ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2002-0001: Функционисање основних школа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4.900.000,00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912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Основно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- 4.900.000,00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463 – 4.900.000,00 динара за текуће трансфере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6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5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ОШ „МОША ПИЈАДЕ“ БАЧКО НОВО СЕЛО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3.750.000,00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9: ОСНОВНО ОБРАЗОВАЊЕ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2002-0001:Функционисање основних школа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3.750.000,00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912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Основно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3.750.000,00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463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3.750.000,00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текуће трансфере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раздела 3, глава 06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укупно је планирано за Средњу Пољопривредну школу 2.000.000,00 динара.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6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СРЕДЊА ПОЉОПРИВРЕДНА ШКОЛА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2003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10: СРЕДЊЕ ОБРАЗОВАЊЕ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2003-0001:Функционисање средњих школа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2.000.000,00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Средње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2.000.000,00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463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2.000.000,00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текуће трансфере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раздела 3, глава 07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укупно је планирано за ПУ“Колибри“Бач 31.000.000,00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7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ПРЕДШКОЛСКА УСТАНОВА „КОЛИБРИ“ БАЧ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31.000.000,00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2001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8: ПРЕДШКОЛСКО ВАСПИТАЊЕ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2001-0001:Функционисање предшколских установа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  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31.000.000,00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911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Предшколско образовање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31.000.000,00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ек.кл. 411 и 412 – 21.100.000,00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413 – 1.000,00 динара за накнаде у натури,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414 – 1.000,00 динара за социјална давања,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415 - 480.000,00 динара за накнаде за запослене,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416 – 776.000,00динара за јубиларне награде,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-ек.кл. 421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3.192.000,00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трошкове провизије, ел.енергије, комуналне услуге, телефон, осигурања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-ек.кл.422 – 75.000,00 динара за трошкове путовања,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423 – 279.000,00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500.000,00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-ек.кл.425– 250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345.000,00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-ек.кл.465–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2.350.000,00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472 – 1.650.000,00 динара за накнаде из буџета за исхрану деце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482 – 1.000,00 динара за порезе, таксе и казне.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3., глава 8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укупно је планирано за НБ“Вук Караџић“Бач 9.445.000,00 динара.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8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НБ“ВУК КАРАЏИЋ“ БАЧ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9.445.000,00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1201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13: РАЗВОЈ КУЛТУРЕ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1201-0001: Функционисање локалних установа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9.095.000,00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9.095.000,00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ек.кл. 411 и 412 – 4.051.000,00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413 – 16.000,00 динара за накнаде у натури,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414 – 50.000,00 динара за социјална давања,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415 - 210.000,00 динара за накнаде за запослене,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416 – 137.000,00динара за јубиларне награде,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421 –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3.000.000,00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динара за трошкове провизије, ел.енергије, комуналне услуге, телефон, осигурања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422 –  5.000,00 динара за трошкове путовања,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423 – 450.000,00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424 – 200.000,00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-ек.кл. 425– 100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426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150.000,00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динара за трошкове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-ек.кл.465–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467.000,00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482 – 5.000,00 динара за порезе, таксе и казне,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495(511) -52.000,00 динара за грађевинске објекте,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495(512) -52.000,00 динара за набавку административне опреме,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495(515) -150.000,00 динара за набавку књижевних дела.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1201-П1: Дани европске баштине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200.000,00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- 200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423 – 20.000,00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424 – 180.000,00 динара за специјализоване услуге.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1201-П2: Смотра рецитатора и фолклорних ансамбла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150.000,00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- 150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423 – 30.000,00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424 – 120.000,00 динара за специјализоване услуге.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3., глава 9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укупно је планирано за Фонд за очување културно-историјске баштине “Векови Бача“ 2.510.000,00  динара.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9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Фонд „Векови Бача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“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2.510.000,00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1201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13: РАЗВОЈ КУЛТУРЕ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1201-0001: Функционисање локалних установа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2.145.000,00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2.145.000,00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1.358.000,00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421 – 133.000,00 динара за сталне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423 – 519.000,00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425 – 20.000,00 динара за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-ек.кл.465–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115.000,00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1201-П1: Дани европске баштине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305.000,00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305.000,00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423 – 75.000,00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424 – 230.000,00 динара за специјализоване услуге.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1201-П2: Дани европске баштине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60.000,00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културе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60.000,00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423 – 10.000,00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424 – 50.000,00 динара за специјализоване услуге.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3., глава 10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укупно је планирано за Спортско рекреативни цента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р“Бачка Тврђава“Бач  8.760.000,00  динара.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10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СРЦ „Бачка Тврђава“Бач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 – 8.760.000,00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lastRenderedPageBreak/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1301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14: РАЗВОЈ СПОРТА И ОМЛАДИНЕ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1301-0003:Одржавање спортске инфраструктуре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8.760.000,00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810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рекреације и спорта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8.760.000,00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3.059.000,00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415 – 30.000,00 динара за накнаде за запоселне,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421 – 2.626.000,00 динара за сталне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423 – 1.205.000,00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425 – 150.000,00 динара за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426 – 480.000,00 динара за набавку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245.000,00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482 – 515.000,00 динара за порезе, таксе и казне,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 (512) – 50.000,00 динара за набавку опреме за спорт,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 (523) – 400.000,00 динара за залихе робе.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3., глава 11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укупно је планирано за Центар за социјални рад 6.360.000,00 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11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ЦЕНТАР ЗА СОЦИЈАЛНИ РАД БАЧ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6.360.000,00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0901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11: СОЦИЈАЛНА И ДЕЧИЈА ЗАШТИТА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0901-0001 Социјалне помоћи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6.360.000,00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090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Социјална заштита некласификована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6.360.000,00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463 – 6.360.000,00 динара за текуће трансфере.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У оквиру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раздела 3., глава 12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укупно је планирано за Туристичку организацију  5.560.000,00 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12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ТУРИСТИЧКА ОРГАНИЗАЦИЈА БАЧ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–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3.850.000,00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1502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>ПРОГРАМ 4: РАЗВОЈ ТУРИЗМА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1502-0001 Управљање развојем туризма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3.455.000,00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473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Туризам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3.455.000,00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2.192.000,00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-ек.кл.413 – 5.000,00 динара за накнаде у натури,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415 – 80.000,00 динара за накнаде за запоселне,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421 – 100.000,00 динара за сталне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423 – 633.000,00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425 – 28.000,00 динара за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426 – 100.000,00 динара за набавку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187.000,00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482 – 10.000,00 динара за порезе, таксе и казне,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 (512) – 50.000,00 динара за набавку административне опреме,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 (513) – 10.000,00 динара за осталу опрему,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-ек.кл. 495 (523) – </w:t>
      </w:r>
      <w:r w:rsidR="00FD064F">
        <w:rPr>
          <w:rFonts w:ascii="Times New Roman" w:hAnsi="Times New Roman" w:cs="Times New Roman"/>
          <w:sz w:val="20"/>
          <w:szCs w:val="20"/>
          <w:lang w:val="sr-Cyrl-RS"/>
        </w:rPr>
        <w:t>60.000,00 динара за залихе робе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1502-0002 : Управљање развојем туризма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195.000,00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473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Туризам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195.000,00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422 – 55.000,00 динара за трошкове путовања,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423 -140.000,00 динара за услуге по уговору.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1502-П1: Дани европске баштине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150.000,00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473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Туризам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150.000,00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150.000,00 д</w:t>
      </w:r>
      <w:r w:rsidR="00FD064F">
        <w:rPr>
          <w:rFonts w:ascii="Times New Roman" w:hAnsi="Times New Roman" w:cs="Times New Roman"/>
          <w:sz w:val="20"/>
          <w:szCs w:val="20"/>
          <w:lang w:val="sr-Cyrl-CS"/>
        </w:rPr>
        <w:t>инара за специјализоване услуге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1502-П2 : Бачки Котлић 2015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.–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473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Туризам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-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50.000,00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50.000,00 динара за специјализоване услуге.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У оквиру раздела 3., глава 13 укупно је планирано за Дом Здравља Бач  2.000.000,00 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13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ДОМ ЗДРАВЉА БАЧ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2.000.000,00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1801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ПРОГРАМ 12: ПРИМАРНА ЗДРАВСТВЕНА ЗАШТИТА 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1801-0001:Функционисање установа примарне здравствене заштите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2.000.000,00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740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Услуге јавног здравства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2.000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ab/>
        <w:t>-ек.кл. 463 – 2.000.000,00 динара за текући трансфер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У оквиру раздела 3., глава 14 укупно је планирано за ЈП“Дирекција за изградњу општине Бач“   45.370.000,00 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ГЛАВА 14</w:t>
      </w:r>
      <w:r w:rsidRPr="00FD064F">
        <w:rPr>
          <w:rFonts w:ascii="Times New Roman" w:hAnsi="Times New Roman" w:cs="Times New Roman"/>
          <w:b/>
          <w:sz w:val="20"/>
          <w:szCs w:val="20"/>
        </w:rPr>
        <w:t>.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-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ЈП“ДИРЕКЦИЈА ЗА ИЗГРАДЊУ ОПШТИНЕ БАЧ“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45.370,00 динара:</w:t>
      </w:r>
    </w:p>
    <w:p w:rsidR="0036383B" w:rsidRPr="00FD064F" w:rsidRDefault="0036383B" w:rsidP="00C813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1101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– </w:t>
      </w: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  <w:t xml:space="preserve">ПРОГРАМ 1: ЛОКАЛНИ РАЗВОЈ И ПРОСТОРНО ПЛАНИРАЊЕ 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1101-0001:Стратешко, просторно и урбанистичко планирање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1.000.000,00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Развој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1.000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ab/>
        <w:t>-ек.кл. 424 – 500.000,00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ab/>
        <w:t>-ек.кл. 495(511) – 500.000,00 динара за пројекте и пројектно планирање.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1101-П1:Изградња индустријске хале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6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Развој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6.000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ab/>
        <w:t>-ек.кл. 495(511) – 6.000.000,00 динара за пројекте и пројектно планирање.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0601 – ПРОГРАМ 2: КОМУНАЛНА ДЕЛАТНОСТ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6.000.000,00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>0601-0009: Уређење и одржавање зеленила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6.000.000,00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660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Послови заједнице нексласификовани на другом месту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424– 6.000.000,00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0601-0010:  Јавна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6.000.000,00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640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Улична расвета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424 – – 6.000.000,00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0601-П1: Реконструкција водоводне мреже у Вајској,</w:t>
      </w:r>
    </w:p>
    <w:p w:rsidR="0036383B" w:rsidRPr="00FD064F" w:rsidRDefault="0036383B" w:rsidP="00C81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Бођанима, Плавној и Б.Новом Селу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630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Водоснабдевање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1.000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495(511) – 1.000.000,00 динара за пројекте и пројектно планирање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0601-П2:  Изградња канализационе мреже у Селенчи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4.000.000,00 динара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520</w:t>
      </w:r>
      <w:r w:rsidRPr="00FD064F">
        <w:rPr>
          <w:rFonts w:ascii="Times New Roman" w:hAnsi="Times New Roman" w:cs="Times New Roman"/>
          <w:i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RS"/>
        </w:rPr>
        <w:t>Управљање отпадним водама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>: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-ек.кл. 495(511) – 4.000.000,00 динара за пројекте и пројектно планирање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Програмска класификација 0701 – ПРОГРАМ 7: ПУТНА ИНФРАСТРУКТУРА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 – укупно планирано 21.370.000,00 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Програмска класификација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FD064F">
        <w:rPr>
          <w:rFonts w:ascii="Times New Roman" w:hAnsi="Times New Roman" w:cs="Times New Roman"/>
          <w:b/>
          <w:sz w:val="20"/>
          <w:szCs w:val="20"/>
          <w:lang w:val="sr-Cyrl-CS"/>
        </w:rPr>
        <w:t>0701-0002 : Одржавање путева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D064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Pr="00FD064F">
        <w:rPr>
          <w:rFonts w:ascii="Times New Roman" w:hAnsi="Times New Roman" w:cs="Times New Roman"/>
          <w:b/>
          <w:i/>
          <w:sz w:val="20"/>
          <w:szCs w:val="20"/>
          <w:lang w:val="sr-Cyrl-CS"/>
        </w:rPr>
        <w:t>Функција 620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- </w:t>
      </w:r>
      <w:r w:rsidRPr="00FD064F">
        <w:rPr>
          <w:rFonts w:ascii="Times New Roman" w:hAnsi="Times New Roman" w:cs="Times New Roman"/>
          <w:sz w:val="20"/>
          <w:szCs w:val="20"/>
          <w:u w:val="single"/>
          <w:lang w:val="sr-Cyrl-CS"/>
        </w:rPr>
        <w:t>Развој заједнице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 xml:space="preserve"> – </w:t>
      </w:r>
      <w:r w:rsidRPr="00FD064F">
        <w:rPr>
          <w:rFonts w:ascii="Times New Roman" w:hAnsi="Times New Roman" w:cs="Times New Roman"/>
          <w:sz w:val="20"/>
          <w:szCs w:val="20"/>
          <w:lang w:val="sr-Cyrl-RS"/>
        </w:rPr>
        <w:t xml:space="preserve">21.370.000,00 </w:t>
      </w:r>
      <w:r w:rsidRPr="00FD064F">
        <w:rPr>
          <w:rFonts w:ascii="Times New Roman" w:hAnsi="Times New Roman" w:cs="Times New Roman"/>
          <w:sz w:val="20"/>
          <w:szCs w:val="20"/>
          <w:lang w:val="sr-Cyrl-CS"/>
        </w:rPr>
        <w:t>динара: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411 и 412 – 8.000.000,00 динара за плате, додатке и накнаде запослених и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социјални доприноси на терет послодавца, 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-ек.кл.413 – 35.000,00 динара за накнаде у натури,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414 – 50.000,00 динара за социјална давања запосленима,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415 – 450.000,00 динара за накнаде за запослене,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421 – 575.000,00 динара за сталне трошкове,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422 – 50.000,00 динара за трошкове путовања,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423 – 2.813.000,00 динара за услуге по уговору,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424 – 9.100.000,00 динара за специјализоване услуге,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425 –120.000,00 динара за текуће поправке и одржавање,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>-ек.кл. 426 – 350.000,00 динара за набавку материјала,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-ек.кл. 465 – </w:t>
      </w:r>
      <w:r w:rsidRPr="00FD064F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627.000,00 </w:t>
      </w:r>
      <w:r w:rsidRPr="00FD064F">
        <w:rPr>
          <w:rFonts w:ascii="Times New Roman" w:hAnsi="Times New Roman" w:cs="Times New Roman"/>
          <w:bCs/>
          <w:sz w:val="20"/>
          <w:szCs w:val="20"/>
          <w:lang w:val="sr-Cyrl-CS"/>
        </w:rPr>
        <w:t>динара за остале текуће трансфере по Закону о привременом уређивању основица за обрачун и исплату плата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482 – 220.000,00 динара за порезе, таксе и казне,</w:t>
      </w:r>
    </w:p>
    <w:p w:rsidR="0036383B" w:rsidRPr="00FD064F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-ек.кл.495(511) – 30.000,00 динара за пројекте и пројектно планирање,</w:t>
      </w:r>
    </w:p>
    <w:p w:rsidR="0036383B" w:rsidRDefault="0036383B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FD064F">
        <w:rPr>
          <w:rFonts w:ascii="Times New Roman" w:hAnsi="Times New Roman" w:cs="Times New Roman"/>
          <w:sz w:val="20"/>
          <w:szCs w:val="20"/>
          <w:lang w:val="sr-Cyrl-RS"/>
        </w:rPr>
        <w:t>-ек.кл. 495(512) – 50.000,00 динара за набавку опреме.</w:t>
      </w:r>
    </w:p>
    <w:p w:rsidR="00C813F7" w:rsidRDefault="00C813F7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B2464" w:rsidRDefault="006B2464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B2464" w:rsidRDefault="006B2464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B2464" w:rsidRDefault="006B2464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6B2464" w:rsidRPr="006B2464" w:rsidRDefault="006B2464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bookmarkStart w:id="2" w:name="_GoBack"/>
      <w:bookmarkEnd w:id="2"/>
    </w:p>
    <w:p w:rsidR="006B2464" w:rsidRPr="006B2464" w:rsidRDefault="006B2464" w:rsidP="006B2464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6B2464">
        <w:rPr>
          <w:rFonts w:ascii="Times New Roman" w:hAnsi="Times New Roman" w:cs="Times New Roman"/>
          <w:bCs/>
          <w:sz w:val="20"/>
          <w:szCs w:val="20"/>
          <w:lang w:val="sr-Cyrl-CS"/>
        </w:rPr>
        <w:t>Број: 011-139/2014-I</w:t>
      </w:r>
    </w:p>
    <w:p w:rsidR="006B2464" w:rsidRPr="006B2464" w:rsidRDefault="006B2464" w:rsidP="006B2464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6B2464">
        <w:rPr>
          <w:rFonts w:ascii="Times New Roman" w:hAnsi="Times New Roman" w:cs="Times New Roman"/>
          <w:bCs/>
          <w:sz w:val="20"/>
          <w:szCs w:val="20"/>
          <w:lang w:val="sr-Cyrl-CS"/>
        </w:rPr>
        <w:t>У Бачу, 22. децембра 2014. године</w:t>
      </w:r>
    </w:p>
    <w:p w:rsidR="006B2464" w:rsidRPr="006B2464" w:rsidRDefault="006B2464" w:rsidP="006B2464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6B24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Скупштина општине Бач</w:t>
      </w:r>
    </w:p>
    <w:p w:rsidR="006B2464" w:rsidRPr="006B2464" w:rsidRDefault="006B2464" w:rsidP="006B2464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6B2464">
        <w:rPr>
          <w:rFonts w:ascii="Times New Roman" w:hAnsi="Times New Roman" w:cs="Times New Roman"/>
          <w:bCs/>
          <w:sz w:val="20"/>
          <w:szCs w:val="20"/>
          <w:lang w:val="sr-Cyrl-CS"/>
        </w:rPr>
        <w:t>Председник</w:t>
      </w:r>
    </w:p>
    <w:p w:rsidR="00C44D5F" w:rsidRPr="006B2464" w:rsidRDefault="006B2464" w:rsidP="006B246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B2464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Борислав Антонић, с.р.</w:t>
      </w:r>
    </w:p>
    <w:sectPr w:rsidR="00C44D5F" w:rsidRPr="006B2464" w:rsidSect="006B2464">
      <w:pgSz w:w="11906" w:h="16838"/>
      <w:pgMar w:top="902" w:right="539" w:bottom="902" w:left="53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62" w:rsidRDefault="006F1562" w:rsidP="00D30F02">
      <w:pPr>
        <w:spacing w:after="0" w:line="240" w:lineRule="auto"/>
      </w:pPr>
      <w:r>
        <w:separator/>
      </w:r>
    </w:p>
  </w:endnote>
  <w:endnote w:type="continuationSeparator" w:id="0">
    <w:p w:rsidR="006F1562" w:rsidRDefault="006F1562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352705"/>
      <w:docPartObj>
        <w:docPartGallery w:val="Page Numbers (Bottom of Page)"/>
        <w:docPartUnique/>
      </w:docPartObj>
    </w:sdtPr>
    <w:sdtEndPr/>
    <w:sdtContent>
      <w:p w:rsidR="00D52251" w:rsidRDefault="00D5225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64" w:rsidRPr="006B2464">
          <w:rPr>
            <w:noProof/>
            <w:lang w:val="sr-Latn-CS"/>
          </w:rPr>
          <w:t>68</w:t>
        </w:r>
        <w:r>
          <w:fldChar w:fldCharType="end"/>
        </w:r>
      </w:p>
    </w:sdtContent>
  </w:sdt>
  <w:p w:rsidR="00D52251" w:rsidRDefault="00D52251" w:rsidP="00D30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62" w:rsidRDefault="006F1562" w:rsidP="00D30F02">
      <w:pPr>
        <w:spacing w:after="0" w:line="240" w:lineRule="auto"/>
      </w:pPr>
      <w:r>
        <w:separator/>
      </w:r>
    </w:p>
  </w:footnote>
  <w:footnote w:type="continuationSeparator" w:id="0">
    <w:p w:rsidR="006F1562" w:rsidRDefault="006F1562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130CE"/>
    <w:rsid w:val="00026854"/>
    <w:rsid w:val="00034D35"/>
    <w:rsid w:val="00036966"/>
    <w:rsid w:val="00047A34"/>
    <w:rsid w:val="00073DEF"/>
    <w:rsid w:val="00091810"/>
    <w:rsid w:val="000A66D9"/>
    <w:rsid w:val="000B4767"/>
    <w:rsid w:val="000B7569"/>
    <w:rsid w:val="000C06FA"/>
    <w:rsid w:val="000C50AB"/>
    <w:rsid w:val="000C5BEA"/>
    <w:rsid w:val="000C7CA3"/>
    <w:rsid w:val="000D1471"/>
    <w:rsid w:val="000D5BE4"/>
    <w:rsid w:val="000F57DA"/>
    <w:rsid w:val="00126945"/>
    <w:rsid w:val="00134C72"/>
    <w:rsid w:val="0013671F"/>
    <w:rsid w:val="00143264"/>
    <w:rsid w:val="00151AC1"/>
    <w:rsid w:val="00182989"/>
    <w:rsid w:val="001909DF"/>
    <w:rsid w:val="00193A8C"/>
    <w:rsid w:val="001A0E38"/>
    <w:rsid w:val="001C367C"/>
    <w:rsid w:val="001D0AEF"/>
    <w:rsid w:val="001D0CD0"/>
    <w:rsid w:val="001E587F"/>
    <w:rsid w:val="001F0238"/>
    <w:rsid w:val="00203013"/>
    <w:rsid w:val="002172F6"/>
    <w:rsid w:val="00226D18"/>
    <w:rsid w:val="002435E1"/>
    <w:rsid w:val="00243DF7"/>
    <w:rsid w:val="002705C7"/>
    <w:rsid w:val="00273021"/>
    <w:rsid w:val="00273CE2"/>
    <w:rsid w:val="00277414"/>
    <w:rsid w:val="002E2332"/>
    <w:rsid w:val="002F0338"/>
    <w:rsid w:val="002F1CA8"/>
    <w:rsid w:val="00303B05"/>
    <w:rsid w:val="00306B71"/>
    <w:rsid w:val="00323ACE"/>
    <w:rsid w:val="00333677"/>
    <w:rsid w:val="00335940"/>
    <w:rsid w:val="00337E7D"/>
    <w:rsid w:val="00350E95"/>
    <w:rsid w:val="0036383B"/>
    <w:rsid w:val="00371DA7"/>
    <w:rsid w:val="00372CF8"/>
    <w:rsid w:val="003A072D"/>
    <w:rsid w:val="003A29B5"/>
    <w:rsid w:val="003E1465"/>
    <w:rsid w:val="003F19CB"/>
    <w:rsid w:val="00404C28"/>
    <w:rsid w:val="00435C3E"/>
    <w:rsid w:val="00473A4F"/>
    <w:rsid w:val="0047421D"/>
    <w:rsid w:val="00475964"/>
    <w:rsid w:val="00475D85"/>
    <w:rsid w:val="00497513"/>
    <w:rsid w:val="004B435F"/>
    <w:rsid w:val="004D669F"/>
    <w:rsid w:val="004E043D"/>
    <w:rsid w:val="004E361B"/>
    <w:rsid w:val="004F42DE"/>
    <w:rsid w:val="00505D84"/>
    <w:rsid w:val="00513E7E"/>
    <w:rsid w:val="00525A52"/>
    <w:rsid w:val="00540E88"/>
    <w:rsid w:val="0056267D"/>
    <w:rsid w:val="00570B3A"/>
    <w:rsid w:val="0058624B"/>
    <w:rsid w:val="00597DF4"/>
    <w:rsid w:val="005A31BF"/>
    <w:rsid w:val="005A6231"/>
    <w:rsid w:val="005B694E"/>
    <w:rsid w:val="005D2A3E"/>
    <w:rsid w:val="005E22F3"/>
    <w:rsid w:val="0060119C"/>
    <w:rsid w:val="006033F7"/>
    <w:rsid w:val="00605A45"/>
    <w:rsid w:val="00620B82"/>
    <w:rsid w:val="00620F28"/>
    <w:rsid w:val="0062499B"/>
    <w:rsid w:val="0062645D"/>
    <w:rsid w:val="00631587"/>
    <w:rsid w:val="00632ABA"/>
    <w:rsid w:val="006508CF"/>
    <w:rsid w:val="00676976"/>
    <w:rsid w:val="0068007C"/>
    <w:rsid w:val="00684305"/>
    <w:rsid w:val="0068749E"/>
    <w:rsid w:val="00693C41"/>
    <w:rsid w:val="006954CB"/>
    <w:rsid w:val="006A427F"/>
    <w:rsid w:val="006A42BB"/>
    <w:rsid w:val="006B2464"/>
    <w:rsid w:val="006C2EA9"/>
    <w:rsid w:val="006C342B"/>
    <w:rsid w:val="006C3C46"/>
    <w:rsid w:val="006D2A6E"/>
    <w:rsid w:val="006D7E32"/>
    <w:rsid w:val="006F1562"/>
    <w:rsid w:val="00706923"/>
    <w:rsid w:val="00713B57"/>
    <w:rsid w:val="007205E7"/>
    <w:rsid w:val="0073024D"/>
    <w:rsid w:val="00730A25"/>
    <w:rsid w:val="00733C0E"/>
    <w:rsid w:val="00734532"/>
    <w:rsid w:val="00754CFD"/>
    <w:rsid w:val="007772B1"/>
    <w:rsid w:val="00793CA3"/>
    <w:rsid w:val="00795A23"/>
    <w:rsid w:val="007C1D6C"/>
    <w:rsid w:val="007C78D8"/>
    <w:rsid w:val="007F4C18"/>
    <w:rsid w:val="00811220"/>
    <w:rsid w:val="00837722"/>
    <w:rsid w:val="008419FB"/>
    <w:rsid w:val="00847DFD"/>
    <w:rsid w:val="00855B82"/>
    <w:rsid w:val="00861B42"/>
    <w:rsid w:val="00863E05"/>
    <w:rsid w:val="00864C53"/>
    <w:rsid w:val="008666E4"/>
    <w:rsid w:val="008B4C35"/>
    <w:rsid w:val="008B68E2"/>
    <w:rsid w:val="008D1789"/>
    <w:rsid w:val="008D4D80"/>
    <w:rsid w:val="008E072B"/>
    <w:rsid w:val="008F42EA"/>
    <w:rsid w:val="009033AD"/>
    <w:rsid w:val="009036C3"/>
    <w:rsid w:val="009137D1"/>
    <w:rsid w:val="0092200C"/>
    <w:rsid w:val="009221E6"/>
    <w:rsid w:val="00934246"/>
    <w:rsid w:val="009416E7"/>
    <w:rsid w:val="00947500"/>
    <w:rsid w:val="00956B04"/>
    <w:rsid w:val="009609B4"/>
    <w:rsid w:val="00961ABC"/>
    <w:rsid w:val="00982FFB"/>
    <w:rsid w:val="009A3C00"/>
    <w:rsid w:val="009A6F5E"/>
    <w:rsid w:val="009B2145"/>
    <w:rsid w:val="009B305E"/>
    <w:rsid w:val="009C4BF0"/>
    <w:rsid w:val="00A21089"/>
    <w:rsid w:val="00A63217"/>
    <w:rsid w:val="00A647D4"/>
    <w:rsid w:val="00A673B1"/>
    <w:rsid w:val="00A801FA"/>
    <w:rsid w:val="00A96BBF"/>
    <w:rsid w:val="00A9747A"/>
    <w:rsid w:val="00AA3FB4"/>
    <w:rsid w:val="00AA55DA"/>
    <w:rsid w:val="00AA55EC"/>
    <w:rsid w:val="00AA66D0"/>
    <w:rsid w:val="00AA6ADA"/>
    <w:rsid w:val="00AC59D0"/>
    <w:rsid w:val="00AE7C6C"/>
    <w:rsid w:val="00AF4E1B"/>
    <w:rsid w:val="00B076F5"/>
    <w:rsid w:val="00B22A82"/>
    <w:rsid w:val="00B24EFF"/>
    <w:rsid w:val="00B34402"/>
    <w:rsid w:val="00B35C58"/>
    <w:rsid w:val="00B402AA"/>
    <w:rsid w:val="00B52375"/>
    <w:rsid w:val="00B70E18"/>
    <w:rsid w:val="00B97837"/>
    <w:rsid w:val="00BC04CB"/>
    <w:rsid w:val="00BC3FF4"/>
    <w:rsid w:val="00BD4E3E"/>
    <w:rsid w:val="00BD5E7D"/>
    <w:rsid w:val="00BE0B00"/>
    <w:rsid w:val="00BE5E66"/>
    <w:rsid w:val="00C06153"/>
    <w:rsid w:val="00C22DAA"/>
    <w:rsid w:val="00C22EDD"/>
    <w:rsid w:val="00C44D5F"/>
    <w:rsid w:val="00C63D40"/>
    <w:rsid w:val="00C709DD"/>
    <w:rsid w:val="00C75209"/>
    <w:rsid w:val="00C813F7"/>
    <w:rsid w:val="00C8340E"/>
    <w:rsid w:val="00C93D05"/>
    <w:rsid w:val="00CA30B9"/>
    <w:rsid w:val="00CA460B"/>
    <w:rsid w:val="00CA6DE7"/>
    <w:rsid w:val="00CB43C6"/>
    <w:rsid w:val="00CC644A"/>
    <w:rsid w:val="00CF2E31"/>
    <w:rsid w:val="00D063D5"/>
    <w:rsid w:val="00D1039C"/>
    <w:rsid w:val="00D213D0"/>
    <w:rsid w:val="00D30F02"/>
    <w:rsid w:val="00D52251"/>
    <w:rsid w:val="00D55A4C"/>
    <w:rsid w:val="00D71D8A"/>
    <w:rsid w:val="00DA3F29"/>
    <w:rsid w:val="00DA5B35"/>
    <w:rsid w:val="00DB4DB5"/>
    <w:rsid w:val="00DC40ED"/>
    <w:rsid w:val="00DC6827"/>
    <w:rsid w:val="00DD3F12"/>
    <w:rsid w:val="00DD5437"/>
    <w:rsid w:val="00DE0E07"/>
    <w:rsid w:val="00DE2A88"/>
    <w:rsid w:val="00DF69A4"/>
    <w:rsid w:val="00E2125D"/>
    <w:rsid w:val="00E24FD6"/>
    <w:rsid w:val="00E27FD7"/>
    <w:rsid w:val="00E441C4"/>
    <w:rsid w:val="00E62358"/>
    <w:rsid w:val="00E66746"/>
    <w:rsid w:val="00E81FD7"/>
    <w:rsid w:val="00E86EA8"/>
    <w:rsid w:val="00E94D6A"/>
    <w:rsid w:val="00EA2D0F"/>
    <w:rsid w:val="00EB1D32"/>
    <w:rsid w:val="00EC1722"/>
    <w:rsid w:val="00EF32FC"/>
    <w:rsid w:val="00F20D89"/>
    <w:rsid w:val="00F263CC"/>
    <w:rsid w:val="00F52744"/>
    <w:rsid w:val="00F56EE4"/>
    <w:rsid w:val="00F66F41"/>
    <w:rsid w:val="00F70D4C"/>
    <w:rsid w:val="00F77828"/>
    <w:rsid w:val="00F83EF1"/>
    <w:rsid w:val="00F86782"/>
    <w:rsid w:val="00F90894"/>
    <w:rsid w:val="00F926BF"/>
    <w:rsid w:val="00F92848"/>
    <w:rsid w:val="00FA10B2"/>
    <w:rsid w:val="00FA430D"/>
    <w:rsid w:val="00FC6FF9"/>
    <w:rsid w:val="00FD064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83EF1"/>
    <w:pPr>
      <w:ind w:left="720"/>
      <w:contextualSpacing/>
    </w:pPr>
  </w:style>
  <w:style w:type="paragraph" w:styleId="Footer">
    <w:name w:val="footer"/>
    <w:basedOn w:val="Normal"/>
    <w:link w:val="Footer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E0E07"/>
  </w:style>
  <w:style w:type="paragraph" w:styleId="Header">
    <w:name w:val="header"/>
    <w:basedOn w:val="Normal"/>
    <w:link w:val="Header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02"/>
  </w:style>
  <w:style w:type="paragraph" w:styleId="BalloonText">
    <w:name w:val="Balloon Text"/>
    <w:basedOn w:val="Normal"/>
    <w:link w:val="BalloonText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oList"/>
    <w:rsid w:val="008E072B"/>
    <w:pPr>
      <w:numPr>
        <w:numId w:val="6"/>
      </w:numPr>
    </w:pPr>
  </w:style>
  <w:style w:type="character" w:styleId="Hyperlink">
    <w:name w:val="Hyperlink"/>
    <w:basedOn w:val="DefaultParagraphFont"/>
    <w:uiPriority w:val="99"/>
    <w:semiHidden/>
    <w:unhideWhenUsed/>
    <w:rsid w:val="00960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">
    <w:name w:val="List"/>
    <w:basedOn w:val="BodyText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BodyText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DefaultParagraphFont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1A3A-447A-4EF1-BEA1-2BDAF768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68</Pages>
  <Words>24777</Words>
  <Characters>141232</Characters>
  <Application>Microsoft Office Word</Application>
  <DocSecurity>0</DocSecurity>
  <Lines>1176</Lines>
  <Paragraphs>331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Jakic</dc:creator>
  <cp:lastModifiedBy>Prezentacije Opstina Bac</cp:lastModifiedBy>
  <cp:revision>24</cp:revision>
  <cp:lastPrinted>2013-12-16T12:05:00Z</cp:lastPrinted>
  <dcterms:created xsi:type="dcterms:W3CDTF">2014-12-17T14:23:00Z</dcterms:created>
  <dcterms:modified xsi:type="dcterms:W3CDTF">2016-01-31T22:00:00Z</dcterms:modified>
</cp:coreProperties>
</file>